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1102A9E" w:rsidP="6425A606" w:rsidRDefault="01102A9E" w14:paraId="77D609A5" w14:textId="0154F04D">
      <w:pPr>
        <w:pStyle w:val="Normal"/>
        <w:suppressLineNumbers w:val="0"/>
        <w:bidi w:val="0"/>
        <w:spacing w:before="0" w:beforeAutospacing="off" w:after="160" w:afterAutospacing="off" w:line="279" w:lineRule="auto"/>
        <w:ind w:left="0" w:right="0"/>
        <w:jc w:val="left"/>
        <w:rPr>
          <w:b w:val="0"/>
          <w:bCs w:val="0"/>
        </w:rPr>
      </w:pPr>
      <w:r w:rsidRPr="6425A606" w:rsidR="01102A9E">
        <w:rPr>
          <w:b w:val="1"/>
          <w:bCs w:val="1"/>
        </w:rPr>
        <w:t xml:space="preserve">Team Name: </w:t>
      </w:r>
      <w:r w:rsidR="01102A9E">
        <w:rPr>
          <w:b w:val="0"/>
          <w:bCs w:val="0"/>
        </w:rPr>
        <w:t>GLR</w:t>
      </w:r>
    </w:p>
    <w:p w:rsidR="01102A9E" w:rsidP="6425A606" w:rsidRDefault="01102A9E" w14:paraId="4FB6675A" w14:textId="11E6030B">
      <w:pPr>
        <w:pStyle w:val="Normal"/>
        <w:suppressLineNumbers w:val="0"/>
        <w:bidi w:val="0"/>
        <w:spacing w:before="0" w:beforeAutospacing="off" w:after="160" w:afterAutospacing="off" w:line="279" w:lineRule="auto"/>
        <w:ind w:left="0" w:right="0"/>
        <w:jc w:val="left"/>
        <w:rPr>
          <w:b w:val="0"/>
          <w:bCs w:val="0"/>
        </w:rPr>
      </w:pPr>
      <w:r w:rsidRPr="6425A606" w:rsidR="01102A9E">
        <w:rPr>
          <w:b w:val="1"/>
          <w:bCs w:val="1"/>
        </w:rPr>
        <w:t xml:space="preserve">Members: </w:t>
      </w:r>
      <w:r w:rsidR="01102A9E">
        <w:rPr>
          <w:b w:val="0"/>
          <w:bCs w:val="0"/>
        </w:rPr>
        <w:t xml:space="preserve">Darwin </w:t>
      </w:r>
      <w:r w:rsidR="01102A9E">
        <w:rPr>
          <w:b w:val="0"/>
          <w:bCs w:val="0"/>
        </w:rPr>
        <w:t>Guirigay</w:t>
      </w:r>
      <w:r w:rsidR="01102A9E">
        <w:rPr>
          <w:b w:val="0"/>
          <w:bCs w:val="0"/>
        </w:rPr>
        <w:t xml:space="preserve">, Josef Lechoncito, and Gavin </w:t>
      </w:r>
      <w:r w:rsidR="01102A9E">
        <w:rPr>
          <w:b w:val="0"/>
          <w:bCs w:val="0"/>
        </w:rPr>
        <w:t>R</w:t>
      </w:r>
      <w:r w:rsidR="4CB63717">
        <w:rPr>
          <w:b w:val="0"/>
          <w:bCs w:val="0"/>
        </w:rPr>
        <w:t>i</w:t>
      </w:r>
      <w:r w:rsidR="01102A9E">
        <w:rPr>
          <w:b w:val="0"/>
          <w:bCs w:val="0"/>
        </w:rPr>
        <w:t>vera</w:t>
      </w:r>
    </w:p>
    <w:p w:rsidR="6425A606" w:rsidP="6425A606" w:rsidRDefault="6425A606" w14:paraId="530FC6E5" w14:textId="20FC1A0F">
      <w:pPr>
        <w:pStyle w:val="Normal"/>
        <w:suppressLineNumbers w:val="0"/>
        <w:bidi w:val="0"/>
        <w:spacing w:before="0" w:beforeAutospacing="off" w:after="160" w:afterAutospacing="off" w:line="279" w:lineRule="auto"/>
        <w:ind w:left="0" w:right="0"/>
        <w:jc w:val="left"/>
        <w:rPr>
          <w:b w:val="0"/>
          <w:bCs w:val="0"/>
        </w:rPr>
      </w:pPr>
    </w:p>
    <w:p w:rsidR="226AACA3" w:rsidP="6425A606" w:rsidRDefault="226AACA3" w14:paraId="09EBD417" w14:textId="4CCC37FE">
      <w:pPr>
        <w:pStyle w:val="Normal"/>
        <w:suppressLineNumbers w:val="0"/>
        <w:bidi w:val="0"/>
        <w:spacing w:before="0" w:beforeAutospacing="off" w:after="160" w:afterAutospacing="off" w:line="279" w:lineRule="auto"/>
        <w:ind w:left="0" w:right="0"/>
        <w:jc w:val="left"/>
        <w:rPr>
          <w:b w:val="1"/>
          <w:bCs w:val="1"/>
        </w:rPr>
      </w:pPr>
      <w:r w:rsidRPr="6425A606" w:rsidR="226AACA3">
        <w:rPr>
          <w:b w:val="1"/>
          <w:bCs w:val="1"/>
        </w:rPr>
        <w:t>Overview</w:t>
      </w:r>
      <w:r w:rsidRPr="6425A606" w:rsidR="226AACA3">
        <w:rPr>
          <w:b w:val="1"/>
          <w:bCs w:val="1"/>
        </w:rPr>
        <w:t>:</w:t>
      </w:r>
    </w:p>
    <w:p w:rsidR="226AACA3" w:rsidP="6425A606" w:rsidRDefault="226AACA3" w14:paraId="14E11C2A" w14:textId="78592960">
      <w:pPr>
        <w:pStyle w:val="Normal"/>
        <w:suppressLineNumbers w:val="0"/>
        <w:bidi w:val="0"/>
        <w:spacing w:before="0" w:beforeAutospacing="off" w:after="160" w:afterAutospacing="off" w:line="279" w:lineRule="auto"/>
        <w:ind w:left="0" w:right="0"/>
        <w:jc w:val="both"/>
        <w:rPr>
          <w:b w:val="0"/>
          <w:bCs w:val="0"/>
        </w:rPr>
      </w:pPr>
      <w:r w:rsidR="226AACA3">
        <w:rPr>
          <w:b w:val="0"/>
          <w:bCs w:val="0"/>
        </w:rPr>
        <w:t xml:space="preserve">In the Philippines, many individuals do not seek dental care until they experience pain or discomfort, reflecting a general lack of awareness and education </w:t>
      </w:r>
      <w:r w:rsidR="226AACA3">
        <w:rPr>
          <w:b w:val="0"/>
          <w:bCs w:val="0"/>
        </w:rPr>
        <w:t>regarding</w:t>
      </w:r>
      <w:r w:rsidR="226AACA3">
        <w:rPr>
          <w:b w:val="0"/>
          <w:bCs w:val="0"/>
        </w:rPr>
        <w:t xml:space="preserve"> the importance of oral health. The Department of Health reports that oral health issues such as tooth decay and gum disease are highly prevalent across the population, particularly among children. A national survey further </w:t>
      </w:r>
      <w:r w:rsidR="226AACA3">
        <w:rPr>
          <w:b w:val="0"/>
          <w:bCs w:val="0"/>
        </w:rPr>
        <w:t>indicates</w:t>
      </w:r>
      <w:r w:rsidR="226AACA3">
        <w:rPr>
          <w:b w:val="0"/>
          <w:bCs w:val="0"/>
        </w:rPr>
        <w:t xml:space="preserve"> that over 90% of Filipinos suffer from dental caries, yet routine dental visits </w:t>
      </w:r>
      <w:r w:rsidR="226AACA3">
        <w:rPr>
          <w:b w:val="0"/>
          <w:bCs w:val="0"/>
        </w:rPr>
        <w:t>remain</w:t>
      </w:r>
      <w:r w:rsidR="226AACA3">
        <w:rPr>
          <w:b w:val="0"/>
          <w:bCs w:val="0"/>
        </w:rPr>
        <w:t xml:space="preserve"> uncommon. Experts attribute this behavior to limited understanding of preventive care and the long-term benefits of proper oral hygiene from an early age. Additionally, financial constraints and inadequate access to dental services make it difficult for many families to address oral health concerns before they worsen. These factors highlight the urgent need to strengthen oral health education and promote greater awareness across communities in the Philippines.</w:t>
      </w:r>
    </w:p>
    <w:p w:rsidR="6425A606" w:rsidP="6425A606" w:rsidRDefault="6425A606" w14:paraId="4A69EB9B" w14:textId="46B84891">
      <w:pPr>
        <w:pStyle w:val="Normal"/>
        <w:suppressLineNumbers w:val="0"/>
        <w:bidi w:val="0"/>
        <w:spacing w:before="0" w:beforeAutospacing="off" w:after="160" w:afterAutospacing="off" w:line="279" w:lineRule="auto"/>
        <w:ind w:left="0" w:right="0"/>
        <w:jc w:val="both"/>
        <w:rPr>
          <w:b w:val="1"/>
          <w:bCs w:val="1"/>
        </w:rPr>
      </w:pPr>
    </w:p>
    <w:p w:rsidR="226AACA3" w:rsidP="6425A606" w:rsidRDefault="226AACA3" w14:paraId="61641806" w14:textId="76168359">
      <w:pPr>
        <w:pStyle w:val="Normal"/>
        <w:suppressLineNumbers w:val="0"/>
        <w:bidi w:val="0"/>
        <w:spacing w:before="0" w:beforeAutospacing="off" w:after="160" w:afterAutospacing="off" w:line="279" w:lineRule="auto"/>
        <w:ind w:left="0" w:right="0"/>
        <w:jc w:val="left"/>
        <w:rPr>
          <w:b w:val="1"/>
          <w:bCs w:val="1"/>
        </w:rPr>
      </w:pPr>
      <w:r w:rsidRPr="6425A606" w:rsidR="226AACA3">
        <w:rPr>
          <w:b w:val="1"/>
          <w:bCs w:val="1"/>
        </w:rPr>
        <w:t>Solving the Problem:</w:t>
      </w:r>
    </w:p>
    <w:p w:rsidR="438DCE2F" w:rsidP="6425A606" w:rsidRDefault="438DCE2F" w14:paraId="36870FD2" w14:textId="079B9910">
      <w:pPr>
        <w:pStyle w:val="Normal"/>
        <w:suppressLineNumbers w:val="0"/>
        <w:bidi w:val="0"/>
        <w:spacing w:before="0" w:beforeAutospacing="off" w:after="160" w:afterAutospacing="off" w:line="279" w:lineRule="auto"/>
        <w:ind w:left="0" w:right="0"/>
        <w:jc w:val="both"/>
        <w:rPr>
          <w:b w:val="0"/>
          <w:bCs w:val="0"/>
        </w:rPr>
      </w:pPr>
      <w:r w:rsidR="438DCE2F">
        <w:rPr>
          <w:b w:val="0"/>
          <w:bCs w:val="0"/>
        </w:rPr>
        <w:t>With oral health problems such as dental caries affecting over 90% of Filipinos and the lack of regular dental visits due to cost, distance, or limited access to clinics, our team proposes a solution by developing a web-based platform integrated with an Arduino-powered periscope imaging device. This system will allow users to capture intraoral images and receive free dental health assessments through AI-powered analysis.</w:t>
      </w:r>
    </w:p>
    <w:p w:rsidR="6425A606" w:rsidP="6425A606" w:rsidRDefault="6425A606" w14:paraId="3D1A6D14" w14:textId="3DFD56C9">
      <w:pPr>
        <w:pStyle w:val="Normal"/>
        <w:suppressLineNumbers w:val="0"/>
        <w:bidi w:val="0"/>
        <w:spacing w:before="0" w:beforeAutospacing="off" w:after="160" w:afterAutospacing="off" w:line="279" w:lineRule="auto"/>
        <w:ind w:left="0" w:right="0"/>
        <w:jc w:val="left"/>
        <w:rPr>
          <w:b w:val="0"/>
          <w:bCs w:val="0"/>
        </w:rPr>
      </w:pPr>
    </w:p>
    <w:p w:rsidR="144DE71B" w:rsidP="6425A606" w:rsidRDefault="144DE71B" w14:paraId="20CB8200" w14:textId="232460B2">
      <w:pPr>
        <w:pStyle w:val="Normal"/>
        <w:suppressLineNumbers w:val="0"/>
        <w:bidi w:val="0"/>
        <w:spacing w:before="0" w:beforeAutospacing="off" w:after="160" w:afterAutospacing="off" w:line="279" w:lineRule="auto"/>
        <w:ind w:left="0" w:right="0"/>
        <w:jc w:val="left"/>
        <w:rPr>
          <w:b w:val="1"/>
          <w:bCs w:val="1"/>
        </w:rPr>
      </w:pPr>
      <w:r w:rsidRPr="6425A606" w:rsidR="144DE71B">
        <w:rPr>
          <w:b w:val="1"/>
          <w:bCs w:val="1"/>
        </w:rPr>
        <w:t>The Application:</w:t>
      </w:r>
    </w:p>
    <w:p w:rsidR="144DE71B" w:rsidP="6425A606" w:rsidRDefault="144DE71B" w14:paraId="32D56331" w14:textId="6992DF04">
      <w:pPr>
        <w:pStyle w:val="ListParagraph"/>
        <w:numPr>
          <w:ilvl w:val="0"/>
          <w:numId w:val="1"/>
        </w:numPr>
        <w:suppressLineNumbers w:val="0"/>
        <w:bidi w:val="0"/>
        <w:spacing w:before="0" w:beforeAutospacing="off" w:after="160" w:afterAutospacing="off" w:line="279" w:lineRule="auto"/>
        <w:ind w:right="0"/>
        <w:jc w:val="left"/>
        <w:rPr>
          <w:b w:val="0"/>
          <w:bCs w:val="0"/>
          <w:sz w:val="24"/>
          <w:szCs w:val="24"/>
        </w:rPr>
      </w:pPr>
      <w:r w:rsidRPr="6425A606" w:rsidR="144DE71B">
        <w:rPr>
          <w:b w:val="1"/>
          <w:bCs w:val="1"/>
          <w:sz w:val="24"/>
          <w:szCs w:val="24"/>
        </w:rPr>
        <w:t>Application Name:</w:t>
      </w:r>
      <w:r w:rsidRPr="6425A606" w:rsidR="144DE71B">
        <w:rPr>
          <w:b w:val="0"/>
          <w:bCs w:val="0"/>
          <w:sz w:val="24"/>
          <w:szCs w:val="24"/>
        </w:rPr>
        <w:t xml:space="preserve"> Dental Lens: An Arduino-Powered Rotational Imaging System with AI-Based Diagnostic Analysis for Oral Health Assessment</w:t>
      </w:r>
    </w:p>
    <w:p w:rsidR="144DE71B" w:rsidP="6425A606" w:rsidRDefault="144DE71B" w14:paraId="54D2A84F" w14:textId="34BE85C0">
      <w:pPr>
        <w:pStyle w:val="ListParagraph"/>
        <w:numPr>
          <w:ilvl w:val="0"/>
          <w:numId w:val="1"/>
        </w:numPr>
        <w:suppressLineNumbers w:val="0"/>
        <w:bidi w:val="0"/>
        <w:spacing w:before="0" w:beforeAutospacing="off" w:after="160" w:afterAutospacing="off" w:line="279" w:lineRule="auto"/>
        <w:ind w:right="0"/>
        <w:jc w:val="left"/>
        <w:rPr>
          <w:b w:val="1"/>
          <w:bCs w:val="1"/>
          <w:sz w:val="24"/>
          <w:szCs w:val="24"/>
        </w:rPr>
      </w:pPr>
      <w:r w:rsidRPr="6425A606" w:rsidR="144DE71B">
        <w:rPr>
          <w:b w:val="1"/>
          <w:bCs w:val="1"/>
          <w:sz w:val="24"/>
          <w:szCs w:val="24"/>
        </w:rPr>
        <w:t xml:space="preserve">What is </w:t>
      </w:r>
      <w:r w:rsidRPr="6425A606" w:rsidR="144DE71B">
        <w:rPr>
          <w:b w:val="1"/>
          <w:bCs w:val="1"/>
          <w:sz w:val="24"/>
          <w:szCs w:val="24"/>
        </w:rPr>
        <w:t>is</w:t>
      </w:r>
      <w:r w:rsidRPr="6425A606" w:rsidR="144DE71B">
        <w:rPr>
          <w:b w:val="1"/>
          <w:bCs w:val="1"/>
          <w:sz w:val="24"/>
          <w:szCs w:val="24"/>
        </w:rPr>
        <w:t>:</w:t>
      </w:r>
    </w:p>
    <w:p w:rsidR="1630AF6F" w:rsidP="6425A606" w:rsidRDefault="1630AF6F" w14:paraId="27D49CB5" w14:textId="2BD7544D">
      <w:pPr>
        <w:pStyle w:val="ListParagraph"/>
        <w:numPr>
          <w:ilvl w:val="1"/>
          <w:numId w:val="1"/>
        </w:numPr>
        <w:suppressLineNumbers w:val="0"/>
        <w:bidi w:val="0"/>
        <w:spacing w:before="0" w:beforeAutospacing="off" w:after="160" w:afterAutospacing="off" w:line="279" w:lineRule="auto"/>
        <w:ind w:right="0"/>
        <w:jc w:val="left"/>
        <w:rPr>
          <w:b w:val="0"/>
          <w:bCs w:val="0"/>
          <w:sz w:val="24"/>
          <w:szCs w:val="24"/>
        </w:rPr>
      </w:pPr>
      <w:r w:rsidRPr="6425A606" w:rsidR="1630AF6F">
        <w:rPr>
          <w:b w:val="0"/>
          <w:bCs w:val="0"/>
          <w:sz w:val="24"/>
          <w:szCs w:val="24"/>
        </w:rPr>
        <w:t>A web-based platform designed by our team to address the lack of accessible and preventive dental care in the Philippines. The platform aims to provide free dental health assessments using a combination of AI image analysis and an Arduino-powered periscope imaging device. Users can upload intraoral images captured through the device, and the system will detect signs of potential oral diseases like dental caries, gingivitis, and more.</w:t>
      </w:r>
    </w:p>
    <w:p w:rsidR="6425A606" w:rsidP="6425A606" w:rsidRDefault="6425A606" w14:paraId="0F6BD933" w14:textId="5EA9C89C">
      <w:pPr>
        <w:pStyle w:val="ListParagraph"/>
        <w:suppressLineNumbers w:val="0"/>
        <w:bidi w:val="0"/>
        <w:spacing w:before="0" w:beforeAutospacing="off" w:after="160" w:afterAutospacing="off" w:line="279" w:lineRule="auto"/>
        <w:ind w:left="1440" w:right="0"/>
        <w:jc w:val="both"/>
        <w:rPr>
          <w:b w:val="0"/>
          <w:bCs w:val="0"/>
          <w:sz w:val="24"/>
          <w:szCs w:val="24"/>
        </w:rPr>
      </w:pPr>
    </w:p>
    <w:p w:rsidR="1630AF6F" w:rsidP="6425A606" w:rsidRDefault="1630AF6F" w14:paraId="238F0B1C" w14:textId="2F623ECF">
      <w:pPr>
        <w:pStyle w:val="ListParagraph"/>
        <w:numPr>
          <w:ilvl w:val="0"/>
          <w:numId w:val="1"/>
        </w:numPr>
        <w:suppressLineNumbers w:val="0"/>
        <w:bidi w:val="0"/>
        <w:spacing w:before="0" w:beforeAutospacing="off" w:after="160" w:afterAutospacing="off" w:line="279" w:lineRule="auto"/>
        <w:ind w:right="0"/>
        <w:jc w:val="left"/>
        <w:rPr>
          <w:b w:val="1"/>
          <w:bCs w:val="1"/>
          <w:sz w:val="24"/>
          <w:szCs w:val="24"/>
        </w:rPr>
      </w:pPr>
      <w:r w:rsidRPr="6425A606" w:rsidR="1630AF6F">
        <w:rPr>
          <w:b w:val="1"/>
          <w:bCs w:val="1"/>
          <w:sz w:val="24"/>
          <w:szCs w:val="24"/>
        </w:rPr>
        <w:t xml:space="preserve">Features: </w:t>
      </w:r>
    </w:p>
    <w:p w:rsidR="1630AF6F" w:rsidP="6425A606" w:rsidRDefault="1630AF6F" w14:paraId="73EAE75B" w14:textId="2EB6F4B0">
      <w:pPr>
        <w:pStyle w:val="ListParagraph"/>
        <w:suppressLineNumbers w:val="0"/>
        <w:bidi w:val="0"/>
        <w:spacing w:before="0" w:beforeAutospacing="off" w:after="160" w:afterAutospacing="off" w:line="279" w:lineRule="auto"/>
        <w:ind w:left="720" w:right="0"/>
        <w:jc w:val="left"/>
        <w:rPr>
          <w:b w:val="0"/>
          <w:bCs w:val="0"/>
          <w:sz w:val="24"/>
          <w:szCs w:val="24"/>
        </w:rPr>
      </w:pPr>
      <w:r w:rsidRPr="6425A606" w:rsidR="1630AF6F">
        <w:rPr>
          <w:b w:val="0"/>
          <w:bCs w:val="0"/>
          <w:sz w:val="24"/>
          <w:szCs w:val="24"/>
        </w:rPr>
        <w:t>The team plans to include the following features in the platform:</w:t>
      </w:r>
    </w:p>
    <w:p w:rsidR="1630AF6F" w:rsidP="6425A606" w:rsidRDefault="1630AF6F" w14:paraId="5980427E" w14:textId="03EE9CC3">
      <w:pPr>
        <w:pStyle w:val="ListParagraph"/>
        <w:numPr>
          <w:ilvl w:val="0"/>
          <w:numId w:val="4"/>
        </w:numPr>
        <w:suppressLineNumbers w:val="0"/>
        <w:bidi w:val="0"/>
        <w:spacing w:before="0" w:beforeAutospacing="off" w:after="160" w:afterAutospacing="off" w:line="279" w:lineRule="auto"/>
        <w:ind w:right="0"/>
        <w:jc w:val="left"/>
        <w:rPr>
          <w:b w:val="1"/>
          <w:bCs w:val="1"/>
          <w:sz w:val="24"/>
          <w:szCs w:val="24"/>
        </w:rPr>
      </w:pPr>
      <w:r w:rsidRPr="6425A606" w:rsidR="1630AF6F">
        <w:rPr>
          <w:b w:val="1"/>
          <w:bCs w:val="1"/>
          <w:sz w:val="24"/>
          <w:szCs w:val="24"/>
        </w:rPr>
        <w:t xml:space="preserve"> </w:t>
      </w:r>
      <w:r w:rsidRPr="6425A606" w:rsidR="4C530898">
        <w:rPr>
          <w:b w:val="1"/>
          <w:bCs w:val="1"/>
          <w:sz w:val="24"/>
          <w:szCs w:val="24"/>
        </w:rPr>
        <w:t>Image Upload and AI Assessment</w:t>
      </w:r>
    </w:p>
    <w:p w:rsidR="4C530898" w:rsidP="6425A606" w:rsidRDefault="4C530898" w14:paraId="37FB7E00" w14:textId="3451A177">
      <w:pPr>
        <w:pStyle w:val="ListParagraph"/>
        <w:bidi w:val="0"/>
        <w:ind w:left="1080"/>
        <w:jc w:val="both"/>
        <w:rPr>
          <w:noProof w:val="0"/>
          <w:sz w:val="24"/>
          <w:szCs w:val="24"/>
          <w:lang w:val="en-US"/>
        </w:rPr>
      </w:pPr>
      <w:r w:rsidRPr="6425A606" w:rsidR="4C530898">
        <w:rPr>
          <w:noProof w:val="0"/>
          <w:lang w:val="en-US"/>
        </w:rPr>
        <w:t xml:space="preserve">Users can upload clear mouth or intraoral images captured using the Arduino-based imaging device. The AI will analyze the image and </w:t>
      </w:r>
      <w:r w:rsidRPr="6425A606" w:rsidR="4C530898">
        <w:rPr>
          <w:noProof w:val="0"/>
          <w:lang w:val="en-US"/>
        </w:rPr>
        <w:t>identify</w:t>
      </w:r>
      <w:r w:rsidRPr="6425A606" w:rsidR="4C530898">
        <w:rPr>
          <w:noProof w:val="0"/>
          <w:lang w:val="en-US"/>
        </w:rPr>
        <w:t xml:space="preserve"> early signs of dental issues.</w:t>
      </w:r>
    </w:p>
    <w:p w:rsidR="1630AF6F" w:rsidP="6425A606" w:rsidRDefault="1630AF6F" w14:paraId="59FD1BBA" w14:textId="5D3DC3EB">
      <w:pPr>
        <w:pStyle w:val="ListParagraph"/>
        <w:numPr>
          <w:ilvl w:val="0"/>
          <w:numId w:val="4"/>
        </w:numPr>
        <w:suppressLineNumbers w:val="0"/>
        <w:bidi w:val="0"/>
        <w:spacing w:before="0" w:beforeAutospacing="off" w:after="160" w:afterAutospacing="off" w:line="279" w:lineRule="auto"/>
        <w:ind w:right="0"/>
        <w:jc w:val="left"/>
        <w:rPr>
          <w:b w:val="1"/>
          <w:bCs w:val="1"/>
          <w:sz w:val="24"/>
          <w:szCs w:val="24"/>
        </w:rPr>
      </w:pPr>
      <w:r w:rsidRPr="6425A606" w:rsidR="1630AF6F">
        <w:rPr>
          <w:b w:val="1"/>
          <w:bCs w:val="1"/>
          <w:sz w:val="24"/>
          <w:szCs w:val="24"/>
        </w:rPr>
        <w:t xml:space="preserve"> </w:t>
      </w:r>
      <w:r w:rsidRPr="6425A606" w:rsidR="0B79F7FE">
        <w:rPr>
          <w:b w:val="1"/>
          <w:bCs w:val="1"/>
          <w:sz w:val="24"/>
          <w:szCs w:val="24"/>
        </w:rPr>
        <w:t>Basic Risk Summary</w:t>
      </w:r>
    </w:p>
    <w:p w:rsidR="0B79F7FE" w:rsidP="6425A606" w:rsidRDefault="0B79F7FE" w14:paraId="409C47D7" w14:textId="138AB86C">
      <w:pPr>
        <w:pStyle w:val="ListParagraph"/>
        <w:bidi w:val="0"/>
        <w:ind w:left="1080"/>
        <w:jc w:val="both"/>
        <w:rPr>
          <w:noProof w:val="0"/>
          <w:sz w:val="24"/>
          <w:szCs w:val="24"/>
          <w:lang w:val="en-US"/>
        </w:rPr>
      </w:pPr>
      <w:r w:rsidRPr="6425A606" w:rsidR="0B79F7FE">
        <w:rPr>
          <w:noProof w:val="0"/>
          <w:lang w:val="en-US"/>
        </w:rPr>
        <w:t>After analysis, the system will generate a simplified, easy-to-understand risk summary based on what the AI detects from the image (e.g., signs of cavities, gum issues).</w:t>
      </w:r>
    </w:p>
    <w:p w:rsidR="26F276D1" w:rsidP="6425A606" w:rsidRDefault="26F276D1" w14:paraId="5F6A096B" w14:textId="7DF0BB4B">
      <w:pPr>
        <w:pStyle w:val="ListParagraph"/>
        <w:numPr>
          <w:ilvl w:val="0"/>
          <w:numId w:val="4"/>
        </w:numPr>
        <w:suppressLineNumbers w:val="0"/>
        <w:bidi w:val="0"/>
        <w:spacing w:before="0" w:beforeAutospacing="off" w:after="160" w:afterAutospacing="off" w:line="279" w:lineRule="auto"/>
        <w:ind w:right="0"/>
        <w:jc w:val="left"/>
        <w:rPr>
          <w:b w:val="0"/>
          <w:bCs w:val="0"/>
          <w:sz w:val="24"/>
          <w:szCs w:val="24"/>
        </w:rPr>
      </w:pPr>
      <w:r w:rsidRPr="6425A606" w:rsidR="26F276D1">
        <w:rPr>
          <w:b w:val="0"/>
          <w:bCs w:val="0"/>
          <w:sz w:val="24"/>
          <w:szCs w:val="24"/>
        </w:rPr>
        <w:t xml:space="preserve"> </w:t>
      </w:r>
      <w:r w:rsidRPr="6425A606" w:rsidR="76238612">
        <w:rPr>
          <w:b w:val="1"/>
          <w:bCs w:val="1"/>
          <w:sz w:val="24"/>
          <w:szCs w:val="24"/>
        </w:rPr>
        <w:t>Preventive Care Tips</w:t>
      </w:r>
    </w:p>
    <w:p w:rsidR="76238612" w:rsidP="6425A606" w:rsidRDefault="76238612" w14:paraId="60FE1747" w14:textId="0EE65C8D">
      <w:pPr>
        <w:pStyle w:val="ListParagraph"/>
        <w:bidi w:val="0"/>
        <w:ind w:left="1080"/>
        <w:jc w:val="both"/>
        <w:rPr>
          <w:noProof w:val="0"/>
          <w:sz w:val="24"/>
          <w:szCs w:val="24"/>
          <w:lang w:val="en-US"/>
        </w:rPr>
      </w:pPr>
      <w:r w:rsidRPr="6425A606" w:rsidR="76238612">
        <w:rPr>
          <w:noProof w:val="0"/>
          <w:lang w:val="en-US"/>
        </w:rPr>
        <w:t>The platform will suggest preventive care routines based on the identified risks to promote awareness and encourage oral hygiene practices.</w:t>
      </w:r>
    </w:p>
    <w:p w:rsidR="76238612" w:rsidP="6425A606" w:rsidRDefault="76238612" w14:paraId="3B1406D6" w14:textId="0D48761C">
      <w:pPr>
        <w:pStyle w:val="ListParagraph"/>
        <w:numPr>
          <w:ilvl w:val="0"/>
          <w:numId w:val="4"/>
        </w:numPr>
        <w:suppressLineNumbers w:val="0"/>
        <w:bidi w:val="0"/>
        <w:spacing w:before="0" w:beforeAutospacing="off" w:after="160" w:afterAutospacing="off" w:line="279" w:lineRule="auto"/>
        <w:ind w:right="0"/>
        <w:jc w:val="left"/>
        <w:rPr>
          <w:b w:val="1"/>
          <w:bCs w:val="1"/>
          <w:sz w:val="24"/>
          <w:szCs w:val="24"/>
        </w:rPr>
      </w:pPr>
      <w:r w:rsidRPr="6425A606" w:rsidR="76238612">
        <w:rPr>
          <w:b w:val="1"/>
          <w:bCs w:val="1"/>
          <w:sz w:val="24"/>
          <w:szCs w:val="24"/>
        </w:rPr>
        <w:t>Remote Scan Records</w:t>
      </w:r>
    </w:p>
    <w:p w:rsidR="76238612" w:rsidP="6425A606" w:rsidRDefault="76238612" w14:paraId="1102B317" w14:textId="3A67E8FD">
      <w:pPr>
        <w:pStyle w:val="ListParagraph"/>
        <w:bidi w:val="0"/>
        <w:ind w:left="1080"/>
        <w:jc w:val="both"/>
        <w:rPr>
          <w:b w:val="0"/>
          <w:bCs w:val="0"/>
          <w:sz w:val="24"/>
          <w:szCs w:val="24"/>
        </w:rPr>
      </w:pPr>
      <w:r w:rsidRPr="6425A606" w:rsidR="76238612">
        <w:rPr>
          <w:noProof w:val="0"/>
          <w:lang w:val="en-US"/>
        </w:rPr>
        <w:t xml:space="preserve">Users can create an account to track </w:t>
      </w:r>
      <w:r w:rsidRPr="6425A606" w:rsidR="76238612">
        <w:rPr>
          <w:noProof w:val="0"/>
          <w:lang w:val="en-US"/>
        </w:rPr>
        <w:t>previous</w:t>
      </w:r>
      <w:r w:rsidRPr="6425A606" w:rsidR="76238612">
        <w:rPr>
          <w:noProof w:val="0"/>
          <w:lang w:val="en-US"/>
        </w:rPr>
        <w:t xml:space="preserve"> scans, allowing them to </w:t>
      </w:r>
      <w:r w:rsidRPr="6425A606" w:rsidR="76238612">
        <w:rPr>
          <w:noProof w:val="0"/>
          <w:lang w:val="en-US"/>
        </w:rPr>
        <w:t>monitor</w:t>
      </w:r>
      <w:r w:rsidRPr="6425A606" w:rsidR="76238612">
        <w:rPr>
          <w:noProof w:val="0"/>
          <w:lang w:val="en-US"/>
        </w:rPr>
        <w:t xml:space="preserve"> changes in oral health over time.</w:t>
      </w:r>
      <w:r w:rsidRPr="6425A606" w:rsidR="26F276D1">
        <w:rPr>
          <w:b w:val="0"/>
          <w:bCs w:val="0"/>
          <w:sz w:val="24"/>
          <w:szCs w:val="24"/>
        </w:rPr>
        <w:t xml:space="preserve"> </w:t>
      </w:r>
    </w:p>
    <w:p w:rsidR="504DCF5B" w:rsidP="6425A606" w:rsidRDefault="504DCF5B" w14:paraId="0DE0E756" w14:textId="3B1AFB07">
      <w:pPr>
        <w:pStyle w:val="ListParagraph"/>
        <w:numPr>
          <w:ilvl w:val="0"/>
          <w:numId w:val="4"/>
        </w:numPr>
        <w:suppressLineNumbers w:val="0"/>
        <w:bidi w:val="0"/>
        <w:spacing w:before="0" w:beforeAutospacing="off" w:after="160" w:afterAutospacing="off" w:line="279" w:lineRule="auto"/>
        <w:ind w:right="0"/>
        <w:jc w:val="left"/>
        <w:rPr>
          <w:b w:val="1"/>
          <w:bCs w:val="1"/>
          <w:sz w:val="24"/>
          <w:szCs w:val="24"/>
        </w:rPr>
      </w:pPr>
      <w:r w:rsidRPr="6425A606" w:rsidR="504DCF5B">
        <w:rPr>
          <w:b w:val="1"/>
          <w:bCs w:val="1"/>
          <w:sz w:val="24"/>
          <w:szCs w:val="24"/>
        </w:rPr>
        <w:t>Accessible Interface</w:t>
      </w:r>
    </w:p>
    <w:p w:rsidR="504DCF5B" w:rsidP="6425A606" w:rsidRDefault="504DCF5B" w14:paraId="1C7F1224" w14:textId="6BB32C89">
      <w:pPr>
        <w:pStyle w:val="ListParagraph"/>
        <w:bidi w:val="0"/>
        <w:ind w:left="1080"/>
        <w:jc w:val="both"/>
        <w:rPr>
          <w:noProof w:val="0"/>
          <w:sz w:val="24"/>
          <w:szCs w:val="24"/>
          <w:lang w:val="en-US"/>
        </w:rPr>
      </w:pPr>
      <w:r w:rsidRPr="6425A606" w:rsidR="504DCF5B">
        <w:rPr>
          <w:noProof w:val="0"/>
          <w:lang w:val="en-US"/>
        </w:rPr>
        <w:t>Designed for mobile and desktop use with clear navigation, the platform ensures accessibility even in areas with low internet bandwidth.</w:t>
      </w:r>
    </w:p>
    <w:p w:rsidR="6425A606" w:rsidP="6425A606" w:rsidRDefault="6425A606" w14:paraId="166FA493" w14:textId="5B1A50A9">
      <w:pPr>
        <w:pStyle w:val="Normal"/>
        <w:bidi w:val="0"/>
        <w:ind w:left="0"/>
        <w:jc w:val="both"/>
        <w:rPr>
          <w:noProof w:val="0"/>
          <w:lang w:val="en-US"/>
        </w:rPr>
      </w:pPr>
    </w:p>
    <w:p w:rsidR="65CFB870" w:rsidP="6425A606" w:rsidRDefault="65CFB870" w14:paraId="0AE4F634" w14:textId="7EAA9C28">
      <w:pPr>
        <w:pStyle w:val="ListParagraph"/>
        <w:numPr>
          <w:ilvl w:val="0"/>
          <w:numId w:val="6"/>
        </w:numPr>
        <w:bidi w:val="0"/>
        <w:jc w:val="both"/>
        <w:rPr>
          <w:b w:val="1"/>
          <w:bCs w:val="1"/>
          <w:noProof w:val="0"/>
          <w:sz w:val="24"/>
          <w:szCs w:val="24"/>
          <w:lang w:val="en-US"/>
        </w:rPr>
      </w:pPr>
      <w:r w:rsidRPr="6425A606" w:rsidR="65CFB870">
        <w:rPr>
          <w:b w:val="1"/>
          <w:bCs w:val="1"/>
          <w:noProof w:val="0"/>
          <w:sz w:val="24"/>
          <w:szCs w:val="24"/>
          <w:lang w:val="en-US"/>
        </w:rPr>
        <w:t xml:space="preserve">Questions about the application: </w:t>
      </w:r>
    </w:p>
    <w:p w:rsidR="09330409" w:rsidP="6425A606" w:rsidRDefault="09330409" w14:paraId="3852DCE8" w14:textId="00BCD4FB">
      <w:pPr>
        <w:pStyle w:val="ListParagraph"/>
        <w:numPr>
          <w:ilvl w:val="1"/>
          <w:numId w:val="6"/>
        </w:numPr>
        <w:bidi w:val="0"/>
        <w:jc w:val="both"/>
        <w:rPr>
          <w:b w:val="1"/>
          <w:bCs w:val="1"/>
          <w:noProof w:val="0"/>
          <w:sz w:val="24"/>
          <w:szCs w:val="24"/>
          <w:lang w:val="en-US"/>
        </w:rPr>
      </w:pPr>
      <w:r w:rsidRPr="6425A606" w:rsidR="09330409">
        <w:rPr>
          <w:b w:val="1"/>
          <w:bCs w:val="1"/>
          <w:noProof w:val="0"/>
          <w:sz w:val="24"/>
          <w:szCs w:val="24"/>
          <w:lang w:val="en-US"/>
        </w:rPr>
        <w:t>Who are the potential users?</w:t>
      </w:r>
    </w:p>
    <w:p w:rsidR="0CA9E8A9" w:rsidP="6425A606" w:rsidRDefault="0CA9E8A9" w14:paraId="433B4D41" w14:textId="013982A9">
      <w:pPr>
        <w:pStyle w:val="Normal"/>
        <w:bidi w:val="0"/>
        <w:ind w:left="720" w:firstLine="0"/>
        <w:jc w:val="both"/>
        <w:rPr>
          <w:b w:val="0"/>
          <w:bCs w:val="0"/>
          <w:noProof w:val="0"/>
          <w:sz w:val="24"/>
          <w:szCs w:val="24"/>
          <w:lang w:val="en-US"/>
        </w:rPr>
      </w:pPr>
      <w:r w:rsidRPr="6425A606" w:rsidR="0CA9E8A9">
        <w:rPr>
          <w:b w:val="0"/>
          <w:bCs w:val="0"/>
          <w:noProof w:val="0"/>
          <w:sz w:val="24"/>
          <w:szCs w:val="24"/>
          <w:lang w:val="en-US"/>
        </w:rPr>
        <w:t xml:space="preserve">The potential users of this dental health assessment platform include anyone who wishes to </w:t>
      </w:r>
      <w:r w:rsidRPr="6425A606" w:rsidR="0CA9E8A9">
        <w:rPr>
          <w:b w:val="0"/>
          <w:bCs w:val="0"/>
          <w:noProof w:val="0"/>
          <w:sz w:val="24"/>
          <w:szCs w:val="24"/>
          <w:lang w:val="en-US"/>
        </w:rPr>
        <w:t>monitor</w:t>
      </w:r>
      <w:r w:rsidRPr="6425A606" w:rsidR="0CA9E8A9">
        <w:rPr>
          <w:b w:val="0"/>
          <w:bCs w:val="0"/>
          <w:noProof w:val="0"/>
          <w:sz w:val="24"/>
          <w:szCs w:val="24"/>
          <w:lang w:val="en-US"/>
        </w:rPr>
        <w:t xml:space="preserve"> their oral health conveniently. This may range from children and adults to the elderly, regardless of location or economic background. The platform is designed to be inclusive, serving people who are curious about their dental condition, those who want to avoid costly dental visits, or individuals who simply want to practice better preventive care. Since </w:t>
      </w:r>
      <w:r w:rsidRPr="6425A606" w:rsidR="0CA9E8A9">
        <w:rPr>
          <w:b w:val="0"/>
          <w:bCs w:val="0"/>
          <w:noProof w:val="0"/>
          <w:sz w:val="24"/>
          <w:szCs w:val="24"/>
          <w:lang w:val="en-US"/>
        </w:rPr>
        <w:t>it’s</w:t>
      </w:r>
      <w:r w:rsidRPr="6425A606" w:rsidR="0CA9E8A9">
        <w:rPr>
          <w:b w:val="0"/>
          <w:bCs w:val="0"/>
          <w:noProof w:val="0"/>
          <w:sz w:val="24"/>
          <w:szCs w:val="24"/>
          <w:lang w:val="en-US"/>
        </w:rPr>
        <w:t xml:space="preserve"> accessible online, it also caters to users who prefer digital tools over traditional checkups.</w:t>
      </w:r>
    </w:p>
    <w:p w:rsidR="09330409" w:rsidP="6425A606" w:rsidRDefault="09330409" w14:paraId="74ADE694" w14:textId="60913F3B">
      <w:pPr>
        <w:pStyle w:val="Normal"/>
        <w:bidi w:val="0"/>
        <w:ind w:left="720"/>
        <w:jc w:val="both"/>
      </w:pPr>
      <w:r w:rsidRPr="6425A606" w:rsidR="09330409">
        <w:rPr>
          <w:b w:val="1"/>
          <w:bCs w:val="1"/>
          <w:noProof w:val="0"/>
          <w:sz w:val="24"/>
          <w:szCs w:val="24"/>
          <w:lang w:val="en-US"/>
        </w:rPr>
        <w:t xml:space="preserve"> </w:t>
      </w:r>
    </w:p>
    <w:p w:rsidR="09330409" w:rsidP="6425A606" w:rsidRDefault="09330409" w14:paraId="3602F461" w14:textId="4C881519">
      <w:pPr>
        <w:pStyle w:val="ListParagraph"/>
        <w:numPr>
          <w:ilvl w:val="0"/>
          <w:numId w:val="7"/>
        </w:numPr>
        <w:bidi w:val="0"/>
        <w:jc w:val="both"/>
        <w:rPr>
          <w:b w:val="1"/>
          <w:bCs w:val="1"/>
          <w:noProof w:val="0"/>
          <w:sz w:val="24"/>
          <w:szCs w:val="24"/>
          <w:lang w:val="en-US"/>
        </w:rPr>
      </w:pPr>
      <w:r w:rsidRPr="6425A606" w:rsidR="09330409">
        <w:rPr>
          <w:b w:val="1"/>
          <w:bCs w:val="1"/>
          <w:noProof w:val="0"/>
          <w:sz w:val="24"/>
          <w:szCs w:val="24"/>
          <w:lang w:val="en-US"/>
        </w:rPr>
        <w:t>What tasks do they seek to perform?</w:t>
      </w:r>
    </w:p>
    <w:p w:rsidR="09330409" w:rsidP="6425A606" w:rsidRDefault="09330409" w14:paraId="3DA91FB9" w14:textId="51852985">
      <w:pPr>
        <w:pStyle w:val="Normal"/>
        <w:bidi w:val="0"/>
        <w:ind w:left="720"/>
        <w:jc w:val="both"/>
      </w:pPr>
      <w:r w:rsidRPr="6425A606" w:rsidR="09330409">
        <w:rPr>
          <w:b w:val="0"/>
          <w:bCs w:val="0"/>
          <w:noProof w:val="0"/>
          <w:sz w:val="24"/>
          <w:szCs w:val="24"/>
          <w:lang w:val="en-US"/>
        </w:rPr>
        <w:t xml:space="preserve">These users primarily aim to perform basic dental health assessments without the need to visit a clinic. They want to capture and upload intraoral images using a connected device, receive AI-generated assessments of their oral condition, and gain insights or tips on how to improve their dental hygiene. Some may also want to track their oral health progress over time or use the tool to </w:t>
      </w:r>
      <w:r w:rsidRPr="6425A606" w:rsidR="09330409">
        <w:rPr>
          <w:b w:val="0"/>
          <w:bCs w:val="0"/>
          <w:noProof w:val="0"/>
          <w:sz w:val="24"/>
          <w:szCs w:val="24"/>
          <w:lang w:val="en-US"/>
        </w:rPr>
        <w:t>determine</w:t>
      </w:r>
      <w:r w:rsidRPr="6425A606" w:rsidR="09330409">
        <w:rPr>
          <w:b w:val="0"/>
          <w:bCs w:val="0"/>
          <w:noProof w:val="0"/>
          <w:sz w:val="24"/>
          <w:szCs w:val="24"/>
          <w:lang w:val="en-US"/>
        </w:rPr>
        <w:t xml:space="preserve"> whether professional dental consultation is needed</w:t>
      </w:r>
      <w:r w:rsidRPr="6425A606" w:rsidR="09330409">
        <w:rPr>
          <w:b w:val="1"/>
          <w:bCs w:val="1"/>
          <w:noProof w:val="0"/>
          <w:sz w:val="24"/>
          <w:szCs w:val="24"/>
          <w:lang w:val="en-US"/>
        </w:rPr>
        <w:t>.</w:t>
      </w:r>
    </w:p>
    <w:p w:rsidR="09330409" w:rsidP="6425A606" w:rsidRDefault="09330409" w14:paraId="6DE99A56" w14:textId="11F97872">
      <w:pPr>
        <w:pStyle w:val="Normal"/>
        <w:bidi w:val="0"/>
        <w:ind w:left="720"/>
        <w:jc w:val="both"/>
      </w:pPr>
      <w:r w:rsidRPr="6425A606" w:rsidR="09330409">
        <w:rPr>
          <w:b w:val="1"/>
          <w:bCs w:val="1"/>
          <w:noProof w:val="0"/>
          <w:sz w:val="24"/>
          <w:szCs w:val="24"/>
          <w:lang w:val="en-US"/>
        </w:rPr>
        <w:t xml:space="preserve"> </w:t>
      </w:r>
    </w:p>
    <w:p w:rsidR="09330409" w:rsidP="6425A606" w:rsidRDefault="09330409" w14:paraId="74592C6B" w14:textId="2548CCAE">
      <w:pPr>
        <w:pStyle w:val="ListParagraph"/>
        <w:numPr>
          <w:ilvl w:val="0"/>
          <w:numId w:val="8"/>
        </w:numPr>
        <w:bidi w:val="0"/>
        <w:jc w:val="both"/>
        <w:rPr>
          <w:b w:val="1"/>
          <w:bCs w:val="1"/>
          <w:noProof w:val="0"/>
          <w:sz w:val="24"/>
          <w:szCs w:val="24"/>
          <w:lang w:val="en-US"/>
        </w:rPr>
      </w:pPr>
      <w:r w:rsidRPr="6425A606" w:rsidR="09330409">
        <w:rPr>
          <w:b w:val="1"/>
          <w:bCs w:val="1"/>
          <w:noProof w:val="0"/>
          <w:sz w:val="24"/>
          <w:szCs w:val="24"/>
          <w:lang w:val="en-US"/>
        </w:rPr>
        <w:t>What functionality should any system provide to these users?</w:t>
      </w:r>
    </w:p>
    <w:p w:rsidR="09330409" w:rsidP="6425A606" w:rsidRDefault="09330409" w14:paraId="12872872" w14:textId="605FCD0E">
      <w:pPr>
        <w:pStyle w:val="Normal"/>
        <w:bidi w:val="0"/>
        <w:ind w:left="720"/>
        <w:jc w:val="both"/>
        <w:rPr>
          <w:b w:val="0"/>
          <w:bCs w:val="0"/>
          <w:noProof w:val="0"/>
          <w:sz w:val="24"/>
          <w:szCs w:val="24"/>
          <w:lang w:val="en-US"/>
        </w:rPr>
      </w:pPr>
      <w:r w:rsidRPr="6425A606" w:rsidR="09330409">
        <w:rPr>
          <w:b w:val="0"/>
          <w:bCs w:val="0"/>
          <w:noProof w:val="0"/>
          <w:sz w:val="24"/>
          <w:szCs w:val="24"/>
          <w:lang w:val="en-US"/>
        </w:rPr>
        <w:t xml:space="preserve">The system should allow users to easily upload mouth images, receive real-time analysis using AI, and access educational materials on dental hygiene. It should support multilingual access, work efficiently on mobile devices, and store scan history for future reference. A user-friendly interface with clear guidance on image capture and results interpretation is </w:t>
      </w:r>
      <w:r w:rsidRPr="6425A606" w:rsidR="723DBB5A">
        <w:rPr>
          <w:b w:val="0"/>
          <w:bCs w:val="0"/>
          <w:noProof w:val="0"/>
          <w:sz w:val="24"/>
          <w:szCs w:val="24"/>
          <w:lang w:val="en-US"/>
        </w:rPr>
        <w:t>important</w:t>
      </w:r>
      <w:r w:rsidRPr="6425A606" w:rsidR="09330409">
        <w:rPr>
          <w:b w:val="0"/>
          <w:bCs w:val="0"/>
          <w:noProof w:val="0"/>
          <w:sz w:val="24"/>
          <w:szCs w:val="24"/>
          <w:lang w:val="en-US"/>
        </w:rPr>
        <w:t xml:space="preserve">. </w:t>
      </w:r>
    </w:p>
    <w:p w:rsidR="09330409" w:rsidP="6425A606" w:rsidRDefault="09330409" w14:paraId="4296AA98" w14:textId="2995238A">
      <w:pPr>
        <w:pStyle w:val="Normal"/>
        <w:bidi w:val="0"/>
        <w:ind w:left="720"/>
        <w:jc w:val="both"/>
      </w:pPr>
      <w:r w:rsidRPr="6425A606" w:rsidR="09330409">
        <w:rPr>
          <w:b w:val="1"/>
          <w:bCs w:val="1"/>
          <w:noProof w:val="0"/>
          <w:sz w:val="24"/>
          <w:szCs w:val="24"/>
          <w:lang w:val="en-US"/>
        </w:rPr>
        <w:t xml:space="preserve"> </w:t>
      </w:r>
    </w:p>
    <w:p w:rsidR="09330409" w:rsidP="6425A606" w:rsidRDefault="09330409" w14:paraId="0DB98F63" w14:textId="155C7004">
      <w:pPr>
        <w:pStyle w:val="ListParagraph"/>
        <w:numPr>
          <w:ilvl w:val="0"/>
          <w:numId w:val="9"/>
        </w:numPr>
        <w:bidi w:val="0"/>
        <w:jc w:val="both"/>
        <w:rPr>
          <w:b w:val="1"/>
          <w:bCs w:val="1"/>
          <w:noProof w:val="0"/>
          <w:sz w:val="24"/>
          <w:szCs w:val="24"/>
          <w:lang w:val="en-US"/>
        </w:rPr>
      </w:pPr>
      <w:r w:rsidRPr="6425A606" w:rsidR="09330409">
        <w:rPr>
          <w:b w:val="1"/>
          <w:bCs w:val="1"/>
          <w:noProof w:val="0"/>
          <w:sz w:val="24"/>
          <w:szCs w:val="24"/>
          <w:lang w:val="en-US"/>
        </w:rPr>
        <w:t>What constraints will be placed on your eventual design?</w:t>
      </w:r>
    </w:p>
    <w:p w:rsidR="09330409" w:rsidP="6425A606" w:rsidRDefault="09330409" w14:paraId="0CCC3306" w14:textId="6F3B1C31">
      <w:pPr>
        <w:pStyle w:val="Normal"/>
        <w:bidi w:val="0"/>
        <w:ind w:left="720"/>
        <w:jc w:val="both"/>
        <w:rPr>
          <w:b w:val="0"/>
          <w:bCs w:val="0"/>
          <w:noProof w:val="0"/>
          <w:sz w:val="24"/>
          <w:szCs w:val="24"/>
          <w:lang w:val="en-US"/>
        </w:rPr>
      </w:pPr>
      <w:r w:rsidRPr="6425A606" w:rsidR="09330409">
        <w:rPr>
          <w:b w:val="0"/>
          <w:bCs w:val="0"/>
          <w:noProof w:val="0"/>
          <w:sz w:val="24"/>
          <w:szCs w:val="24"/>
          <w:lang w:val="en-US"/>
        </w:rPr>
        <w:t xml:space="preserve">Several constraints need to be considered. The system must function reliably in low-bandwidth areas and on low-cost devices, ensuring accessibility for the target demographic. Since it handles health-related data, it must also comply with data privacy and security regulations. The hardware used (Arduino-powered periscope) must be affordable and easy to </w:t>
      </w:r>
      <w:r w:rsidRPr="6425A606" w:rsidR="09330409">
        <w:rPr>
          <w:b w:val="0"/>
          <w:bCs w:val="0"/>
          <w:noProof w:val="0"/>
          <w:sz w:val="24"/>
          <w:szCs w:val="24"/>
          <w:lang w:val="en-US"/>
        </w:rPr>
        <w:t>maintain</w:t>
      </w:r>
      <w:r w:rsidRPr="6425A606" w:rsidR="09330409">
        <w:rPr>
          <w:b w:val="0"/>
          <w:bCs w:val="0"/>
          <w:noProof w:val="0"/>
          <w:sz w:val="24"/>
          <w:szCs w:val="24"/>
          <w:lang w:val="en-US"/>
        </w:rPr>
        <w:t>. Furthermore, the AI model must be trained to work accurately across diverse image qualities and oral conditions.</w:t>
      </w:r>
    </w:p>
    <w:p w:rsidR="09330409" w:rsidP="6425A606" w:rsidRDefault="09330409" w14:paraId="457EE87A" w14:textId="05CA9775">
      <w:pPr>
        <w:pStyle w:val="Normal"/>
        <w:bidi w:val="0"/>
        <w:ind w:left="720"/>
        <w:jc w:val="both"/>
      </w:pPr>
      <w:r w:rsidRPr="6425A606" w:rsidR="09330409">
        <w:rPr>
          <w:b w:val="1"/>
          <w:bCs w:val="1"/>
          <w:noProof w:val="0"/>
          <w:sz w:val="24"/>
          <w:szCs w:val="24"/>
          <w:lang w:val="en-US"/>
        </w:rPr>
        <w:t xml:space="preserve"> </w:t>
      </w:r>
    </w:p>
    <w:p w:rsidR="09330409" w:rsidP="6425A606" w:rsidRDefault="09330409" w14:paraId="2EA8A757" w14:textId="643EA4B9">
      <w:pPr>
        <w:pStyle w:val="ListParagraph"/>
        <w:numPr>
          <w:ilvl w:val="0"/>
          <w:numId w:val="10"/>
        </w:numPr>
        <w:bidi w:val="0"/>
        <w:jc w:val="both"/>
        <w:rPr>
          <w:b w:val="1"/>
          <w:bCs w:val="1"/>
          <w:noProof w:val="0"/>
          <w:sz w:val="24"/>
          <w:szCs w:val="24"/>
          <w:lang w:val="en-US"/>
        </w:rPr>
      </w:pPr>
      <w:r w:rsidRPr="6425A606" w:rsidR="09330409">
        <w:rPr>
          <w:b w:val="1"/>
          <w:bCs w:val="1"/>
          <w:noProof w:val="0"/>
          <w:sz w:val="24"/>
          <w:szCs w:val="24"/>
          <w:lang w:val="en-US"/>
        </w:rPr>
        <w:t>What criteria should be used to judge if your design is a success or not?</w:t>
      </w:r>
    </w:p>
    <w:p w:rsidR="09330409" w:rsidP="6425A606" w:rsidRDefault="09330409" w14:paraId="07FE7201" w14:textId="371788BD">
      <w:pPr>
        <w:pStyle w:val="Normal"/>
        <w:bidi w:val="0"/>
        <w:ind w:left="720"/>
        <w:jc w:val="both"/>
        <w:rPr>
          <w:b w:val="0"/>
          <w:bCs w:val="0"/>
          <w:noProof w:val="0"/>
          <w:sz w:val="24"/>
          <w:szCs w:val="24"/>
          <w:lang w:val="en-US"/>
        </w:rPr>
      </w:pPr>
      <w:r w:rsidRPr="389C7E21" w:rsidR="09330409">
        <w:rPr>
          <w:b w:val="0"/>
          <w:bCs w:val="0"/>
          <w:noProof w:val="0"/>
          <w:sz w:val="24"/>
          <w:szCs w:val="24"/>
          <w:lang w:val="en-US"/>
        </w:rPr>
        <w:t>Success will be measured by the accuracy of the AI in detecting early signs of oral diseases, the number of users actively engaging with the platform, and the system's ability to function well in various environments. User satisfaction and feedback will also serve as</w:t>
      </w:r>
      <w:r w:rsidRPr="389C7E21" w:rsidR="10928C60">
        <w:rPr>
          <w:b w:val="0"/>
          <w:bCs w:val="0"/>
          <w:noProof w:val="0"/>
          <w:sz w:val="24"/>
          <w:szCs w:val="24"/>
          <w:lang w:val="en-US"/>
        </w:rPr>
        <w:t xml:space="preserve"> important</w:t>
      </w:r>
      <w:r w:rsidRPr="389C7E21" w:rsidR="09330409">
        <w:rPr>
          <w:b w:val="0"/>
          <w:bCs w:val="0"/>
          <w:noProof w:val="0"/>
          <w:sz w:val="24"/>
          <w:szCs w:val="24"/>
          <w:lang w:val="en-US"/>
        </w:rPr>
        <w:t xml:space="preserve"> indicators, particularly in assessing ease of use and clarity of results</w:t>
      </w:r>
      <w:r w:rsidRPr="389C7E21" w:rsidR="09330409">
        <w:rPr>
          <w:b w:val="0"/>
          <w:bCs w:val="0"/>
          <w:noProof w:val="0"/>
          <w:sz w:val="24"/>
          <w:szCs w:val="24"/>
          <w:lang w:val="en-US"/>
        </w:rPr>
        <w:t xml:space="preserve">. </w:t>
      </w:r>
      <w:r w:rsidRPr="389C7E21" w:rsidR="09330409">
        <w:rPr>
          <w:b w:val="0"/>
          <w:bCs w:val="0"/>
          <w:noProof w:val="0"/>
          <w:sz w:val="24"/>
          <w:szCs w:val="24"/>
          <w:lang w:val="en-US"/>
        </w:rPr>
        <w:t>Ultimately, t</w:t>
      </w:r>
      <w:r w:rsidRPr="389C7E21" w:rsidR="09330409">
        <w:rPr>
          <w:b w:val="0"/>
          <w:bCs w:val="0"/>
          <w:noProof w:val="0"/>
          <w:sz w:val="24"/>
          <w:szCs w:val="24"/>
          <w:lang w:val="en-US"/>
        </w:rPr>
        <w:t>he</w:t>
      </w:r>
      <w:r w:rsidRPr="389C7E21" w:rsidR="09330409">
        <w:rPr>
          <w:b w:val="0"/>
          <w:bCs w:val="0"/>
          <w:noProof w:val="0"/>
          <w:sz w:val="24"/>
          <w:szCs w:val="24"/>
          <w:lang w:val="en-US"/>
        </w:rPr>
        <w:t xml:space="preserve"> platform’s success lies in it</w:t>
      </w:r>
      <w:r w:rsidRPr="389C7E21" w:rsidR="09330409">
        <w:rPr>
          <w:b w:val="0"/>
          <w:bCs w:val="0"/>
          <w:noProof w:val="0"/>
          <w:sz w:val="24"/>
          <w:szCs w:val="24"/>
          <w:lang w:val="en-US"/>
        </w:rPr>
        <w:t xml:space="preserve">s </w:t>
      </w:r>
      <w:r w:rsidRPr="389C7E21" w:rsidR="09330409">
        <w:rPr>
          <w:b w:val="0"/>
          <w:bCs w:val="0"/>
          <w:noProof w:val="0"/>
          <w:sz w:val="24"/>
          <w:szCs w:val="24"/>
          <w:lang w:val="en-US"/>
        </w:rPr>
        <w:t>capaci</w:t>
      </w:r>
      <w:r w:rsidRPr="389C7E21" w:rsidR="09330409">
        <w:rPr>
          <w:b w:val="0"/>
          <w:bCs w:val="0"/>
          <w:noProof w:val="0"/>
          <w:sz w:val="24"/>
          <w:szCs w:val="24"/>
          <w:lang w:val="en-US"/>
        </w:rPr>
        <w:t>ty</w:t>
      </w:r>
      <w:r w:rsidRPr="389C7E21" w:rsidR="09330409">
        <w:rPr>
          <w:b w:val="0"/>
          <w:bCs w:val="0"/>
          <w:noProof w:val="0"/>
          <w:sz w:val="24"/>
          <w:szCs w:val="24"/>
          <w:lang w:val="en-US"/>
        </w:rPr>
        <w:t xml:space="preserve"> to improve awareness, encourage preventive care, and reduce the gap in access to basic dental health services.</w:t>
      </w:r>
    </w:p>
    <w:p w:rsidR="6425A606" w:rsidP="6425A606" w:rsidRDefault="6425A606" w14:paraId="6E5C482C" w14:textId="78B0908C">
      <w:pPr>
        <w:pStyle w:val="Normal"/>
        <w:bidi w:val="0"/>
        <w:ind w:left="720"/>
        <w:jc w:val="both"/>
        <w:rPr>
          <w:b w:val="0"/>
          <w:bCs w:val="0"/>
          <w:noProof w:val="0"/>
          <w:sz w:val="24"/>
          <w:szCs w:val="24"/>
          <w:lang w:val="en-US"/>
        </w:rPr>
      </w:pPr>
    </w:p>
    <w:p w:rsidR="6425A606" w:rsidP="6425A606" w:rsidRDefault="6425A606" w14:paraId="051F6B61" w14:textId="53B91C23">
      <w:pPr>
        <w:pStyle w:val="Normal"/>
        <w:bidi w:val="0"/>
        <w:ind w:left="720"/>
        <w:jc w:val="both"/>
        <w:rPr>
          <w:b w:val="0"/>
          <w:bCs w:val="0"/>
          <w:noProof w:val="0"/>
          <w:sz w:val="24"/>
          <w:szCs w:val="24"/>
          <w:lang w:val="en-US"/>
        </w:rPr>
      </w:pPr>
    </w:p>
    <w:p w:rsidR="6425A606" w:rsidP="6425A606" w:rsidRDefault="6425A606" w14:paraId="38B700FD" w14:textId="156705C5">
      <w:pPr>
        <w:pStyle w:val="Normal"/>
        <w:bidi w:val="0"/>
        <w:ind w:left="720"/>
        <w:jc w:val="both"/>
        <w:rPr>
          <w:b w:val="0"/>
          <w:bCs w:val="0"/>
          <w:noProof w:val="0"/>
          <w:sz w:val="24"/>
          <w:szCs w:val="24"/>
          <w:lang w:val="en-US"/>
        </w:rPr>
      </w:pPr>
    </w:p>
    <w:p w:rsidR="6425A606" w:rsidP="6425A606" w:rsidRDefault="6425A606" w14:paraId="5F4B559D" w14:textId="5A523116">
      <w:pPr>
        <w:pStyle w:val="Normal"/>
        <w:bidi w:val="0"/>
        <w:ind w:left="720"/>
        <w:jc w:val="both"/>
        <w:rPr>
          <w:b w:val="0"/>
          <w:bCs w:val="0"/>
          <w:noProof w:val="0"/>
          <w:sz w:val="24"/>
          <w:szCs w:val="24"/>
          <w:lang w:val="en-US"/>
        </w:rPr>
      </w:pPr>
    </w:p>
    <w:p w:rsidR="6425A606" w:rsidP="6425A606" w:rsidRDefault="6425A606" w14:paraId="3530FDB6" w14:textId="4513D3DE">
      <w:pPr>
        <w:pStyle w:val="Normal"/>
        <w:bidi w:val="0"/>
        <w:ind w:left="720"/>
        <w:jc w:val="both"/>
        <w:rPr>
          <w:b w:val="0"/>
          <w:bCs w:val="0"/>
          <w:noProof w:val="0"/>
          <w:sz w:val="24"/>
          <w:szCs w:val="24"/>
          <w:lang w:val="en-US"/>
        </w:rPr>
      </w:pPr>
    </w:p>
    <w:p w:rsidR="6425A606" w:rsidP="6425A606" w:rsidRDefault="6425A606" w14:paraId="35C93AC0" w14:textId="0D88EEC9">
      <w:pPr>
        <w:pStyle w:val="Normal"/>
        <w:bidi w:val="0"/>
        <w:ind w:left="720"/>
        <w:jc w:val="both"/>
        <w:rPr>
          <w:b w:val="0"/>
          <w:bCs w:val="0"/>
          <w:noProof w:val="0"/>
          <w:sz w:val="24"/>
          <w:szCs w:val="24"/>
          <w:lang w:val="en-US"/>
        </w:rPr>
      </w:pPr>
    </w:p>
    <w:p w:rsidR="6425A606" w:rsidP="6425A606" w:rsidRDefault="6425A606" w14:paraId="71C0AFDA" w14:textId="641E3AF7">
      <w:pPr>
        <w:pStyle w:val="Normal"/>
        <w:bidi w:val="0"/>
        <w:ind w:left="720"/>
        <w:jc w:val="both"/>
        <w:rPr>
          <w:b w:val="0"/>
          <w:bCs w:val="0"/>
          <w:noProof w:val="0"/>
          <w:sz w:val="24"/>
          <w:szCs w:val="24"/>
          <w:lang w:val="en-US"/>
        </w:rPr>
      </w:pPr>
    </w:p>
    <w:p w:rsidR="6425A606" w:rsidP="6425A606" w:rsidRDefault="6425A606" w14:paraId="52D63529" w14:textId="0D59DFA7">
      <w:pPr>
        <w:pStyle w:val="Normal"/>
        <w:bidi w:val="0"/>
        <w:ind w:left="720"/>
        <w:jc w:val="both"/>
        <w:rPr>
          <w:b w:val="0"/>
          <w:bCs w:val="0"/>
          <w:noProof w:val="0"/>
          <w:sz w:val="24"/>
          <w:szCs w:val="24"/>
          <w:lang w:val="en-US"/>
        </w:rPr>
      </w:pPr>
    </w:p>
    <w:p w:rsidR="6425A606" w:rsidP="6425A606" w:rsidRDefault="6425A606" w14:paraId="596EF2FD" w14:textId="49E51E0E">
      <w:pPr>
        <w:pStyle w:val="Normal"/>
        <w:bidi w:val="0"/>
        <w:ind w:left="720"/>
        <w:jc w:val="both"/>
        <w:rPr>
          <w:b w:val="0"/>
          <w:bCs w:val="0"/>
          <w:noProof w:val="0"/>
          <w:sz w:val="24"/>
          <w:szCs w:val="24"/>
          <w:lang w:val="en-US"/>
        </w:rPr>
      </w:pPr>
    </w:p>
    <w:p w:rsidR="45FACBDF" w:rsidP="389C7E21" w:rsidRDefault="45FACBDF" w14:paraId="48A78030" w14:textId="79490808">
      <w:pPr>
        <w:pStyle w:val="ListParagraph"/>
        <w:numPr>
          <w:ilvl w:val="0"/>
          <w:numId w:val="11"/>
        </w:numPr>
        <w:bidi w:val="0"/>
        <w:jc w:val="both"/>
        <w:rPr>
          <w:b w:val="1"/>
          <w:bCs w:val="1"/>
          <w:noProof w:val="0"/>
          <w:sz w:val="24"/>
          <w:szCs w:val="24"/>
          <w:lang w:val="en-US"/>
        </w:rPr>
      </w:pPr>
      <w:r w:rsidRPr="389C7E21" w:rsidR="45FACBDF">
        <w:rPr>
          <w:b w:val="1"/>
          <w:bCs w:val="1"/>
          <w:noProof w:val="0"/>
          <w:sz w:val="24"/>
          <w:szCs w:val="24"/>
          <w:lang w:val="en-US"/>
        </w:rPr>
        <w:t>Approach:</w:t>
      </w:r>
    </w:p>
    <w:p w:rsidR="2F3607A7" w:rsidP="6425A606" w:rsidRDefault="2F3607A7" w14:paraId="44A64E3C" w14:textId="7A5C5550">
      <w:pPr>
        <w:bidi w:val="0"/>
        <w:ind w:left="0"/>
        <w:jc w:val="center"/>
        <w:rPr>
          <w:b w:val="0"/>
          <w:bCs w:val="0"/>
          <w:noProof w:val="0"/>
          <w:sz w:val="24"/>
          <w:szCs w:val="24"/>
          <w:lang w:val="en-US"/>
        </w:rPr>
      </w:pPr>
      <w:r w:rsidR="2F3607A7">
        <w:drawing>
          <wp:inline wp14:editId="3B771395" wp14:anchorId="2C0DA978">
            <wp:extent cx="4351866" cy="2447925"/>
            <wp:effectExtent l="0" t="0" r="0" b="0"/>
            <wp:docPr id="170314527" name="" title=""/>
            <wp:cNvGraphicFramePr>
              <a:graphicFrameLocks noChangeAspect="1"/>
            </wp:cNvGraphicFramePr>
            <a:graphic>
              <a:graphicData uri="http://schemas.openxmlformats.org/drawingml/2006/picture">
                <pic:pic>
                  <pic:nvPicPr>
                    <pic:cNvPr id="0" name=""/>
                    <pic:cNvPicPr/>
                  </pic:nvPicPr>
                  <pic:blipFill>
                    <a:blip r:embed="Rcd9b839b36314dd4">
                      <a:extLst>
                        <a:ext xmlns:a="http://schemas.openxmlformats.org/drawingml/2006/main" uri="{28A0092B-C50C-407E-A947-70E740481C1C}">
                          <a14:useLocalDpi val="0"/>
                        </a:ext>
                      </a:extLst>
                    </a:blip>
                    <a:stretch>
                      <a:fillRect/>
                    </a:stretch>
                  </pic:blipFill>
                  <pic:spPr>
                    <a:xfrm>
                      <a:off x="0" y="0"/>
                      <a:ext cx="4351866" cy="2447925"/>
                    </a:xfrm>
                    <a:prstGeom prst="rect">
                      <a:avLst/>
                    </a:prstGeom>
                  </pic:spPr>
                </pic:pic>
              </a:graphicData>
            </a:graphic>
          </wp:inline>
        </w:drawing>
      </w:r>
    </w:p>
    <w:p w:rsidR="5791A24B" w:rsidP="6425A606" w:rsidRDefault="5791A24B" w14:paraId="02B85879" w14:textId="52022992">
      <w:pPr>
        <w:bidi w:val="0"/>
        <w:ind w:left="0"/>
        <w:jc w:val="center"/>
        <w:rPr>
          <w:b w:val="1"/>
          <w:bCs w:val="1"/>
          <w:i w:val="1"/>
          <w:iCs w:val="1"/>
          <w:noProof w:val="0"/>
          <w:sz w:val="24"/>
          <w:szCs w:val="24"/>
          <w:lang w:val="en-US"/>
        </w:rPr>
      </w:pPr>
      <w:r w:rsidRPr="6425A606" w:rsidR="5791A24B">
        <w:rPr>
          <w:b w:val="1"/>
          <w:bCs w:val="1"/>
          <w:i w:val="1"/>
          <w:iCs w:val="1"/>
          <w:noProof w:val="0"/>
          <w:sz w:val="24"/>
          <w:szCs w:val="24"/>
          <w:lang w:val="en-US"/>
        </w:rPr>
        <w:t>Figure 1. Flowchart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1c0cc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304b2cca"/>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
    <w:nsid w:val="25bd72c8"/>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nsid w:val="75c6de4"/>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5e619c40"/>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nsid w:val="7cb8e6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775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782de1"/>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66c0660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6cf51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ad5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71FD54"/>
    <w:rsid w:val="01102A9E"/>
    <w:rsid w:val="02044B07"/>
    <w:rsid w:val="04DD2961"/>
    <w:rsid w:val="07BE5B54"/>
    <w:rsid w:val="09330409"/>
    <w:rsid w:val="0B79F7FE"/>
    <w:rsid w:val="0CA9E8A9"/>
    <w:rsid w:val="10928C60"/>
    <w:rsid w:val="144DE71B"/>
    <w:rsid w:val="1630AF6F"/>
    <w:rsid w:val="1A64AB9D"/>
    <w:rsid w:val="1C39932F"/>
    <w:rsid w:val="226AACA3"/>
    <w:rsid w:val="24A801D9"/>
    <w:rsid w:val="26F276D1"/>
    <w:rsid w:val="2A89B8AD"/>
    <w:rsid w:val="2DE2B408"/>
    <w:rsid w:val="2F03E256"/>
    <w:rsid w:val="2F3607A7"/>
    <w:rsid w:val="31C4739C"/>
    <w:rsid w:val="3646C8C9"/>
    <w:rsid w:val="36FDC1E1"/>
    <w:rsid w:val="389C7E21"/>
    <w:rsid w:val="3BA8F9B6"/>
    <w:rsid w:val="3EA3A25F"/>
    <w:rsid w:val="405AD5B8"/>
    <w:rsid w:val="427139DA"/>
    <w:rsid w:val="438DCE2F"/>
    <w:rsid w:val="45FACBDF"/>
    <w:rsid w:val="46EAD916"/>
    <w:rsid w:val="4C530898"/>
    <w:rsid w:val="4CB63717"/>
    <w:rsid w:val="504DCF5B"/>
    <w:rsid w:val="515F6C87"/>
    <w:rsid w:val="5371FD54"/>
    <w:rsid w:val="53B11B56"/>
    <w:rsid w:val="5791A24B"/>
    <w:rsid w:val="58B4D65D"/>
    <w:rsid w:val="5B156A1E"/>
    <w:rsid w:val="5C4259A8"/>
    <w:rsid w:val="619705B3"/>
    <w:rsid w:val="6425A606"/>
    <w:rsid w:val="65109846"/>
    <w:rsid w:val="65CFB870"/>
    <w:rsid w:val="65FFD39F"/>
    <w:rsid w:val="66CAE18C"/>
    <w:rsid w:val="6AEF14E1"/>
    <w:rsid w:val="71E8391F"/>
    <w:rsid w:val="723DBB5A"/>
    <w:rsid w:val="76238612"/>
    <w:rsid w:val="7B6E8D8A"/>
    <w:rsid w:val="7D74C3C9"/>
    <w:rsid w:val="7DD7EF86"/>
    <w:rsid w:val="7E11B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FD54"/>
  <w15:chartTrackingRefBased/>
  <w15:docId w15:val="{B1666DBB-FE9F-44BB-B745-E6E7AB7676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25A60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d9b839b36314dd4" /><Relationship Type="http://schemas.openxmlformats.org/officeDocument/2006/relationships/numbering" Target="numbering.xml" Id="R4f96df1a8f9f4b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2025-05-20T14:17:59.4653805Z</dcterms:created>
  <dcterms:modified xsi:type="dcterms:W3CDTF">2025-05-20T15:45:01.8730966Z</dcterms:modified>
  <dc:creator>Josef Neil S. Lechoncito</dc:creator>
  <lastModifiedBy>Josef Neil S. Lechoncito</lastModifiedBy>
</coreProperties>
</file>