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9259C" w14:textId="119E70A4" w:rsidR="00B55284" w:rsidRPr="00390057" w:rsidRDefault="00776430" w:rsidP="009D5FD4">
      <w:pPr>
        <w:rPr>
          <w:rFonts w:ascii="Times New Roman" w:eastAsia="宋体" w:hAnsi="Times New Roman" w:hint="eastAsia"/>
        </w:rPr>
      </w:pPr>
      <w:r w:rsidRPr="00390057">
        <w:rPr>
          <w:rFonts w:ascii="Times New Roman" w:eastAsia="宋体" w:hAnsi="Times New Roman" w:hint="eastAsia"/>
        </w:rPr>
        <w:t>该程序主要功能为模拟光的菲涅尔衍射</w:t>
      </w:r>
      <w:r w:rsidR="00236BF7" w:rsidRPr="00390057">
        <w:rPr>
          <w:rFonts w:ascii="Times New Roman" w:eastAsia="宋体" w:hAnsi="Times New Roman" w:hint="eastAsia"/>
        </w:rPr>
        <w:t>及经过透镜后的</w:t>
      </w:r>
      <w:r w:rsidRPr="00390057">
        <w:rPr>
          <w:rFonts w:ascii="Times New Roman" w:eastAsia="宋体" w:hAnsi="Times New Roman" w:hint="eastAsia"/>
        </w:rPr>
        <w:t>效果</w:t>
      </w:r>
    </w:p>
    <w:p w14:paraId="0A9E5C4C" w14:textId="0E349485" w:rsidR="00B55284" w:rsidRDefault="00B55284" w:rsidP="009D5FD4">
      <w:pPr>
        <w:rPr>
          <w:rFonts w:ascii="Times New Roman" w:eastAsia="宋体" w:hAnsi="Times New Roman"/>
        </w:rPr>
      </w:pPr>
    </w:p>
    <w:p w14:paraId="12325BE8" w14:textId="2958FE3B" w:rsidR="00080175" w:rsidRPr="006B36A9" w:rsidRDefault="00080175" w:rsidP="009D5FD4">
      <w:pPr>
        <w:rPr>
          <w:rFonts w:ascii="黑体" w:eastAsia="黑体" w:hAnsi="黑体" w:hint="eastAsia"/>
          <w:sz w:val="24"/>
          <w:szCs w:val="28"/>
        </w:rPr>
      </w:pPr>
      <w:r w:rsidRPr="006B36A9">
        <w:rPr>
          <w:rFonts w:ascii="黑体" w:eastAsia="黑体" w:hAnsi="黑体" w:hint="eastAsia"/>
          <w:sz w:val="24"/>
          <w:szCs w:val="28"/>
        </w:rPr>
        <w:t>一、主要输入输出参数</w:t>
      </w:r>
    </w:p>
    <w:p w14:paraId="5120FAF0" w14:textId="7C2FE1E6" w:rsidR="00E741A7" w:rsidRPr="00390057" w:rsidRDefault="004A007C" w:rsidP="009D5FD4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/>
        </w:rPr>
        <w:t>.</w:t>
      </w:r>
      <w:r w:rsidR="00E741A7" w:rsidRPr="00390057">
        <w:rPr>
          <w:rFonts w:ascii="Times New Roman" w:eastAsia="宋体" w:hAnsi="Times New Roman" w:hint="eastAsia"/>
        </w:rPr>
        <w:t>输入参数有：</w:t>
      </w:r>
    </w:p>
    <w:p w14:paraId="22DAA077" w14:textId="7947A040" w:rsidR="00E741A7" w:rsidRPr="00390057" w:rsidRDefault="00E741A7" w:rsidP="009D5FD4">
      <w:pPr>
        <w:rPr>
          <w:rFonts w:ascii="Times New Roman" w:eastAsia="宋体" w:hAnsi="Times New Roman"/>
        </w:rPr>
      </w:pPr>
      <w:r w:rsidRPr="00390057">
        <w:rPr>
          <w:rFonts w:ascii="Times New Roman" w:eastAsia="宋体" w:hAnsi="Times New Roman" w:hint="eastAsia"/>
        </w:rPr>
        <w:t>图像</w:t>
      </w:r>
    </w:p>
    <w:p w14:paraId="4BDBBA00" w14:textId="44C14933" w:rsidR="00E741A7" w:rsidRPr="00390057" w:rsidRDefault="00E741A7" w:rsidP="009D5FD4">
      <w:pPr>
        <w:rPr>
          <w:rFonts w:ascii="Times New Roman" w:eastAsia="宋体" w:hAnsi="Times New Roman"/>
        </w:rPr>
      </w:pPr>
      <w:r w:rsidRPr="00390057">
        <w:rPr>
          <w:rFonts w:ascii="Times New Roman" w:eastAsia="宋体" w:hAnsi="Times New Roman" w:hint="eastAsia"/>
        </w:rPr>
        <w:t>光源波长</w:t>
      </w:r>
    </w:p>
    <w:p w14:paraId="46220949" w14:textId="21D56279" w:rsidR="00E741A7" w:rsidRPr="00390057" w:rsidRDefault="00411666" w:rsidP="009D5FD4">
      <w:pPr>
        <w:rPr>
          <w:rFonts w:ascii="Times New Roman" w:eastAsia="宋体" w:hAnsi="Times New Roman"/>
        </w:rPr>
      </w:pPr>
      <w:r w:rsidRPr="00390057">
        <w:rPr>
          <w:rFonts w:ascii="Times New Roman" w:eastAsia="宋体" w:hAnsi="Times New Roman" w:hint="eastAsia"/>
        </w:rPr>
        <w:t>透镜组参数</w:t>
      </w:r>
      <w:r w:rsidR="00C83D50" w:rsidRPr="00390057">
        <w:rPr>
          <w:rFonts w:ascii="Times New Roman" w:eastAsia="宋体" w:hAnsi="Times New Roman" w:hint="eastAsia"/>
        </w:rPr>
        <w:t>：共三列，第一列为焦距，第二列为孔径，第三列为位置（以物为原点）</w:t>
      </w:r>
    </w:p>
    <w:p w14:paraId="12149FD3" w14:textId="44DD80A0" w:rsidR="00B53DFD" w:rsidRPr="00390057" w:rsidRDefault="00B53DFD" w:rsidP="009D5FD4">
      <w:pPr>
        <w:rPr>
          <w:rFonts w:ascii="Times New Roman" w:eastAsia="宋体" w:hAnsi="Times New Roman"/>
        </w:rPr>
      </w:pPr>
    </w:p>
    <w:p w14:paraId="009C4582" w14:textId="3B74205E" w:rsidR="00A85C90" w:rsidRDefault="004A007C" w:rsidP="009D5FD4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/>
        </w:rPr>
        <w:t>.</w:t>
      </w:r>
      <w:r>
        <w:rPr>
          <w:rFonts w:ascii="Times New Roman" w:eastAsia="宋体" w:hAnsi="Times New Roman" w:hint="eastAsia"/>
        </w:rPr>
        <w:t>输出</w:t>
      </w:r>
      <w:r w:rsidR="00A85C90" w:rsidRPr="00390057">
        <w:rPr>
          <w:rFonts w:ascii="Times New Roman" w:eastAsia="宋体" w:hAnsi="Times New Roman" w:hint="eastAsia"/>
        </w:rPr>
        <w:t>的参数有</w:t>
      </w:r>
    </w:p>
    <w:p w14:paraId="710A7BE7" w14:textId="2740E0AF" w:rsidR="003E1553" w:rsidRDefault="003E1553" w:rsidP="009D5FD4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原始图像</w:t>
      </w:r>
    </w:p>
    <w:p w14:paraId="7EF8530A" w14:textId="4F127025" w:rsidR="003E1553" w:rsidRDefault="003E1553" w:rsidP="009D5FD4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像面上</w:t>
      </w:r>
      <w:r w:rsidR="00874799">
        <w:rPr>
          <w:rFonts w:ascii="Times New Roman" w:eastAsia="宋体" w:hAnsi="Times New Roman" w:hint="eastAsia"/>
        </w:rPr>
        <w:t>衍射后的</w:t>
      </w:r>
      <w:r>
        <w:rPr>
          <w:rFonts w:ascii="Times New Roman" w:eastAsia="宋体" w:hAnsi="Times New Roman" w:hint="eastAsia"/>
        </w:rPr>
        <w:t>图像</w:t>
      </w:r>
    </w:p>
    <w:p w14:paraId="1165228C" w14:textId="7B38BEA6" w:rsidR="00874799" w:rsidRDefault="00874799" w:rsidP="009D5FD4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透镜组位置的示意图</w:t>
      </w:r>
    </w:p>
    <w:p w14:paraId="66D2071E" w14:textId="77777777" w:rsidR="003E1553" w:rsidRPr="00390057" w:rsidRDefault="003E1553" w:rsidP="009D5FD4">
      <w:pPr>
        <w:rPr>
          <w:rFonts w:ascii="Times New Roman" w:eastAsia="宋体" w:hAnsi="Times New Roman" w:hint="eastAsia"/>
        </w:rPr>
      </w:pPr>
    </w:p>
    <w:p w14:paraId="3C2135B9" w14:textId="61D73D50" w:rsidR="007E1D08" w:rsidRPr="006B36A9" w:rsidRDefault="007E1D08" w:rsidP="007E1D08">
      <w:pPr>
        <w:rPr>
          <w:rFonts w:ascii="黑体" w:eastAsia="黑体" w:hAnsi="黑体" w:hint="eastAsia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二</w:t>
      </w:r>
      <w:r w:rsidRPr="006B36A9">
        <w:rPr>
          <w:rFonts w:ascii="黑体" w:eastAsia="黑体" w:hAnsi="黑体" w:hint="eastAsia"/>
          <w:sz w:val="24"/>
          <w:szCs w:val="28"/>
        </w:rPr>
        <w:t>、主要</w:t>
      </w:r>
      <w:r>
        <w:rPr>
          <w:rFonts w:ascii="黑体" w:eastAsia="黑体" w:hAnsi="黑体" w:hint="eastAsia"/>
          <w:sz w:val="24"/>
          <w:szCs w:val="28"/>
        </w:rPr>
        <w:t>原理</w:t>
      </w:r>
    </w:p>
    <w:p w14:paraId="577BF0A3" w14:textId="4601E4CA" w:rsidR="006724D6" w:rsidRPr="00390057" w:rsidRDefault="006724D6" w:rsidP="009D2B60">
      <w:pPr>
        <w:ind w:firstLine="420"/>
        <w:rPr>
          <w:rFonts w:ascii="Times New Roman" w:eastAsia="宋体" w:hAnsi="Times New Roman" w:hint="eastAsia"/>
        </w:rPr>
      </w:pPr>
      <w:r w:rsidRPr="00390057">
        <w:rPr>
          <w:rFonts w:ascii="Times New Roman" w:eastAsia="宋体" w:hAnsi="Times New Roman" w:hint="eastAsia"/>
        </w:rPr>
        <w:t>主要模拟了光场经衍射屏后自由传播时的菲涅尔衍射现象，及进过透镜调制后的</w:t>
      </w:r>
      <w:r w:rsidR="00DE2E57" w:rsidRPr="00390057">
        <w:rPr>
          <w:rFonts w:ascii="Times New Roman" w:eastAsia="宋体" w:hAnsi="Times New Roman" w:hint="eastAsia"/>
        </w:rPr>
        <w:t>光场</w:t>
      </w:r>
      <w:r w:rsidRPr="00390057">
        <w:rPr>
          <w:rFonts w:ascii="Times New Roman" w:eastAsia="宋体" w:hAnsi="Times New Roman" w:hint="eastAsia"/>
        </w:rPr>
        <w:t>变化。</w:t>
      </w:r>
    </w:p>
    <w:p w14:paraId="4F9577B3" w14:textId="1F549329" w:rsidR="009D5FD4" w:rsidRPr="00390057" w:rsidRDefault="009D5FD4" w:rsidP="009D2B60">
      <w:pPr>
        <w:ind w:firstLine="420"/>
        <w:rPr>
          <w:rFonts w:ascii="Times New Roman" w:eastAsia="宋体" w:hAnsi="Times New Roman"/>
        </w:rPr>
      </w:pPr>
      <w:r w:rsidRPr="00390057">
        <w:rPr>
          <w:rFonts w:ascii="Times New Roman" w:eastAsia="宋体" w:hAnsi="Times New Roman" w:hint="eastAsia"/>
        </w:rPr>
        <w:t>菲涅尔衍射</w:t>
      </w:r>
      <w:r w:rsidR="00C12225" w:rsidRPr="00390057">
        <w:rPr>
          <w:rFonts w:ascii="Times New Roman" w:eastAsia="宋体" w:hAnsi="Times New Roman" w:hint="eastAsia"/>
        </w:rPr>
        <w:t>自由传播时的公式</w:t>
      </w:r>
    </w:p>
    <w:p w14:paraId="341DFEF2" w14:textId="77777777" w:rsidR="009D5FD4" w:rsidRPr="00390057" w:rsidRDefault="00B80A7B" w:rsidP="009D5FD4">
      <w:pPr>
        <w:rPr>
          <w:rFonts w:ascii="Times New Roman" w:eastAsia="宋体" w:hAnsi="Times New Roman"/>
        </w:rPr>
      </w:pPr>
      <m:oMathPara>
        <m:oMath>
          <m:acc>
            <m:accPr>
              <m:chr m:val="̃"/>
              <m:ctrlPr>
                <w:rPr>
                  <w:rFonts w:ascii="Cambria Math" w:eastAsia="宋体" w:hAnsi="Cambria Math"/>
                  <w:i/>
                </w:rPr>
              </m:ctrlPr>
            </m:accPr>
            <m:e>
              <m:r>
                <w:rPr>
                  <w:rFonts w:ascii="Cambria Math" w:eastAsia="宋体" w:hAnsi="Cambria Math" w:hint="eastAsia"/>
                </w:rPr>
                <m:t>E</m:t>
              </m:r>
            </m:e>
          </m:acc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x,y</m:t>
              </m:r>
            </m:e>
          </m:d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ik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sub>
                  </m:sSub>
                </m:sup>
              </m:sSup>
              <m:ctrlPr>
                <w:rPr>
                  <w:rFonts w:ascii="Cambria Math" w:eastAsia="宋体" w:hAnsi="Cambria Math"/>
                  <w:i/>
                </w:rPr>
              </m:ctrlPr>
            </m:num>
            <m:den>
              <m:r>
                <w:rPr>
                  <w:rFonts w:ascii="Cambria Math" w:eastAsia="宋体" w:hAnsi="Cambria Math"/>
                </w:rPr>
                <m:t>i</m:t>
              </m:r>
              <m:r>
                <w:rPr>
                  <w:rFonts w:ascii="Cambria Math" w:eastAsia="宋体" w:hAnsi="Cambria Math"/>
                  <w:i/>
                </w:rPr>
                <w:sym w:font="Symbol" w:char="F06C"/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w:softHyphen/>
              </m:r>
              <m:ctrlPr>
                <w:rPr>
                  <w:rFonts w:ascii="Cambria Math" w:eastAsia="宋体" w:hAnsi="Cambria Math"/>
                  <w:i/>
                </w:rPr>
              </m:ctrlPr>
            </m:den>
          </m:f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ik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="宋体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宋体" w:hAnsi="Cambria Math"/>
                      <w:i/>
                    </w:rPr>
                  </m:ctrlPr>
                </m:den>
              </m:f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</m:e>
              </m:d>
            </m:sup>
          </m:sSup>
          <m:nary>
            <m:naryPr>
              <m:chr m:val="∬"/>
              <m:ctrlPr>
                <w:rPr>
                  <w:rFonts w:ascii="Cambria Math" w:eastAsia="宋体" w:hAnsi="Cambria Math"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hint="eastAsia"/>
                </w:rPr>
                <m:t>∞</m:t>
              </m:r>
              <m:ctrlPr>
                <w:rPr>
                  <w:rFonts w:ascii="Cambria Math" w:eastAsia="宋体" w:hAnsi="Cambria Math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eastAsia="宋体" w:hAnsi="Cambria Math" w:hint="eastAsia"/>
                </w:rPr>
                <m:t>∞</m:t>
              </m:r>
              <m:ctrlPr>
                <w:rPr>
                  <w:rFonts w:ascii="Cambria Math" w:eastAsia="宋体" w:hAnsi="Cambria Math"/>
                  <w:i/>
                </w:rPr>
              </m:ctrlPr>
            </m:sup>
            <m:e>
              <m:acc>
                <m:accPr>
                  <m:chr m:val="̃"/>
                  <m:ctrlPr>
                    <w:rPr>
                      <w:rFonts w:ascii="Cambria Math" w:eastAsia="宋体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宋体" w:hAnsi="Cambria Math" w:hint="eastAsia"/>
                    </w:rPr>
                    <m:t>E</m:t>
                  </m:r>
                </m:e>
              </m:acc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sub>
                  </m:sSub>
                </m:e>
              </m:d>
            </m:e>
          </m:nary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ik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="宋体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宋体" w:hAnsi="Cambria Math"/>
                      <w:i/>
                    </w:rPr>
                  </m:ctrlPr>
                </m:den>
              </m:f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bSup>
                </m:e>
              </m:d>
            </m:sup>
          </m:sSup>
          <m:r>
            <w:rPr>
              <w:rFonts w:ascii="Cambria Math" w:eastAsia="宋体" w:hAnsi="Cambria Math"/>
            </w:rPr>
            <m:t>ex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p</m:t>
              </m:r>
            </m:e>
            <m:sup>
              <m:r>
                <w:rPr>
                  <w:rFonts w:ascii="Cambria Math" w:eastAsia="宋体" w:hAnsi="Cambria Math"/>
                </w:rPr>
                <m:t>-i2</m:t>
              </m:r>
              <m:r>
                <w:rPr>
                  <w:rFonts w:ascii="Cambria Math" w:eastAsia="宋体" w:hAnsi="Cambria Math"/>
                  <w:i/>
                </w:rPr>
                <w:sym w:font="Symbol" w:char="F070"/>
              </m:r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宋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="宋体" w:hAnsi="Cambria Math"/>
                          <w:i/>
                        </w:rPr>
                        <w:sym w:font="Symbol" w:char="F06C"/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eastAsia="宋体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宋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</w:rPr>
                        <m:t>y</m:t>
                      </m: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="宋体" w:hAnsi="Cambria Math"/>
                          <w:i/>
                        </w:rPr>
                        <w:sym w:font="Symbol" w:char="F06C"/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den>
                  </m:f>
                </m:e>
              </m:d>
            </m:sup>
          </m:sSup>
          <m:r>
            <w:rPr>
              <w:rFonts w:ascii="Cambria Math" w:eastAsia="宋体" w:hAnsi="Cambria Math"/>
            </w:rPr>
            <m:t>d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d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y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</m:oMath>
      </m:oMathPara>
    </w:p>
    <w:p w14:paraId="7DCA597C" w14:textId="21B812D7" w:rsidR="009D5FD4" w:rsidRPr="00390057" w:rsidRDefault="007D382A" w:rsidP="009D5FD4">
      <w:pPr>
        <w:rPr>
          <w:rFonts w:ascii="Times New Roman" w:eastAsia="宋体" w:hAnsi="Times New Roman" w:hint="eastAsia"/>
          <w:i/>
        </w:rPr>
      </w:pPr>
      <m:oMathPara>
        <m:oMath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ik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sub>
                  </m:sSub>
                </m:sup>
              </m:sSup>
              <m:ctrlPr>
                <w:rPr>
                  <w:rFonts w:ascii="Cambria Math" w:eastAsia="宋体" w:hAnsi="Cambria Math"/>
                  <w:i/>
                </w:rPr>
              </m:ctrlPr>
            </m:num>
            <m:den>
              <m:r>
                <w:rPr>
                  <w:rFonts w:ascii="Cambria Math" w:eastAsia="宋体" w:hAnsi="Cambria Math"/>
                </w:rPr>
                <m:t>i</m:t>
              </m:r>
              <m:r>
                <w:rPr>
                  <w:rFonts w:ascii="Cambria Math" w:eastAsia="宋体" w:hAnsi="Cambria Math"/>
                  <w:i/>
                </w:rPr>
                <w:sym w:font="Symbol" w:char="F06C"/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ctrlPr>
                <w:rPr>
                  <w:rFonts w:ascii="Cambria Math" w:eastAsia="宋体" w:hAnsi="Cambria Math"/>
                  <w:i/>
                </w:rPr>
              </m:ctrlPr>
            </m:den>
          </m:f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ik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="宋体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宋体" w:hAnsi="Cambria Math"/>
                      <w:i/>
                    </w:rPr>
                  </m:ctrlPr>
                </m:den>
              </m:f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</m:e>
              </m:d>
            </m:sup>
          </m:sSup>
          <m:r>
            <w:rPr>
              <w:rFonts w:ascii="Cambria Math" w:eastAsia="宋体" w:hAnsi="Cambria Math" w:hint="eastAsia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="宋体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宋体" w:hAnsi="Cambria Math" w:hint="eastAsia"/>
                    </w:rPr>
                    <m:t>E</m:t>
                  </m:r>
                </m:e>
              </m:acc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宋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</w:rPr>
                        <m:t>ik</m:t>
                      </m: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宋体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</w:rPr>
                            <m:t>2</m:t>
                          </m:r>
                        </m:sup>
                      </m:sSubSup>
                    </m:e>
                  </m:d>
                </m:sup>
              </m:sSup>
            </m:e>
          </m:d>
        </m:oMath>
      </m:oMathPara>
    </w:p>
    <w:p w14:paraId="53B028EF" w14:textId="77777777" w:rsidR="00986503" w:rsidRPr="00390057" w:rsidRDefault="00986503" w:rsidP="009D5FD4">
      <w:pPr>
        <w:rPr>
          <w:rFonts w:ascii="Times New Roman" w:eastAsia="宋体" w:hAnsi="Times New Roman"/>
        </w:rPr>
      </w:pPr>
    </w:p>
    <w:p w14:paraId="0E63630C" w14:textId="5925389B" w:rsidR="00C2740E" w:rsidRPr="00390057" w:rsidRDefault="000537F1" w:rsidP="009D2B60">
      <w:pPr>
        <w:ind w:firstLine="420"/>
        <w:rPr>
          <w:rFonts w:ascii="Times New Roman" w:eastAsia="宋体" w:hAnsi="Times New Roman"/>
        </w:rPr>
      </w:pPr>
      <w:r w:rsidRPr="00390057">
        <w:rPr>
          <w:rFonts w:ascii="Times New Roman" w:eastAsia="宋体" w:hAnsi="Times New Roman" w:hint="eastAsia"/>
        </w:rPr>
        <w:t>透镜的传递函数为</w:t>
      </w:r>
    </w:p>
    <w:p w14:paraId="03F9699B" w14:textId="1DB1EE07" w:rsidR="00021ADC" w:rsidRPr="00390057" w:rsidRDefault="00E50BE4" w:rsidP="009D5FD4">
      <w:pPr>
        <w:rPr>
          <w:rFonts w:ascii="Times New Roman" w:eastAsia="宋体" w:hAnsi="Times New Roman"/>
          <w:i/>
        </w:rPr>
      </w:pPr>
      <m:oMathPara>
        <m:oMath>
          <m:acc>
            <m:accPr>
              <m:chr m:val="̃"/>
              <m:ctrlPr>
                <w:rPr>
                  <w:rFonts w:ascii="Cambria Math" w:eastAsia="宋体" w:hAnsi="Cambria Math"/>
                  <w:i/>
                </w:rPr>
              </m:ctrlPr>
            </m:accPr>
            <m:e>
              <m:r>
                <w:rPr>
                  <w:rFonts w:ascii="Cambria Math" w:eastAsia="宋体" w:hAnsi="Cambria Math" w:hint="eastAsia"/>
                </w:rPr>
                <m:t>t</m:t>
              </m:r>
            </m:e>
          </m:acc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/>
            </w:rPr>
            <m:t>=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e</m:t>
              </m:r>
            </m:e>
            <m:sup>
              <m:r>
                <w:rPr>
                  <w:rFonts w:ascii="Cambria Math" w:eastAsia="宋体" w:hAnsi="Cambria Math"/>
                </w:rPr>
                <m:t>-i</m:t>
              </m:r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k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="宋体" w:hAnsi="Cambria Math"/>
                    </w:rPr>
                    <m:t>2f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den>
              </m:f>
              <m:r>
                <w:rPr>
                  <w:rFonts w:ascii="Cambria Math" w:eastAsia="宋体" w:hAnsi="Cambria Math"/>
                </w:rPr>
                <m:t>(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/>
                </w:rPr>
                <m:t>)</m:t>
              </m:r>
            </m:sup>
          </m:sSup>
          <m:r>
            <w:rPr>
              <w:rFonts w:ascii="Cambria Math" w:eastAsia="宋体" w:hAnsi="Cambria Math" w:hint="eastAsia"/>
            </w:rPr>
            <m:t>·</m:t>
          </m:r>
          <m:r>
            <w:rPr>
              <w:rFonts w:ascii="Cambria Math" w:eastAsia="宋体" w:hAnsi="Cambria Math"/>
            </w:rPr>
            <m:t>P(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y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)</m:t>
          </m:r>
        </m:oMath>
      </m:oMathPara>
    </w:p>
    <w:p w14:paraId="4E05381E" w14:textId="6E042531" w:rsidR="00375629" w:rsidRPr="00390057" w:rsidRDefault="00375629" w:rsidP="009D5FD4">
      <w:pPr>
        <w:rPr>
          <w:rFonts w:ascii="Times New Roman" w:eastAsia="宋体" w:hAnsi="Times New Roman"/>
          <w:iCs/>
        </w:rPr>
      </w:pPr>
      <w:r w:rsidRPr="00390057">
        <w:rPr>
          <w:rFonts w:ascii="Times New Roman" w:eastAsia="宋体" w:hAnsi="Times New Roman" w:hint="eastAsia"/>
          <w:iCs/>
        </w:rPr>
        <w:t>式中</w:t>
      </w:r>
      <w:r w:rsidRPr="00390057">
        <w:rPr>
          <w:rFonts w:ascii="Times New Roman" w:eastAsia="宋体" w:hAnsi="Times New Roman" w:hint="eastAsia"/>
          <w:iCs/>
        </w:rPr>
        <w:t>P</w:t>
      </w:r>
      <w:r w:rsidRPr="00390057">
        <w:rPr>
          <w:rFonts w:ascii="Times New Roman" w:eastAsia="宋体" w:hAnsi="Times New Roman" w:hint="eastAsia"/>
          <w:iCs/>
        </w:rPr>
        <w:t>为透镜的孔径函数</w:t>
      </w:r>
    </w:p>
    <w:p w14:paraId="3013AF3B" w14:textId="4F086D06" w:rsidR="00BF5732" w:rsidRDefault="009D2B60" w:rsidP="009D5FD4">
      <w:pPr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三</w:t>
      </w:r>
      <w:r w:rsidRPr="006B36A9">
        <w:rPr>
          <w:rFonts w:ascii="黑体" w:eastAsia="黑体" w:hAnsi="黑体" w:hint="eastAsia"/>
          <w:sz w:val="24"/>
          <w:szCs w:val="28"/>
        </w:rPr>
        <w:t>、主要</w:t>
      </w:r>
      <w:r>
        <w:rPr>
          <w:rFonts w:ascii="黑体" w:eastAsia="黑体" w:hAnsi="黑体" w:hint="eastAsia"/>
          <w:sz w:val="24"/>
          <w:szCs w:val="28"/>
        </w:rPr>
        <w:t>流程</w:t>
      </w:r>
    </w:p>
    <w:p w14:paraId="114B6516" w14:textId="07EB829C" w:rsidR="009D2B60" w:rsidRPr="009D2B60" w:rsidRDefault="009D2B60" w:rsidP="009D2B60">
      <w:pPr>
        <w:ind w:firstLine="420"/>
        <w:rPr>
          <w:rFonts w:ascii="黑体" w:eastAsia="黑体" w:hAnsi="黑体" w:hint="eastAsia"/>
          <w:sz w:val="24"/>
          <w:szCs w:val="28"/>
        </w:rPr>
      </w:pPr>
      <w:r>
        <w:rPr>
          <w:rFonts w:ascii="Times New Roman" w:eastAsia="宋体" w:hAnsi="Times New Roman" w:hint="eastAsia"/>
          <w:iCs/>
        </w:rPr>
        <w:t>首先确定输入的图像、光源波长、图像等必要参数。</w:t>
      </w:r>
    </w:p>
    <w:p w14:paraId="5E7ABE80" w14:textId="0FCD4F32" w:rsidR="00AB577D" w:rsidRPr="00390057" w:rsidRDefault="00BF5732" w:rsidP="00EA3F6A">
      <w:pPr>
        <w:ind w:firstLine="420"/>
        <w:rPr>
          <w:rFonts w:ascii="Times New Roman" w:eastAsia="宋体" w:hAnsi="Times New Roman" w:hint="eastAsia"/>
          <w:iCs/>
        </w:rPr>
      </w:pPr>
      <w:r w:rsidRPr="00390057">
        <w:rPr>
          <w:rFonts w:ascii="Times New Roman" w:eastAsia="宋体" w:hAnsi="Times New Roman" w:hint="eastAsia"/>
          <w:iCs/>
        </w:rPr>
        <w:t>模拟菲涅尔衍射的</w:t>
      </w:r>
      <w:r w:rsidR="00EA3F6A">
        <w:rPr>
          <w:rFonts w:ascii="Times New Roman" w:eastAsia="宋体" w:hAnsi="Times New Roman" w:hint="eastAsia"/>
          <w:iCs/>
        </w:rPr>
        <w:t>主</w:t>
      </w:r>
      <w:r w:rsidRPr="00390057">
        <w:rPr>
          <w:rFonts w:ascii="Times New Roman" w:eastAsia="宋体" w:hAnsi="Times New Roman" w:hint="eastAsia"/>
          <w:iCs/>
        </w:rPr>
        <w:t>流程为：</w:t>
      </w:r>
    </w:p>
    <w:p w14:paraId="7EE6B123" w14:textId="33CE92C9" w:rsidR="00BF5732" w:rsidRPr="00390057" w:rsidRDefault="00BF5732" w:rsidP="009D5FD4">
      <w:pPr>
        <w:rPr>
          <w:rFonts w:ascii="Times New Roman" w:eastAsia="宋体" w:hAnsi="Times New Roman" w:hint="eastAsia"/>
          <w:iCs/>
        </w:rPr>
      </w:pPr>
      <w:r w:rsidRPr="00390057">
        <w:rPr>
          <w:rFonts w:ascii="Times New Roman" w:eastAsia="宋体" w:hAnsi="Times New Roman" w:hint="eastAsia"/>
          <w:iCs/>
        </w:rPr>
        <w:t>自由传播</w:t>
      </w:r>
      <w:r w:rsidRPr="00390057">
        <w:rPr>
          <w:rFonts w:ascii="Times New Roman" w:eastAsia="宋体" w:hAnsi="Times New Roman" w:hint="eastAsia"/>
          <w:iCs/>
        </w:rPr>
        <w:t>-</w:t>
      </w:r>
      <w:r w:rsidRPr="00390057">
        <w:rPr>
          <w:rFonts w:ascii="Times New Roman" w:eastAsia="宋体" w:hAnsi="Times New Roman" w:hint="eastAsia"/>
          <w:iCs/>
        </w:rPr>
        <w:t>经过透镜</w:t>
      </w:r>
      <w:r w:rsidRPr="00390057">
        <w:rPr>
          <w:rFonts w:ascii="Times New Roman" w:eastAsia="宋体" w:hAnsi="Times New Roman" w:hint="eastAsia"/>
          <w:iCs/>
        </w:rPr>
        <w:t>-</w:t>
      </w:r>
      <w:r w:rsidRPr="00390057">
        <w:rPr>
          <w:rFonts w:ascii="Times New Roman" w:eastAsia="宋体" w:hAnsi="Times New Roman" w:hint="eastAsia"/>
          <w:iCs/>
        </w:rPr>
        <w:t>自由传播至下一透镜</w:t>
      </w:r>
      <w:r w:rsidR="00AD2482" w:rsidRPr="00390057">
        <w:rPr>
          <w:rFonts w:ascii="Times New Roman" w:eastAsia="宋体" w:hAnsi="Times New Roman" w:hint="eastAsia"/>
          <w:iCs/>
        </w:rPr>
        <w:t>-</w:t>
      </w:r>
      <w:r w:rsidR="00AD2482" w:rsidRPr="00390057">
        <w:rPr>
          <w:rFonts w:ascii="Times New Roman" w:eastAsia="宋体" w:hAnsi="Times New Roman" w:hint="eastAsia"/>
          <w:iCs/>
        </w:rPr>
        <w:t>……</w:t>
      </w:r>
      <w:r w:rsidR="00AD2482" w:rsidRPr="00390057">
        <w:rPr>
          <w:rFonts w:ascii="Times New Roman" w:eastAsia="宋体" w:hAnsi="Times New Roman" w:hint="eastAsia"/>
          <w:iCs/>
        </w:rPr>
        <w:t>-</w:t>
      </w:r>
      <w:r w:rsidR="00AD2482" w:rsidRPr="00390057">
        <w:rPr>
          <w:rFonts w:ascii="Times New Roman" w:eastAsia="宋体" w:hAnsi="Times New Roman" w:hint="eastAsia"/>
          <w:iCs/>
        </w:rPr>
        <w:t>经过最后一个透镜</w:t>
      </w:r>
      <w:r w:rsidR="00AD2482" w:rsidRPr="00390057">
        <w:rPr>
          <w:rFonts w:ascii="Times New Roman" w:eastAsia="宋体" w:hAnsi="Times New Roman" w:hint="eastAsia"/>
          <w:iCs/>
        </w:rPr>
        <w:t>-</w:t>
      </w:r>
      <w:r w:rsidR="00AD2482" w:rsidRPr="00390057">
        <w:rPr>
          <w:rFonts w:ascii="Times New Roman" w:eastAsia="宋体" w:hAnsi="Times New Roman" w:hint="eastAsia"/>
          <w:iCs/>
        </w:rPr>
        <w:t>自由传播到像点</w:t>
      </w:r>
    </w:p>
    <w:sectPr w:rsidR="00BF5732" w:rsidRPr="003900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D8FA2" w14:textId="77777777" w:rsidR="00B80A7B" w:rsidRDefault="00B80A7B" w:rsidP="009D5FD4">
      <w:r>
        <w:separator/>
      </w:r>
    </w:p>
  </w:endnote>
  <w:endnote w:type="continuationSeparator" w:id="0">
    <w:p w14:paraId="20D9ABB9" w14:textId="77777777" w:rsidR="00B80A7B" w:rsidRDefault="00B80A7B" w:rsidP="009D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C81B7" w14:textId="77777777" w:rsidR="00B80A7B" w:rsidRDefault="00B80A7B" w:rsidP="009D5FD4">
      <w:r>
        <w:separator/>
      </w:r>
    </w:p>
  </w:footnote>
  <w:footnote w:type="continuationSeparator" w:id="0">
    <w:p w14:paraId="390A9A7B" w14:textId="77777777" w:rsidR="00B80A7B" w:rsidRDefault="00B80A7B" w:rsidP="009D5F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5C"/>
    <w:rsid w:val="00021ADC"/>
    <w:rsid w:val="000537F1"/>
    <w:rsid w:val="00080175"/>
    <w:rsid w:val="00163E5C"/>
    <w:rsid w:val="00236BF7"/>
    <w:rsid w:val="00375629"/>
    <w:rsid w:val="00390057"/>
    <w:rsid w:val="00394295"/>
    <w:rsid w:val="003E1553"/>
    <w:rsid w:val="00411666"/>
    <w:rsid w:val="004A007C"/>
    <w:rsid w:val="006724D6"/>
    <w:rsid w:val="006B36A9"/>
    <w:rsid w:val="006D4D0F"/>
    <w:rsid w:val="00745C56"/>
    <w:rsid w:val="00776430"/>
    <w:rsid w:val="007D382A"/>
    <w:rsid w:val="007E1D08"/>
    <w:rsid w:val="0084603B"/>
    <w:rsid w:val="00874799"/>
    <w:rsid w:val="00986503"/>
    <w:rsid w:val="009D2B60"/>
    <w:rsid w:val="009D5FD4"/>
    <w:rsid w:val="009F0FF0"/>
    <w:rsid w:val="00A4599E"/>
    <w:rsid w:val="00A51D05"/>
    <w:rsid w:val="00A85C90"/>
    <w:rsid w:val="00AB577D"/>
    <w:rsid w:val="00AD2482"/>
    <w:rsid w:val="00B53DFD"/>
    <w:rsid w:val="00B55284"/>
    <w:rsid w:val="00B80A7B"/>
    <w:rsid w:val="00BF5732"/>
    <w:rsid w:val="00C12225"/>
    <w:rsid w:val="00C2740E"/>
    <w:rsid w:val="00C83D50"/>
    <w:rsid w:val="00C90BB1"/>
    <w:rsid w:val="00D86AE8"/>
    <w:rsid w:val="00DE2E57"/>
    <w:rsid w:val="00E50BE4"/>
    <w:rsid w:val="00E741A7"/>
    <w:rsid w:val="00E97FA4"/>
    <w:rsid w:val="00EA3F6A"/>
    <w:rsid w:val="00EF17F8"/>
    <w:rsid w:val="00FC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A507BE"/>
  <w15:chartTrackingRefBased/>
  <w15:docId w15:val="{1D354C6E-08F7-4B13-8CED-D162320E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2740E"/>
    <w:rPr>
      <w:color w:val="808080"/>
    </w:rPr>
  </w:style>
  <w:style w:type="character" w:customStyle="1" w:styleId="mord">
    <w:name w:val="mord"/>
    <w:basedOn w:val="a0"/>
    <w:rsid w:val="00C2740E"/>
  </w:style>
  <w:style w:type="character" w:customStyle="1" w:styleId="mopen">
    <w:name w:val="mopen"/>
    <w:basedOn w:val="a0"/>
    <w:rsid w:val="00C2740E"/>
  </w:style>
  <w:style w:type="character" w:customStyle="1" w:styleId="mpunct">
    <w:name w:val="mpunct"/>
    <w:basedOn w:val="a0"/>
    <w:rsid w:val="00C2740E"/>
  </w:style>
  <w:style w:type="character" w:customStyle="1" w:styleId="mclose">
    <w:name w:val="mclose"/>
    <w:basedOn w:val="a0"/>
    <w:rsid w:val="00C2740E"/>
  </w:style>
  <w:style w:type="character" w:customStyle="1" w:styleId="mrel">
    <w:name w:val="mrel"/>
    <w:basedOn w:val="a0"/>
    <w:rsid w:val="00C2740E"/>
  </w:style>
  <w:style w:type="character" w:customStyle="1" w:styleId="vlist-s">
    <w:name w:val="vlist-s"/>
    <w:basedOn w:val="a0"/>
    <w:rsid w:val="00C2740E"/>
  </w:style>
  <w:style w:type="character" w:customStyle="1" w:styleId="mbin">
    <w:name w:val="mbin"/>
    <w:basedOn w:val="a0"/>
    <w:rsid w:val="00C2740E"/>
  </w:style>
  <w:style w:type="character" w:customStyle="1" w:styleId="mop">
    <w:name w:val="mop"/>
    <w:basedOn w:val="a0"/>
    <w:rsid w:val="00C2740E"/>
  </w:style>
  <w:style w:type="paragraph" w:styleId="a4">
    <w:name w:val="header"/>
    <w:basedOn w:val="a"/>
    <w:link w:val="a5"/>
    <w:uiPriority w:val="99"/>
    <w:unhideWhenUsed/>
    <w:rsid w:val="009D5F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5FD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5F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5F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1773441187@qq.com</dc:creator>
  <cp:keywords/>
  <dc:description/>
  <cp:lastModifiedBy>1773441187@qq.com</cp:lastModifiedBy>
  <cp:revision>63</cp:revision>
  <dcterms:created xsi:type="dcterms:W3CDTF">2026-01-11T16:17:00Z</dcterms:created>
  <dcterms:modified xsi:type="dcterms:W3CDTF">2026-01-12T04:40:00Z</dcterms:modified>
</cp:coreProperties>
</file>