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D80" w:rsidRDefault="00DC6BD4">
      <w:pPr>
        <w:pStyle w:val="Title"/>
      </w:pPr>
      <w:r>
        <w:t>Fast-R</w:t>
      </w:r>
      <w:bookmarkStart w:id="0" w:name="_GoBack"/>
      <w:bookmarkEnd w:id="0"/>
    </w:p>
    <w:p w:rsidR="00B71D80" w:rsidRDefault="00DC6BD4">
      <w:pPr>
        <w:pStyle w:val="Author"/>
      </w:pPr>
      <w:r>
        <w:t>D-Lab</w:t>
      </w:r>
    </w:p>
    <w:p w:rsidR="00B71D80" w:rsidRDefault="00DC6BD4">
      <w:pPr>
        <w:pStyle w:val="Date"/>
      </w:pPr>
      <w:r>
        <w:t>11/1/2018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4744221"/>
        <w:docPartObj>
          <w:docPartGallery w:val="Table of Contents"/>
          <w:docPartUnique/>
        </w:docPartObj>
      </w:sdtPr>
      <w:sdtEndPr/>
      <w:sdtContent>
        <w:p w:rsidR="00B71D80" w:rsidRDefault="00DC6BD4">
          <w:pPr>
            <w:pStyle w:val="TOCHeading"/>
          </w:pPr>
          <w:r>
            <w:t>Table of Contents</w:t>
          </w:r>
        </w:p>
        <w:p w:rsidR="00E24E14" w:rsidRDefault="00DC6B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24E14">
            <w:fldChar w:fldCharType="separate"/>
          </w:r>
          <w:hyperlink w:anchor="_Toc528912233" w:history="1">
            <w:r w:rsidR="00E24E14" w:rsidRPr="00041206">
              <w:rPr>
                <w:rStyle w:val="Hyperlink"/>
                <w:noProof/>
              </w:rPr>
              <w:t>Introduction to R</w:t>
            </w:r>
            <w:r w:rsidR="00E24E14">
              <w:rPr>
                <w:noProof/>
                <w:webHidden/>
              </w:rPr>
              <w:tab/>
            </w:r>
            <w:r w:rsidR="00E24E14">
              <w:rPr>
                <w:noProof/>
                <w:webHidden/>
              </w:rPr>
              <w:fldChar w:fldCharType="begin"/>
            </w:r>
            <w:r w:rsidR="00E24E14">
              <w:rPr>
                <w:noProof/>
                <w:webHidden/>
              </w:rPr>
              <w:instrText xml:space="preserve"> PAGEREF _Toc528912233 \h </w:instrText>
            </w:r>
            <w:r w:rsidR="00E24E14">
              <w:rPr>
                <w:noProof/>
                <w:webHidden/>
              </w:rPr>
            </w:r>
            <w:r w:rsidR="00E24E14">
              <w:rPr>
                <w:noProof/>
                <w:webHidden/>
              </w:rPr>
              <w:fldChar w:fldCharType="separate"/>
            </w:r>
            <w:r w:rsidR="00E24E14">
              <w:rPr>
                <w:noProof/>
                <w:webHidden/>
              </w:rPr>
              <w:t>1</w:t>
            </w:r>
            <w:r w:rsidR="00E24E14"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12234" w:history="1">
            <w:r w:rsidRPr="00041206">
              <w:rPr>
                <w:rStyle w:val="Hyperlink"/>
                <w:noProof/>
              </w:rPr>
              <w:t>How to use R to “do research”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35" w:history="1">
            <w:r w:rsidRPr="00041206">
              <w:rPr>
                <w:rStyle w:val="Hyperlink"/>
                <w:noProof/>
              </w:rPr>
              <w:t>Navigating RStudio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36" w:history="1">
            <w:r w:rsidRPr="00041206">
              <w:rPr>
                <w:rStyle w:val="Hyperlink"/>
                <w:noProof/>
              </w:rPr>
              <w:t>Variable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37" w:history="1">
            <w:r w:rsidRPr="0004120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38" w:history="1">
            <w:r w:rsidRPr="00041206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12239" w:history="1">
            <w:r w:rsidRPr="00041206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12240" w:history="1">
            <w:r w:rsidRPr="00041206">
              <w:rPr>
                <w:rStyle w:val="Hyperlink"/>
                <w:noProof/>
              </w:rPr>
              <w:t>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1" w:history="1">
            <w:r w:rsidRPr="00041206">
              <w:rPr>
                <w:rStyle w:val="Hyperlink"/>
                <w:noProof/>
              </w:rPr>
              <w:t>Load data from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2" w:history="1">
            <w:r w:rsidRPr="00041206">
              <w:rPr>
                <w:rStyle w:val="Hyperlink"/>
                <w:noProof/>
              </w:rPr>
              <w:t>Subsetting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12243" w:history="1">
            <w:r w:rsidRPr="00041206">
              <w:rPr>
                <w:rStyle w:val="Hyperlink"/>
                <w:noProof/>
              </w:rPr>
              <w:t xml:space="preserve">In one dimension </w:t>
            </w:r>
            <w:r w:rsidRPr="00041206">
              <w:rPr>
                <w:rStyle w:val="Hyperlink"/>
                <w:rFonts w:ascii="Consolas" w:hAnsi="Consolas"/>
                <w:noProof/>
              </w:rPr>
              <w:t>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912244" w:history="1">
            <w:r w:rsidRPr="00041206">
              <w:rPr>
                <w:rStyle w:val="Hyperlink"/>
                <w:noProof/>
              </w:rPr>
              <w:t xml:space="preserve">In two dimensions </w:t>
            </w:r>
            <w:r w:rsidRPr="00041206">
              <w:rPr>
                <w:rStyle w:val="Hyperlink"/>
                <w:rFonts w:ascii="Consolas" w:hAnsi="Consolas"/>
                <w:noProof/>
              </w:rPr>
              <w:t>[ ,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5" w:history="1">
            <w:r w:rsidRPr="00041206">
              <w:rPr>
                <w:rStyle w:val="Hyperlink"/>
                <w:noProof/>
              </w:rPr>
              <w:t>Data summarization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6" w:history="1">
            <w:r w:rsidRPr="00041206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7" w:history="1">
            <w:r w:rsidRPr="00041206">
              <w:rPr>
                <w:rStyle w:val="Hyperlink"/>
                <w:noProof/>
              </w:rPr>
              <w:t>Statistical testingtest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8" w:history="1">
            <w:r w:rsidRPr="00041206">
              <w:rPr>
                <w:rStyle w:val="Hyperlink"/>
                <w:noProof/>
              </w:rPr>
              <w:t>Key 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E14" w:rsidRDefault="00E24E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12249" w:history="1">
            <w:r w:rsidRPr="00041206">
              <w:rPr>
                <w:rStyle w:val="Hyperlink"/>
                <w:noProof/>
              </w:rPr>
              <w:t>Part 2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D80" w:rsidRDefault="00DC6BD4">
          <w:r>
            <w:fldChar w:fldCharType="end"/>
          </w:r>
        </w:p>
      </w:sdtContent>
    </w:sdt>
    <w:p w:rsidR="00B71D80" w:rsidRDefault="00DC6BD4">
      <w:pPr>
        <w:pStyle w:val="FirstParagraph"/>
      </w:pPr>
      <w:r>
        <w:t xml:space="preserve">Download these materials Visit this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\h </w:instrText>
      </w:r>
      <w:r>
        <w:rPr>
          <w:rStyle w:val="Hyperlink"/>
        </w:rPr>
        <w:fldChar w:fldCharType="separate"/>
      </w:r>
      <w:r w:rsidR="00E24E14">
        <w:rPr>
          <w:rStyle w:val="Hyperlink"/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 xml:space="preserve"> to download these materials. 1. Click the green “CLone or Download” button</w:t>
      </w:r>
      <w:r>
        <w:br/>
        <w:t xml:space="preserve">2. Click “Download zip” </w:t>
      </w:r>
      <w:r>
        <w:t>3. Extract these files to your Desktop</w:t>
      </w:r>
    </w:p>
    <w:p w:rsidR="00B71D80" w:rsidRDefault="00DC6BD4">
      <w:pPr>
        <w:pStyle w:val="BodyText"/>
      </w:pPr>
      <w:r>
        <w:t xml:space="preserve">This is an </w:t>
      </w:r>
      <w:hyperlink r:id="rId7">
        <w:r>
          <w:rPr>
            <w:rStyle w:val="Hyperlink"/>
          </w:rPr>
          <w:t>.HTML</w:t>
        </w:r>
      </w:hyperlink>
      <w:r>
        <w:t xml:space="preserve"> file made using </w:t>
      </w:r>
      <w:hyperlink r:id="rId8">
        <w:proofErr w:type="spellStart"/>
        <w:r>
          <w:rPr>
            <w:rStyle w:val="Hyperlink"/>
          </w:rPr>
          <w:t>RMarkdown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knitr</w:t>
        </w:r>
        <w:proofErr w:type="spellEnd"/>
      </w:hyperlink>
      <w:r>
        <w:t xml:space="preserve"> and will serve as our guide. Also open the “script.R” file - that is where yo</w:t>
      </w:r>
      <w:r>
        <w:t>u will show your work!</w:t>
      </w:r>
    </w:p>
    <w:p w:rsidR="00B71D80" w:rsidRDefault="00DC6BD4">
      <w:pPr>
        <w:pStyle w:val="Heading1"/>
      </w:pPr>
      <w:bookmarkStart w:id="1" w:name="introduction-to-r"/>
      <w:bookmarkStart w:id="2" w:name="_Toc528912233"/>
      <w:r>
        <w:t>Introduction to R</w:t>
      </w:r>
      <w:bookmarkEnd w:id="1"/>
      <w:bookmarkEnd w:id="2"/>
    </w:p>
    <w:p w:rsidR="00B71D80" w:rsidRDefault="00DC6BD4">
      <w:pPr>
        <w:pStyle w:val="FirstParagraph"/>
      </w:pPr>
      <w:r>
        <w:t>This two-part workshop series will teach you the basics of R programming for “doing research”.</w:t>
      </w:r>
    </w:p>
    <w:p w:rsidR="00B71D80" w:rsidRDefault="00DC6BD4">
      <w:pPr>
        <w:pStyle w:val="Heading5"/>
      </w:pPr>
      <w:bookmarkStart w:id="3" w:name="click-these-links-to-learn-more-about-d-"/>
      <w:r>
        <w:t>Click these links to learn more about D-Lab:</w:t>
      </w:r>
      <w:bookmarkEnd w:id="3"/>
    </w:p>
    <w:p w:rsidR="00B71D80" w:rsidRDefault="00DC6BD4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workshops</w:t>
        </w:r>
      </w:hyperlink>
    </w:p>
    <w:p w:rsidR="00B71D80" w:rsidRDefault="00DC6BD4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working groups</w:t>
        </w:r>
      </w:hyperlink>
    </w:p>
    <w:p w:rsidR="00B71D80" w:rsidRDefault="00DC6BD4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consulting services</w:t>
        </w:r>
      </w:hyperlink>
    </w:p>
    <w:p w:rsidR="00B71D80" w:rsidRDefault="00DC6BD4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data resources</w:t>
        </w:r>
      </w:hyperlink>
      <w:r>
        <w:t>.</w:t>
      </w:r>
    </w:p>
    <w:p w:rsidR="00B71D80" w:rsidRDefault="00DC6BD4">
      <w:pPr>
        <w:pStyle w:val="Compact"/>
        <w:numPr>
          <w:ilvl w:val="1"/>
          <w:numId w:val="4"/>
        </w:numPr>
      </w:pPr>
      <w:r>
        <w:t xml:space="preserve">View the </w:t>
      </w:r>
      <w:hyperlink r:id="rId13">
        <w:r>
          <w:rPr>
            <w:rStyle w:val="Hyperlink"/>
          </w:rPr>
          <w:t>calendar</w:t>
        </w:r>
      </w:hyperlink>
      <w:r>
        <w:t xml:space="preserve"> for a compact view</w:t>
      </w:r>
    </w:p>
    <w:p w:rsidR="00B71D80" w:rsidRDefault="00DC6BD4">
      <w:pPr>
        <w:pStyle w:val="Heading5"/>
      </w:pPr>
      <w:bookmarkStart w:id="4" w:name="the-first-two-hours-will-cover"/>
      <w:r>
        <w:t>The first two hours will cover:</w:t>
      </w:r>
      <w:bookmarkEnd w:id="4"/>
    </w:p>
    <w:p w:rsidR="00B71D80" w:rsidRDefault="00DC6BD4">
      <w:pPr>
        <w:pStyle w:val="Compact"/>
        <w:numPr>
          <w:ilvl w:val="0"/>
          <w:numId w:val="5"/>
        </w:numPr>
      </w:pPr>
      <w:r>
        <w:t xml:space="preserve">How to </w:t>
      </w:r>
      <w:r>
        <w:rPr>
          <w:b/>
        </w:rPr>
        <w:t>navigate RStudio</w:t>
      </w:r>
    </w:p>
    <w:p w:rsidR="00B71D80" w:rsidRDefault="00DC6BD4">
      <w:pPr>
        <w:pStyle w:val="Compact"/>
        <w:numPr>
          <w:ilvl w:val="0"/>
          <w:numId w:val="5"/>
        </w:numPr>
      </w:pPr>
      <w:r>
        <w:rPr>
          <w:b/>
        </w:rPr>
        <w:t>Variable Assignment</w:t>
      </w:r>
      <w:r>
        <w:t xml:space="preserve"> - how to save data in R</w:t>
      </w:r>
    </w:p>
    <w:p w:rsidR="00B71D80" w:rsidRDefault="00DC6BD4">
      <w:pPr>
        <w:pStyle w:val="Compact"/>
        <w:numPr>
          <w:ilvl w:val="0"/>
          <w:numId w:val="5"/>
        </w:numPr>
      </w:pPr>
      <w:r>
        <w:t xml:space="preserve">Different </w:t>
      </w:r>
      <w:r>
        <w:rPr>
          <w:b/>
        </w:rPr>
        <w:t>Data Types</w:t>
      </w:r>
      <w:r>
        <w:t xml:space="preserve"> - numeric, integer, character, logical, factor</w:t>
      </w:r>
    </w:p>
    <w:p w:rsidR="00B71D80" w:rsidRDefault="00DC6BD4">
      <w:pPr>
        <w:pStyle w:val="Compact"/>
        <w:numPr>
          <w:ilvl w:val="0"/>
          <w:numId w:val="5"/>
        </w:numPr>
      </w:pPr>
      <w:r>
        <w:t xml:space="preserve">Different </w:t>
      </w:r>
      <w:r>
        <w:rPr>
          <w:b/>
        </w:rPr>
        <w:t>Data Structures</w:t>
      </w:r>
      <w:r>
        <w:t xml:space="preserve"> </w:t>
      </w:r>
      <w:r>
        <w:t>- vectors, lists, matrices, and data frames</w:t>
      </w:r>
    </w:p>
    <w:p w:rsidR="00B71D80" w:rsidRDefault="00DC6BD4">
      <w:pPr>
        <w:pStyle w:val="Compact"/>
        <w:numPr>
          <w:ilvl w:val="0"/>
          <w:numId w:val="5"/>
        </w:numPr>
      </w:pPr>
      <w:r>
        <w:t>Loading a dataset from a .csv file on your computer</w:t>
      </w:r>
    </w:p>
    <w:p w:rsidR="00B71D80" w:rsidRDefault="00DC6BD4">
      <w:pPr>
        <w:pStyle w:val="Compact"/>
        <w:numPr>
          <w:ilvl w:val="0"/>
          <w:numId w:val="5"/>
        </w:numPr>
      </w:pPr>
      <w:r>
        <w:t>Subsetting your data - one column at a time, or by rows and columns</w:t>
      </w:r>
    </w:p>
    <w:p w:rsidR="00B71D80" w:rsidRDefault="00DC6BD4">
      <w:pPr>
        <w:pStyle w:val="Compact"/>
        <w:numPr>
          <w:ilvl w:val="0"/>
          <w:numId w:val="5"/>
        </w:numPr>
      </w:pPr>
      <w:r>
        <w:t>Saving your data and figures</w:t>
      </w:r>
    </w:p>
    <w:p w:rsidR="00B71D80" w:rsidRDefault="00DC6BD4">
      <w:pPr>
        <w:pStyle w:val="Heading5"/>
      </w:pPr>
      <w:bookmarkStart w:id="5" w:name="the-second-two-hours"/>
      <w:r>
        <w:t>The second two hours:</w:t>
      </w:r>
      <w:bookmarkEnd w:id="5"/>
    </w:p>
    <w:p w:rsidR="00B71D80" w:rsidRDefault="00DC6BD4">
      <w:pPr>
        <w:pStyle w:val="Compact"/>
        <w:numPr>
          <w:ilvl w:val="0"/>
          <w:numId w:val="6"/>
        </w:numPr>
      </w:pPr>
      <w:r>
        <w:rPr>
          <w:b/>
        </w:rPr>
        <w:t>Data summarization</w:t>
      </w:r>
    </w:p>
    <w:p w:rsidR="00B71D80" w:rsidRDefault="00DC6BD4">
      <w:pPr>
        <w:pStyle w:val="Compact"/>
        <w:numPr>
          <w:ilvl w:val="0"/>
          <w:numId w:val="6"/>
        </w:numPr>
      </w:pPr>
      <w:r>
        <w:rPr>
          <w:b/>
        </w:rPr>
        <w:t>Visualization</w:t>
      </w:r>
    </w:p>
    <w:p w:rsidR="00B71D80" w:rsidRDefault="00DC6BD4">
      <w:pPr>
        <w:pStyle w:val="Compact"/>
        <w:numPr>
          <w:ilvl w:val="0"/>
          <w:numId w:val="6"/>
        </w:numPr>
      </w:pPr>
      <w:r>
        <w:rPr>
          <w:b/>
        </w:rPr>
        <w:t>Testing</w:t>
      </w:r>
    </w:p>
    <w:p w:rsidR="00B71D80" w:rsidRDefault="00DC6BD4">
      <w:pPr>
        <w:pStyle w:val="Heading3"/>
      </w:pPr>
      <w:bookmarkStart w:id="6" w:name="how-to-use-r-to-do-research"/>
      <w:bookmarkStart w:id="7" w:name="_Toc528912234"/>
      <w:r>
        <w:t>How to use R to “do research”</w:t>
      </w:r>
      <w:bookmarkEnd w:id="6"/>
      <w:bookmarkEnd w:id="7"/>
    </w:p>
    <w:p w:rsidR="00B71D80" w:rsidRDefault="00DC6BD4">
      <w:pPr>
        <w:pStyle w:val="FirstParagraph"/>
      </w:pPr>
      <w:r>
        <w:t xml:space="preserve">R can do </w:t>
      </w:r>
      <w:hyperlink r:id="rId14">
        <w:r>
          <w:rPr>
            <w:rStyle w:val="Hyperlink"/>
          </w:rPr>
          <w:t>a lot!</w:t>
        </w:r>
      </w:hyperlink>
      <w:r>
        <w:t xml:space="preserve"> R makes it easy to import, clean, summarize, visualize, and test data. Start by thinking about your own interests.</w:t>
      </w:r>
    </w:p>
    <w:p w:rsidR="00B71D80" w:rsidRDefault="00DC6BD4">
      <w:pPr>
        <w:pStyle w:val="BodyText"/>
      </w:pPr>
      <w:r>
        <w:t>Read literature in yo</w:t>
      </w:r>
      <w:r>
        <w:t>ur field to help you ask a well-informed research question - where are there gaps in the research? In which directions is research going? What is worthwhile to you? What is possible? What is too much?</w:t>
      </w:r>
    </w:p>
    <w:p w:rsidR="00B71D80" w:rsidRDefault="00DC6BD4">
      <w:pPr>
        <w:pStyle w:val="BodyText"/>
      </w:pPr>
      <w:r>
        <w:t xml:space="preserve">You can turn these questions into sets of </w:t>
      </w:r>
      <w:hyperlink r:id="rId15">
        <w:r>
          <w:rPr>
            <w:rStyle w:val="Hyperlink"/>
          </w:rPr>
          <w:t>testable hypotheses</w:t>
        </w:r>
      </w:hyperlink>
      <w:r>
        <w:t xml:space="preserve"> and use data summaries, visualizations, and tests to discuss your conclusions.</w:t>
      </w:r>
    </w:p>
    <w:p w:rsidR="00B71D80" w:rsidRDefault="00DC6BD4">
      <w:pPr>
        <w:pStyle w:val="Heading1"/>
      </w:pPr>
      <w:bookmarkStart w:id="8" w:name="navigating-rstudio"/>
      <w:bookmarkStart w:id="9" w:name="_Toc528912235"/>
      <w:r>
        <w:t>Navigating RStudio</w:t>
      </w:r>
      <w:bookmarkEnd w:id="8"/>
      <w:bookmarkEnd w:id="9"/>
    </w:p>
    <w:p w:rsidR="00B71D80" w:rsidRDefault="00DC6BD4">
      <w:pPr>
        <w:pStyle w:val="Compact"/>
        <w:numPr>
          <w:ilvl w:val="0"/>
          <w:numId w:val="7"/>
        </w:numPr>
      </w:pPr>
      <w:r>
        <w:t>Script (upper left window pane)</w:t>
      </w:r>
    </w:p>
    <w:p w:rsidR="00B71D80" w:rsidRDefault="00DC6BD4">
      <w:pPr>
        <w:pStyle w:val="Compact"/>
        <w:numPr>
          <w:ilvl w:val="0"/>
          <w:numId w:val="8"/>
        </w:numPr>
      </w:pPr>
      <w:r>
        <w:t xml:space="preserve">Scripts are where you can write your </w:t>
      </w:r>
      <w:r>
        <w:rPr>
          <w:b/>
        </w:rPr>
        <w:t>input</w:t>
      </w:r>
    </w:p>
    <w:p w:rsidR="00B71D80" w:rsidRDefault="00DC6BD4">
      <w:pPr>
        <w:pStyle w:val="Compact"/>
        <w:numPr>
          <w:ilvl w:val="0"/>
          <w:numId w:val="8"/>
        </w:numPr>
      </w:pPr>
      <w:r>
        <w:t>Click</w:t>
      </w:r>
      <w:r>
        <w:t xml:space="preserve"> File –&gt; New File –&gt; R Script</w:t>
      </w:r>
    </w:p>
    <w:p w:rsidR="00B71D80" w:rsidRDefault="00DC6BD4">
      <w:pPr>
        <w:pStyle w:val="Compact"/>
        <w:numPr>
          <w:ilvl w:val="0"/>
          <w:numId w:val="8"/>
        </w:numPr>
      </w:pPr>
      <w:r>
        <w:t>Code are the instructions we write to accomplish tasks</w:t>
      </w:r>
    </w:p>
    <w:p w:rsidR="00B71D80" w:rsidRDefault="00DC6BD4">
      <w:pPr>
        <w:pStyle w:val="Compact"/>
        <w:numPr>
          <w:ilvl w:val="0"/>
          <w:numId w:val="8"/>
        </w:numPr>
      </w:pPr>
      <w:r>
        <w:t xml:space="preserve">R syntax is highly specific! # </w:t>
      </w:r>
      <w:r>
        <w:rPr>
          <w:rStyle w:val="VerbatimChar"/>
        </w:rPr>
        <w:t>Command + Enter</w:t>
      </w:r>
      <w:r>
        <w:t xml:space="preserve"> (Mac) and </w:t>
      </w:r>
      <w:r>
        <w:rPr>
          <w:rStyle w:val="VerbatimChar"/>
        </w:rPr>
        <w:t>Ctrl + Enter</w:t>
      </w:r>
      <w:r>
        <w:t xml:space="preserve"> (PC) will run a line of code.</w:t>
      </w:r>
    </w:p>
    <w:p w:rsidR="00B71D80" w:rsidRDefault="00DC6BD4">
      <w:pPr>
        <w:pStyle w:val="Compact"/>
        <w:numPr>
          <w:ilvl w:val="0"/>
          <w:numId w:val="9"/>
        </w:numPr>
      </w:pPr>
      <w:r>
        <w:t>Console (lower left)</w:t>
      </w:r>
    </w:p>
    <w:p w:rsidR="00B71D80" w:rsidRDefault="00DC6BD4">
      <w:pPr>
        <w:pStyle w:val="Compact"/>
        <w:numPr>
          <w:ilvl w:val="0"/>
          <w:numId w:val="10"/>
        </w:numPr>
      </w:pPr>
      <w:r>
        <w:t xml:space="preserve">This is your </w:t>
      </w:r>
      <w:r>
        <w:rPr>
          <w:b/>
        </w:rPr>
        <w:t>output</w:t>
      </w:r>
    </w:p>
    <w:p w:rsidR="00B71D80" w:rsidRDefault="00DC6BD4">
      <w:pPr>
        <w:pStyle w:val="Compact"/>
        <w:numPr>
          <w:ilvl w:val="0"/>
          <w:numId w:val="10"/>
        </w:numPr>
      </w:pPr>
      <w:r>
        <w:t>You can also type directly int</w:t>
      </w:r>
      <w:r>
        <w:t>o the console, but it is harder to save than the script. For this reason it is fun to mess around in the console.</w:t>
      </w:r>
    </w:p>
    <w:p w:rsidR="00B71D80" w:rsidRDefault="00DC6BD4">
      <w:pPr>
        <w:pStyle w:val="Compact"/>
        <w:numPr>
          <w:ilvl w:val="0"/>
          <w:numId w:val="10"/>
        </w:numPr>
      </w:pPr>
      <w:r>
        <w:rPr>
          <w:rStyle w:val="VerbatimChar"/>
        </w:rPr>
        <w:t>&gt;</w:t>
      </w:r>
      <w:r>
        <w:t xml:space="preserve"> is the prompt - this means RStudio is waiting for you to give it instructions.</w:t>
      </w:r>
    </w:p>
    <w:p w:rsidR="00B71D80" w:rsidRDefault="00DC6BD4">
      <w:pPr>
        <w:pStyle w:val="Compact"/>
        <w:numPr>
          <w:ilvl w:val="0"/>
          <w:numId w:val="11"/>
        </w:numPr>
      </w:pPr>
      <w:r>
        <w:t>Global environment (upper right)</w:t>
      </w:r>
    </w:p>
    <w:p w:rsidR="00B71D80" w:rsidRDefault="00DC6BD4">
      <w:pPr>
        <w:pStyle w:val="Compact"/>
        <w:numPr>
          <w:ilvl w:val="0"/>
          <w:numId w:val="12"/>
        </w:numPr>
      </w:pPr>
      <w:r>
        <w:t>When you save data into R as</w:t>
      </w:r>
      <w:r>
        <w:t xml:space="preserve"> variables (see below), they actually live in a real place that we can see.</w:t>
      </w:r>
    </w:p>
    <w:p w:rsidR="00B71D80" w:rsidRDefault="00DC6BD4">
      <w:pPr>
        <w:pStyle w:val="Compact"/>
        <w:numPr>
          <w:ilvl w:val="0"/>
          <w:numId w:val="13"/>
        </w:numPr>
      </w:pPr>
      <w:r>
        <w:t>Plots, packages, help (lower right)</w:t>
      </w:r>
    </w:p>
    <w:p w:rsidR="00B71D80" w:rsidRDefault="00DC6BD4">
      <w:pPr>
        <w:pStyle w:val="Compact"/>
        <w:numPr>
          <w:ilvl w:val="0"/>
          <w:numId w:val="14"/>
        </w:numPr>
      </w:pPr>
      <w:r>
        <w:t>Plots - this is where your visualizations will appear</w:t>
      </w:r>
    </w:p>
    <w:p w:rsidR="00B71D80" w:rsidRDefault="00DC6BD4">
      <w:pPr>
        <w:pStyle w:val="Compact"/>
        <w:numPr>
          <w:ilvl w:val="0"/>
          <w:numId w:val="14"/>
        </w:numPr>
      </w:pPr>
      <w:r>
        <w:t>Packages - install packages here</w:t>
      </w:r>
    </w:p>
    <w:p w:rsidR="00B71D80" w:rsidRDefault="00DC6BD4">
      <w:pPr>
        <w:pStyle w:val="Compact"/>
        <w:numPr>
          <w:ilvl w:val="0"/>
          <w:numId w:val="14"/>
        </w:numPr>
      </w:pPr>
      <w:r>
        <w:t xml:space="preserve">Help - the help files are really helpful, you just don’t </w:t>
      </w:r>
      <w:r>
        <w:t>know it yet!</w:t>
      </w:r>
    </w:p>
    <w:p w:rsidR="00B71D80" w:rsidRDefault="00DC6BD4">
      <w:pPr>
        <w:pStyle w:val="Heading1"/>
      </w:pPr>
      <w:bookmarkStart w:id="10" w:name="variable-assignment"/>
      <w:bookmarkStart w:id="11" w:name="_Toc528912236"/>
      <w:r>
        <w:lastRenderedPageBreak/>
        <w:t>Variable Assignment</w:t>
      </w:r>
      <w:bookmarkEnd w:id="10"/>
      <w:bookmarkEnd w:id="11"/>
    </w:p>
    <w:p w:rsidR="00B71D80" w:rsidRDefault="00DC6BD4">
      <w:pPr>
        <w:pStyle w:val="FirstParagraph"/>
      </w:pPr>
      <w:r>
        <w:t>Data are saved into R’s memory via variables. Think of a simple three-piece recipe to assign a variable: 1. Left side: unique_name 2. Middle: equals sign 3. Right side: value, expression, other variable, function, etc.</w:t>
      </w:r>
    </w:p>
    <w:p w:rsidR="00B71D80" w:rsidRDefault="00DC6BD4">
      <w:pPr>
        <w:pStyle w:val="BodyText"/>
      </w:pPr>
      <w:r>
        <w:t>Let’s try it. Switch over to the “my_code” script. In which window pane do these variables appear in RStudio?</w:t>
      </w:r>
    </w:p>
    <w:p w:rsidR="00B71D80" w:rsidRDefault="00DC6BD4">
      <w:pPr>
        <w:pStyle w:val="Heading1"/>
      </w:pPr>
      <w:bookmarkStart w:id="12" w:name="data-types"/>
      <w:bookmarkStart w:id="13" w:name="_Toc528912237"/>
      <w:r>
        <w:t>Data types</w:t>
      </w:r>
      <w:bookmarkEnd w:id="12"/>
      <w:bookmarkEnd w:id="13"/>
    </w:p>
    <w:p w:rsidR="00B71D80" w:rsidRDefault="00DC6BD4">
      <w:pPr>
        <w:pStyle w:val="FirstParagraph"/>
      </w:pPr>
      <w:r>
        <w:t xml:space="preserve">The </w:t>
      </w:r>
      <w:r>
        <w:rPr>
          <w:rStyle w:val="VerbatimChar"/>
        </w:rPr>
        <w:t>class()</w:t>
      </w:r>
      <w:r>
        <w:t xml:space="preserve"> function will tell us what type of data a variable is. The most common types are: * Numeric - this is the default type for </w:t>
      </w:r>
      <w:r>
        <w:t>all numbers in R * Integer - negative and positive whole numbers, including zero * Character - always wrapped in quotations! " " * Logical - only two options (TRUE and FALSE) * Factor - categorical data</w:t>
      </w:r>
    </w:p>
    <w:p w:rsidR="00B71D80" w:rsidRDefault="00DC6BD4">
      <w:pPr>
        <w:pStyle w:val="BlockText"/>
      </w:pPr>
      <w:r>
        <w:t>NOTE: for integer data, we must coerce (change) numer</w:t>
      </w:r>
      <w:r>
        <w:t xml:space="preserve">ic to integer type with the </w:t>
      </w:r>
      <w:r>
        <w:rPr>
          <w:rStyle w:val="VerbatimChar"/>
        </w:rPr>
        <w:t>as.integer()</w:t>
      </w:r>
      <w:r>
        <w:t xml:space="preserve">. Also try using </w:t>
      </w:r>
      <w:r>
        <w:rPr>
          <w:rStyle w:val="VerbatimChar"/>
        </w:rPr>
        <w:t>as.numeric()</w:t>
      </w:r>
      <w:r>
        <w:t xml:space="preserve">, </w:t>
      </w:r>
      <w:r>
        <w:rPr>
          <w:rStyle w:val="VerbatimChar"/>
        </w:rPr>
        <w:t>as.character()</w:t>
      </w:r>
      <w:r>
        <w:t xml:space="preserve">, </w:t>
      </w:r>
      <w:r>
        <w:rPr>
          <w:rStyle w:val="VerbatimChar"/>
        </w:rPr>
        <w:t>as.logical()</w:t>
      </w:r>
      <w:r>
        <w:t xml:space="preserve">, and </w:t>
      </w:r>
      <w:r>
        <w:rPr>
          <w:rStyle w:val="VerbatimChar"/>
        </w:rPr>
        <w:t>as.factor()</w:t>
      </w:r>
      <w:r>
        <w:t>. What happens? Does it always work?</w:t>
      </w:r>
    </w:p>
    <w:p w:rsidR="00B71D80" w:rsidRDefault="00DC6BD4">
      <w:pPr>
        <w:pStyle w:val="Heading1"/>
      </w:pPr>
      <w:bookmarkStart w:id="14" w:name="data-structures"/>
      <w:bookmarkStart w:id="15" w:name="_Toc528912238"/>
      <w:r>
        <w:t>Data structures</w:t>
      </w:r>
      <w:bookmarkEnd w:id="14"/>
      <w:bookmarkEnd w:id="15"/>
    </w:p>
    <w:p w:rsidR="00B71D80" w:rsidRDefault="00DC6BD4">
      <w:pPr>
        <w:pStyle w:val="FirstParagraph"/>
      </w:pPr>
      <w:r>
        <w:t>One obvious reason to use R is because we can store complex data inside of a single variable!</w:t>
      </w:r>
    </w:p>
    <w:p w:rsidR="00B71D80" w:rsidRDefault="00DC6BD4">
      <w:pPr>
        <w:pStyle w:val="Heading3"/>
      </w:pPr>
      <w:bookmarkStart w:id="16" w:name="vectors"/>
      <w:bookmarkStart w:id="17" w:name="_Toc528912239"/>
      <w:r>
        <w:t>Vectors</w:t>
      </w:r>
      <w:bookmarkEnd w:id="16"/>
      <w:bookmarkEnd w:id="17"/>
    </w:p>
    <w:p w:rsidR="00B71D80" w:rsidRDefault="00DC6BD4">
      <w:pPr>
        <w:pStyle w:val="FirstParagraph"/>
      </w:pPr>
      <w:r>
        <w:t>Vectors are organized groups of the same type of data. It doesn’t matter what type the data are, as long as they are all the same.</w:t>
      </w:r>
    </w:p>
    <w:p w:rsidR="00B71D80" w:rsidRDefault="00DC6BD4">
      <w:pPr>
        <w:pStyle w:val="BodyText"/>
      </w:pPr>
      <w:r>
        <w:t xml:space="preserve">Use the </w:t>
      </w:r>
      <w:r>
        <w:rPr>
          <w:rStyle w:val="VerbatimChar"/>
        </w:rPr>
        <w:t>c()</w:t>
      </w:r>
      <w:r>
        <w:t xml:space="preserve"> function to</w:t>
      </w:r>
      <w:r>
        <w:t xml:space="preserve"> concatenate some vectors.</w:t>
      </w:r>
    </w:p>
    <w:p w:rsidR="00B71D80" w:rsidRDefault="00DC6BD4">
      <w:pPr>
        <w:pStyle w:val="Heading3"/>
      </w:pPr>
      <w:bookmarkStart w:id="18" w:name="data-frame"/>
      <w:bookmarkStart w:id="19" w:name="_Toc528912240"/>
      <w:r>
        <w:t>Data frame</w:t>
      </w:r>
      <w:bookmarkEnd w:id="18"/>
      <w:bookmarkEnd w:id="19"/>
    </w:p>
    <w:p w:rsidR="00B71D80" w:rsidRDefault="00DC6BD4">
      <w:pPr>
        <w:pStyle w:val="FirstParagraph"/>
      </w:pPr>
      <w:r>
        <w:t xml:space="preserve">Data frames are ordered groups of equal length vectors. The </w:t>
      </w:r>
      <w:r>
        <w:rPr>
          <w:rStyle w:val="VerbatimChar"/>
        </w:rPr>
        <w:t>data.frame()</w:t>
      </w:r>
      <w:r>
        <w:t xml:space="preserve"> function will combine equal-length vectors into a data frame.</w:t>
      </w:r>
    </w:p>
    <w:p w:rsidR="00B71D80" w:rsidRDefault="00DC6BD4">
      <w:pPr>
        <w:pStyle w:val="Heading1"/>
      </w:pPr>
      <w:bookmarkStart w:id="20" w:name="load-data-from-files"/>
      <w:bookmarkStart w:id="21" w:name="_Toc528912241"/>
      <w:r>
        <w:t>Load data from files</w:t>
      </w:r>
      <w:bookmarkEnd w:id="20"/>
      <w:bookmarkEnd w:id="21"/>
    </w:p>
    <w:p w:rsidR="00B71D80" w:rsidRDefault="00DC6BD4">
      <w:pPr>
        <w:pStyle w:val="FirstParagraph"/>
      </w:pPr>
      <w:r>
        <w:t xml:space="preserve">The </w:t>
      </w:r>
      <w:r>
        <w:rPr>
          <w:rStyle w:val="VerbatimChar"/>
        </w:rPr>
        <w:t>read.csv()</w:t>
      </w:r>
      <w:r>
        <w:t xml:space="preserve"> function makes it super easy to load data from </w:t>
      </w:r>
      <w:r>
        <w:t>files. However you first must set your “working directory”, or the folder location on your computer that RStudio is pointing to.</w:t>
      </w:r>
    </w:p>
    <w:p w:rsidR="00B71D80" w:rsidRDefault="00DC6BD4">
      <w:pPr>
        <w:pStyle w:val="BodyText"/>
      </w:pPr>
      <w:r>
        <w:t>Click Session –&gt; Set Working Directory –&gt; Choose Directory, and set it to your “Fast-R” folder.</w:t>
      </w:r>
    </w:p>
    <w:p w:rsidR="00B71D80" w:rsidRDefault="00DC6BD4">
      <w:pPr>
        <w:pStyle w:val="BodyText"/>
      </w:pPr>
      <w:r>
        <w:rPr>
          <w:rStyle w:val="VerbatimChar"/>
        </w:rPr>
        <w:t>getwd()</w:t>
      </w:r>
      <w:r>
        <w:t xml:space="preserve"> will show us the path l</w:t>
      </w:r>
      <w:r>
        <w:t xml:space="preserve">ocation of this folder. </w:t>
      </w:r>
      <w:r>
        <w:rPr>
          <w:rStyle w:val="VerbatimChar"/>
        </w:rPr>
        <w:t>dir()</w:t>
      </w:r>
      <w:r>
        <w:t xml:space="preserve"> will show us the contents of this folder. </w:t>
      </w:r>
      <w:r>
        <w:rPr>
          <w:rStyle w:val="VerbatimChar"/>
        </w:rPr>
        <w:t>ls()</w:t>
      </w:r>
      <w:r>
        <w:t xml:space="preserve"> will list the variables in our global environment (same as the upper right window pane).</w:t>
      </w:r>
    </w:p>
    <w:p w:rsidR="00B71D80" w:rsidRDefault="00DC6BD4">
      <w:pPr>
        <w:pStyle w:val="BodyText"/>
      </w:pPr>
      <w:r>
        <w:t xml:space="preserve">Let’s load the “gapminder-FiveYearData.csv” dataset as a variable named </w:t>
      </w:r>
      <w:r>
        <w:rPr>
          <w:rStyle w:val="VerbatimChar"/>
        </w:rPr>
        <w:t>gap</w:t>
      </w:r>
      <w:r>
        <w:t xml:space="preserve"> and explore it</w:t>
      </w:r>
      <w:r>
        <w:t>.</w:t>
      </w:r>
    </w:p>
    <w:p w:rsidR="00B71D80" w:rsidRDefault="00DC6BD4">
      <w:pPr>
        <w:pStyle w:val="BodyText"/>
      </w:pPr>
      <w:r>
        <w:t xml:space="preserve">What do these functions do? </w:t>
      </w:r>
      <w:r>
        <w:rPr>
          <w:rStyle w:val="VerbatimChar"/>
        </w:rPr>
        <w:t>str(gap)</w:t>
      </w:r>
      <w:r>
        <w:t xml:space="preserve"> </w:t>
      </w:r>
      <w:r>
        <w:rPr>
          <w:rStyle w:val="VerbatimChar"/>
        </w:rPr>
        <w:t>nrow(gap)</w:t>
      </w:r>
      <w:r>
        <w:t xml:space="preserve"> </w:t>
      </w:r>
      <w:r>
        <w:rPr>
          <w:rStyle w:val="VerbatimChar"/>
        </w:rPr>
        <w:t>ncol(gap)</w:t>
      </w:r>
      <w:r>
        <w:t xml:space="preserve"> </w:t>
      </w:r>
      <w:r>
        <w:rPr>
          <w:rStyle w:val="VerbatimChar"/>
        </w:rPr>
        <w:t>dim(gap)</w:t>
      </w:r>
      <w:r>
        <w:t xml:space="preserve"> </w:t>
      </w:r>
      <w:r>
        <w:rPr>
          <w:rStyle w:val="VerbatimChar"/>
        </w:rPr>
        <w:t>names(gap)</w:t>
      </w:r>
    </w:p>
    <w:p w:rsidR="00B71D80" w:rsidRDefault="00DC6BD4">
      <w:pPr>
        <w:pStyle w:val="Heading1"/>
      </w:pPr>
      <w:bookmarkStart w:id="22" w:name="subsetting-your-data"/>
      <w:bookmarkStart w:id="23" w:name="_Toc528912242"/>
      <w:r>
        <w:lastRenderedPageBreak/>
        <w:t>Subsetting your data</w:t>
      </w:r>
      <w:bookmarkEnd w:id="22"/>
      <w:bookmarkEnd w:id="23"/>
    </w:p>
    <w:p w:rsidR="00B71D80" w:rsidRDefault="00DC6BD4">
      <w:pPr>
        <w:pStyle w:val="FirstParagraph"/>
      </w:pPr>
      <w:r>
        <w:t>Once you get data loaded into R, you might want to clean it up (i.e., fix spelling variations, typos, formatting, etc.) but you might also want to subset it</w:t>
      </w:r>
      <w:r>
        <w:t xml:space="preserve"> - you might only be interested in certain ranges of values.</w:t>
      </w:r>
    </w:p>
    <w:p w:rsidR="00B71D80" w:rsidRDefault="00DC6BD4">
      <w:pPr>
        <w:pStyle w:val="Heading3"/>
      </w:pPr>
      <w:bookmarkStart w:id="24" w:name="in-one-dimension"/>
      <w:bookmarkStart w:id="25" w:name="_Toc528912243"/>
      <w:r>
        <w:t xml:space="preserve">In one dimension </w:t>
      </w:r>
      <w:r>
        <w:rPr>
          <w:rStyle w:val="VerbatimChar"/>
        </w:rPr>
        <w:t>$</w:t>
      </w:r>
      <w:bookmarkEnd w:id="24"/>
      <w:bookmarkEnd w:id="25"/>
    </w:p>
    <w:p w:rsidR="00B71D80" w:rsidRDefault="00DC6BD4">
      <w:pPr>
        <w:pStyle w:val="FirstParagraph"/>
      </w:pPr>
      <w:r>
        <w:t>The dollar sign operator will extract one single column.</w:t>
      </w:r>
    </w:p>
    <w:p w:rsidR="00B71D80" w:rsidRDefault="00DC6BD4">
      <w:pPr>
        <w:pStyle w:val="Heading3"/>
      </w:pPr>
      <w:bookmarkStart w:id="26" w:name="in-two-dimensions"/>
      <w:bookmarkStart w:id="27" w:name="_Toc528912244"/>
      <w:r>
        <w:t xml:space="preserve">In two dimensions </w:t>
      </w:r>
      <w:r>
        <w:rPr>
          <w:rStyle w:val="VerbatimChar"/>
        </w:rPr>
        <w:t>[ , ]</w:t>
      </w:r>
      <w:bookmarkEnd w:id="26"/>
      <w:bookmarkEnd w:id="27"/>
    </w:p>
    <w:p w:rsidR="00B71D80" w:rsidRDefault="00DC6BD4">
      <w:pPr>
        <w:pStyle w:val="FirstParagraph"/>
      </w:pPr>
      <w:r>
        <w:t>Bracket notation is an open and closed bracket with a comma in the middle. Everything before th</w:t>
      </w:r>
      <w:r>
        <w:t>e comma refers to rows, everything after refers to columns.</w:t>
      </w:r>
    </w:p>
    <w:p w:rsidR="00B71D80" w:rsidRDefault="00DC6BD4">
      <w:pPr>
        <w:pStyle w:val="BodyText"/>
      </w:pPr>
      <w:r>
        <w:t xml:space="preserve">For example, </w:t>
      </w:r>
      <w:r>
        <w:rPr>
          <w:rStyle w:val="VerbatimChar"/>
        </w:rPr>
        <w:t>gap_sub = gap[c(1:8, 10) , c(4:8)]</w:t>
      </w:r>
      <w:r>
        <w:t xml:space="preserve"> will extract only * rows 1 thru 8 and 10, and * columns 4 thru 8 … and will save it in a new variable named </w:t>
      </w:r>
      <w:r>
        <w:rPr>
          <w:rStyle w:val="VerbatimChar"/>
        </w:rPr>
        <w:t>gap_sub</w:t>
      </w:r>
    </w:p>
    <w:p w:rsidR="00B71D80" w:rsidRDefault="00DC6BD4">
      <w:pPr>
        <w:pStyle w:val="BodyText"/>
      </w:pPr>
      <w:r>
        <w:t>Let’s try it!</w:t>
      </w:r>
    </w:p>
    <w:p w:rsidR="00B71D80" w:rsidRDefault="00DC6BD4">
      <w:pPr>
        <w:pStyle w:val="Heading1"/>
      </w:pPr>
      <w:bookmarkStart w:id="28" w:name="data-summarization"/>
      <w:bookmarkStart w:id="29" w:name="_Toc528912245"/>
      <w:r>
        <w:t>Data summarization</w:t>
      </w:r>
      <w:bookmarkEnd w:id="28"/>
      <w:bookmarkEnd w:id="29"/>
    </w:p>
    <w:p w:rsidR="00B71D80" w:rsidRDefault="00DC6BD4">
      <w:pPr>
        <w:pStyle w:val="Heading1"/>
      </w:pPr>
      <w:bookmarkStart w:id="30" w:name="visualization"/>
      <w:bookmarkStart w:id="31" w:name="_Toc528912246"/>
      <w:r>
        <w:t>Visualization</w:t>
      </w:r>
      <w:bookmarkEnd w:id="30"/>
      <w:bookmarkEnd w:id="31"/>
    </w:p>
    <w:p w:rsidR="00B71D80" w:rsidRDefault="00DC6BD4">
      <w:pPr>
        <w:pStyle w:val="Heading1"/>
      </w:pPr>
      <w:bookmarkStart w:id="32" w:name="statistical-testingtest"/>
      <w:bookmarkStart w:id="33" w:name="_Toc528912247"/>
      <w:r>
        <w:t>Statistical testingtest</w:t>
      </w:r>
      <w:bookmarkEnd w:id="32"/>
      <w:bookmarkEnd w:id="33"/>
    </w:p>
    <w:p w:rsidR="00B71D80" w:rsidRDefault="00DC6BD4">
      <w:pPr>
        <w:pStyle w:val="Heading1"/>
      </w:pPr>
      <w:bookmarkStart w:id="34" w:name="key-points"/>
      <w:bookmarkStart w:id="35" w:name="_Toc528912248"/>
      <w:r>
        <w:t>Key points:</w:t>
      </w:r>
      <w:bookmarkEnd w:id="34"/>
      <w:bookmarkEnd w:id="35"/>
    </w:p>
    <w:p w:rsidR="00B71D80" w:rsidRDefault="00DC6BD4">
      <w:pPr>
        <w:pStyle w:val="Compact"/>
        <w:numPr>
          <w:ilvl w:val="0"/>
          <w:numId w:val="15"/>
        </w:numPr>
      </w:pPr>
      <w:r>
        <w:t xml:space="preserve">Data are saved in </w:t>
      </w:r>
      <w:r>
        <w:rPr>
          <w:b/>
        </w:rPr>
        <w:t>variables</w:t>
      </w:r>
    </w:p>
    <w:p w:rsidR="00B71D80" w:rsidRDefault="00DC6BD4">
      <w:pPr>
        <w:pStyle w:val="Compact"/>
        <w:numPr>
          <w:ilvl w:val="0"/>
          <w:numId w:val="15"/>
        </w:numPr>
      </w:pPr>
      <w:r>
        <w:t xml:space="preserve">Syntax for </w:t>
      </w:r>
      <w:r>
        <w:rPr>
          <w:b/>
        </w:rPr>
        <w:t>Variable Assignment</w:t>
      </w:r>
      <w:r>
        <w:t xml:space="preserve"> Looks like this: * </w:t>
      </w:r>
      <w:r>
        <w:rPr>
          <w:rStyle w:val="VerbatimChar"/>
        </w:rPr>
        <w:t>x = 5</w:t>
      </w:r>
      <w:r>
        <w:t xml:space="preserve"> (numeric) * </w:t>
      </w:r>
      <w:r>
        <w:rPr>
          <w:rStyle w:val="VerbatimChar"/>
        </w:rPr>
        <w:t>y = cos(pi)</w:t>
      </w:r>
      <w:r>
        <w:t xml:space="preserve"> (numeric) * </w:t>
      </w:r>
      <w:r>
        <w:rPr>
          <w:rStyle w:val="VerbatimChar"/>
        </w:rPr>
        <w:t>city = "Berkeley"</w:t>
      </w:r>
      <w:r>
        <w:t xml:space="preserve"> (character) * </w:t>
      </w:r>
      <w:r>
        <w:rPr>
          <w:rStyle w:val="VerbatimChar"/>
        </w:rPr>
        <w:t>value = TRUE</w:t>
      </w:r>
      <w:r>
        <w:t xml:space="preserve"> (logical) * </w:t>
      </w:r>
      <w:r>
        <w:rPr>
          <w:rStyle w:val="VerbatimChar"/>
        </w:rPr>
        <w:t>factor1 = factor(variable_name)</w:t>
      </w:r>
      <w:r>
        <w:t xml:space="preserve"> (factor)</w:t>
      </w:r>
    </w:p>
    <w:p w:rsidR="00B71D80" w:rsidRDefault="00DC6BD4">
      <w:pPr>
        <w:pStyle w:val="Compact"/>
        <w:numPr>
          <w:ilvl w:val="0"/>
          <w:numId w:val="15"/>
        </w:numPr>
      </w:pPr>
      <w:r>
        <w:t xml:space="preserve">R is comprised of functions and arguments: * </w:t>
      </w:r>
      <w:r>
        <w:rPr>
          <w:b/>
        </w:rPr>
        <w:t>Functions</w:t>
      </w:r>
      <w:r>
        <w:t xml:space="preserve"> perform an action on a thing * These “things” are called </w:t>
      </w:r>
      <w:r>
        <w:rPr>
          <w:b/>
        </w:rPr>
        <w:t>arguments</w:t>
      </w:r>
      <w:r>
        <w:t xml:space="preserve"> - values, expressions, other variables, and even entire datasets. They can also be options in</w:t>
      </w:r>
      <w:r>
        <w:t>side of functions that we can define or turn on or off.</w:t>
      </w:r>
    </w:p>
    <w:p w:rsidR="00B71D80" w:rsidRDefault="00DC6BD4">
      <w:pPr>
        <w:pStyle w:val="Compact"/>
        <w:numPr>
          <w:ilvl w:val="0"/>
          <w:numId w:val="15"/>
        </w:numPr>
      </w:pPr>
      <w:r>
        <w:t xml:space="preserve">All variables in are have a </w:t>
      </w:r>
      <w:r>
        <w:rPr>
          <w:rStyle w:val="VerbatimChar"/>
        </w:rPr>
        <w:t>class</w:t>
      </w:r>
      <w:r>
        <w:t xml:space="preserve">, or type. A variable’s </w:t>
      </w:r>
      <w:r>
        <w:rPr>
          <w:b/>
        </w:rPr>
        <w:t>class</w:t>
      </w:r>
      <w:r>
        <w:t xml:space="preserve"> determines how we can manipulate that data.</w:t>
      </w:r>
    </w:p>
    <w:p w:rsidR="00B71D80" w:rsidRDefault="00DC6BD4">
      <w:pPr>
        <w:pStyle w:val="Compact"/>
        <w:numPr>
          <w:ilvl w:val="0"/>
          <w:numId w:val="15"/>
        </w:numPr>
      </w:pPr>
      <w:r>
        <w:rPr>
          <w:b/>
        </w:rPr>
        <w:t>Data structures</w:t>
      </w:r>
      <w:r>
        <w:t xml:space="preserve"> </w:t>
      </w:r>
      <w:r>
        <w:t>allow us to store more than a single number or word inside of a single variable: * Vectors * Lists * Matrices * Data frames</w:t>
      </w:r>
    </w:p>
    <w:p w:rsidR="00B71D80" w:rsidRDefault="00DC6BD4">
      <w:pPr>
        <w:pStyle w:val="Compact"/>
        <w:numPr>
          <w:ilvl w:val="1"/>
          <w:numId w:val="16"/>
        </w:numPr>
      </w:pPr>
      <w:r>
        <w:t>NOTE: lists and matrices will not be covered in this workshop.</w:t>
      </w:r>
    </w:p>
    <w:p w:rsidR="00B71D80" w:rsidRDefault="00DC6BD4">
      <w:pPr>
        <w:pStyle w:val="Compact"/>
        <w:numPr>
          <w:ilvl w:val="0"/>
          <w:numId w:val="15"/>
        </w:numPr>
      </w:pPr>
      <w:r>
        <w:t xml:space="preserve">We can </w:t>
      </w:r>
      <w:r>
        <w:rPr>
          <w:b/>
        </w:rPr>
        <w:t>load data from files</w:t>
      </w:r>
      <w:r>
        <w:t xml:space="preserve"> and easily load data from Excel (</w:t>
      </w:r>
      <w:hyperlink r:id="rId16">
        <w:r>
          <w:rPr>
            <w:rStyle w:val="Hyperlink"/>
          </w:rPr>
          <w:t>.CSV files</w:t>
        </w:r>
      </w:hyperlink>
      <w:r>
        <w:t xml:space="preserve"> are preferred), and </w:t>
      </w:r>
      <w:hyperlink r:id="rId17">
        <w:r>
          <w:rPr>
            <w:rStyle w:val="Hyperlink"/>
          </w:rPr>
          <w:t xml:space="preserve">many other </w:t>
        </w:r>
        <w:proofErr w:type="spellStart"/>
        <w:r>
          <w:rPr>
            <w:rStyle w:val="Hyperlink"/>
          </w:rPr>
          <w:t>softwares</w:t>
        </w:r>
        <w:proofErr w:type="spellEnd"/>
        <w:r>
          <w:rPr>
            <w:rStyle w:val="Hyperlink"/>
          </w:rPr>
          <w:t xml:space="preserve"> and types.</w:t>
        </w:r>
      </w:hyperlink>
    </w:p>
    <w:p w:rsidR="00B71D80" w:rsidRDefault="00DC6BD4">
      <w:pPr>
        <w:pStyle w:val="Compact"/>
        <w:numPr>
          <w:ilvl w:val="0"/>
          <w:numId w:val="15"/>
        </w:numPr>
      </w:pPr>
      <w:r>
        <w:t>These data often need to be subsetted in one (</w:t>
      </w:r>
      <w:r>
        <w:rPr>
          <w:rStyle w:val="VerbatimChar"/>
        </w:rPr>
        <w:t>$</w:t>
      </w:r>
      <w:r>
        <w:t>) or two dimensions (</w:t>
      </w:r>
      <w:r>
        <w:rPr>
          <w:rStyle w:val="VerbatimChar"/>
        </w:rPr>
        <w:t>[ , ]</w:t>
      </w:r>
      <w:r>
        <w:t>) to make working with the data easier.</w:t>
      </w:r>
    </w:p>
    <w:p w:rsidR="00B71D80" w:rsidRDefault="00DC6BD4">
      <w:pPr>
        <w:pStyle w:val="Compact"/>
        <w:numPr>
          <w:ilvl w:val="0"/>
          <w:numId w:val="15"/>
        </w:numPr>
      </w:pPr>
      <w:r>
        <w:t>Part 2 * Summarize * Visualize * Test</w:t>
      </w:r>
    </w:p>
    <w:p w:rsidR="00B71D80" w:rsidRDefault="00DC6BD4">
      <w:pPr>
        <w:pStyle w:val="Heading1"/>
      </w:pPr>
      <w:bookmarkStart w:id="36" w:name="part-2-preview"/>
      <w:bookmarkStart w:id="37" w:name="_Toc528912249"/>
      <w:r>
        <w:lastRenderedPageBreak/>
        <w:t>Part 2 preview</w:t>
      </w:r>
      <w:bookmarkEnd w:id="36"/>
      <w:bookmarkEnd w:id="37"/>
    </w:p>
    <w:p w:rsidR="00B71D80" w:rsidRDefault="00DC6BD4">
      <w:pPr>
        <w:pStyle w:val="FirstParagraph"/>
      </w:pPr>
      <w:r>
        <w:t>What does the following code do? What arguments do these functions take?</w:t>
      </w:r>
    </w:p>
    <w:p w:rsidR="00B71D80" w:rsidRDefault="00DC6BD4">
      <w:pPr>
        <w:pStyle w:val="SourceCode"/>
      </w:pPr>
      <w:r>
        <w:rPr>
          <w:rStyle w:val="NormalTok"/>
        </w:rPr>
        <w:t>?table</w:t>
      </w:r>
      <w:r>
        <w:br/>
      </w:r>
      <w:r>
        <w:rPr>
          <w:rStyle w:val="NormalTok"/>
        </w:rPr>
        <w:t>?summary</w:t>
      </w:r>
      <w:r>
        <w:br/>
      </w:r>
      <w:r>
        <w:br/>
      </w:r>
      <w:r>
        <w:rPr>
          <w:rStyle w:val="NormalTok"/>
        </w:rPr>
        <w:t>?hist</w:t>
      </w:r>
      <w:r>
        <w:br/>
      </w:r>
      <w:r>
        <w:rPr>
          <w:rStyle w:val="NormalTok"/>
        </w:rPr>
        <w:t>?plot</w:t>
      </w:r>
      <w:r>
        <w:br/>
      </w:r>
      <w:r>
        <w:rPr>
          <w:rStyle w:val="NormalTok"/>
        </w:rPr>
        <w:t>?boxplot</w:t>
      </w:r>
    </w:p>
    <w:p w:rsidR="00B71D80" w:rsidRDefault="00DC6BD4">
      <w:pPr>
        <w:pStyle w:val="FirstParagraph"/>
      </w:pPr>
      <w:r>
        <w:t>What does this code do? C</w:t>
      </w:r>
      <w:r>
        <w:t xml:space="preserve">lick the first </w:t>
      </w:r>
      <w:hyperlink r:id="rId18">
        <w:r>
          <w:rPr>
            <w:rStyle w:val="Hyperlink"/>
          </w:rPr>
          <w:t>Useful link</w:t>
        </w:r>
      </w:hyperlink>
      <w:r>
        <w:t xml:space="preserve"> to read more about part 2!</w:t>
      </w:r>
    </w:p>
    <w:p w:rsidR="00B71D80" w:rsidRDefault="00DC6BD4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?ggplot2</w:t>
      </w:r>
    </w:p>
    <w:p w:rsidR="00B71D80" w:rsidRDefault="00DC6BD4">
      <w:pPr>
        <w:pStyle w:val="FirstParagraph"/>
      </w:pPr>
      <w:r>
        <w:t xml:space="preserve">What does this function do? Check out </w:t>
      </w:r>
      <w:hyperlink r:id="rId19">
        <w:r>
          <w:rPr>
            <w:rStyle w:val="Hyperlink"/>
          </w:rPr>
          <w:t>this excellent blog post</w:t>
        </w:r>
      </w:hyperlink>
      <w:r>
        <w:t xml:space="preserve"> to learn more.</w:t>
      </w:r>
    </w:p>
    <w:p w:rsidR="00B71D80" w:rsidRDefault="00DC6BD4">
      <w:pPr>
        <w:pStyle w:val="SourceCode"/>
      </w:pPr>
      <w:r>
        <w:rPr>
          <w:rStyle w:val="NormalTok"/>
        </w:rPr>
        <w:t>?lm</w:t>
      </w:r>
    </w:p>
    <w:sectPr w:rsidR="00B71D80" w:rsidSect="00F006E6">
      <w:headerReference w:type="even" r:id="rId20"/>
      <w:headerReference w:type="default" r:id="rId21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BD4" w:rsidRDefault="00DC6BD4">
      <w:pPr>
        <w:spacing w:after="0"/>
      </w:pPr>
      <w:r>
        <w:separator/>
      </w:r>
    </w:p>
  </w:endnote>
  <w:endnote w:type="continuationSeparator" w:id="0">
    <w:p w:rsidR="00DC6BD4" w:rsidRDefault="00DC6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BD4" w:rsidRDefault="00DC6BD4">
      <w:r>
        <w:separator/>
      </w:r>
    </w:p>
  </w:footnote>
  <w:footnote w:type="continuationSeparator" w:id="0">
    <w:p w:rsidR="00DC6BD4" w:rsidRDefault="00DC6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4291074"/>
      <w:docPartObj>
        <w:docPartGallery w:val="Page Numbers (Top of Page)"/>
        <w:docPartUnique/>
      </w:docPartObj>
    </w:sdtPr>
    <w:sdtContent>
      <w:p w:rsidR="00F006E6" w:rsidRDefault="00F006E6" w:rsidP="008D163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006E6" w:rsidRDefault="00F006E6" w:rsidP="00F006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1209518"/>
      <w:docPartObj>
        <w:docPartGallery w:val="Page Numbers (Top of Page)"/>
        <w:docPartUnique/>
      </w:docPartObj>
    </w:sdtPr>
    <w:sdtContent>
      <w:p w:rsidR="00F006E6" w:rsidRDefault="00F006E6" w:rsidP="008D163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006E6" w:rsidRDefault="00F006E6" w:rsidP="00F006E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5C7ED0E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1D47A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01267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1D7ECA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7ACC5CE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B9707F1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689CA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1"/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"/>
  </w:num>
  <w:num w:numId="1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1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71D80"/>
    <w:rsid w:val="00B86B75"/>
    <w:rsid w:val="00BC48D5"/>
    <w:rsid w:val="00C36279"/>
    <w:rsid w:val="00DC6BD4"/>
    <w:rsid w:val="00E24E14"/>
    <w:rsid w:val="00E315A3"/>
    <w:rsid w:val="00F00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32C076D-2103-E54F-B3B6-2EF21A4C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24E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E14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F006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06E6"/>
  </w:style>
  <w:style w:type="paragraph" w:styleId="Footer">
    <w:name w:val="footer"/>
    <w:basedOn w:val="Normal"/>
    <w:link w:val="FooterChar"/>
    <w:unhideWhenUsed/>
    <w:rsid w:val="00F006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06E6"/>
  </w:style>
  <w:style w:type="character" w:styleId="PageNumber">
    <w:name w:val="page number"/>
    <w:basedOn w:val="DefaultParagraphFont"/>
    <w:semiHidden/>
    <w:unhideWhenUsed/>
    <w:rsid w:val="00F0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" TargetMode="External"/><Relationship Id="rId13" Type="http://schemas.openxmlformats.org/officeDocument/2006/relationships/hyperlink" Target="http://dlab.berkeley.edu/calendar-node-field-date" TargetMode="External"/><Relationship Id="rId18" Type="http://schemas.openxmlformats.org/officeDocument/2006/relationships/hyperlink" Target="https://ggplot2.tidyverse.org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html.com/" TargetMode="External"/><Relationship Id="rId12" Type="http://schemas.openxmlformats.org/officeDocument/2006/relationships/hyperlink" Target="http://dlab.berkeley.edu/data-resources" TargetMode="External"/><Relationship Id="rId17" Type="http://schemas.openxmlformats.org/officeDocument/2006/relationships/hyperlink" Target="https://www.datacamp.com/community/tutorials/r-data-import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issues/ch001356.ht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ab.berkeley.edu/consul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thworld.wolfram.com/HypothesisTest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lab.berkeley.edu/working-groups" TargetMode="External"/><Relationship Id="rId19" Type="http://schemas.openxmlformats.org/officeDocument/2006/relationships/hyperlink" Target="http://blog.yhat.com/posts/r-lm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ab.berkeley.edu/training" TargetMode="External"/><Relationship Id="rId14" Type="http://schemas.openxmlformats.org/officeDocument/2006/relationships/hyperlink" Target="https://en.wikipedia.org/wiki/R_(programming_language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Fast-R</dc:title>
  <dc:creator>D-Lab</dc:creator>
  <cp:keywords/>
  <cp:lastModifiedBy>Microsoft Office User</cp:lastModifiedBy>
  <cp:revision>3</cp:revision>
  <dcterms:created xsi:type="dcterms:W3CDTF">2018-11-02T15:55:00Z</dcterms:created>
  <dcterms:modified xsi:type="dcterms:W3CDTF">2018-11-02T15:55:00Z</dcterms:modified>
</cp:coreProperties>
</file>