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 xml:space="preserve">Jak funguje </w:t>
      </w:r>
      <w:r>
        <w:rPr/>
        <w:t>I</w:t>
      </w:r>
      <w:r>
        <w:rPr/>
        <w:t>nternet – Aplikační vrstva a protokoly</w:t>
      </w:r>
    </w:p>
    <w:p>
      <w:pPr>
        <w:pStyle w:val="Tlotextu"/>
        <w:bidi w:val="0"/>
        <w:jc w:val="left"/>
        <w:rPr/>
      </w:pPr>
      <w:r>
        <w:rPr/>
        <w:t>V zářijovém dílu jsem vás provedl transportní vrstvou zodpovědnou za přenos dat. Pokud ale chcete mezi aplikacemi komunikovat, potřebujete jít ještě výš, a to až k té aplikační. Dnes se vám proto pokusím popsat její funkci a ukážu i pár základních protokolů, se kterými se setkáváte denně.</w:t>
      </w:r>
    </w:p>
    <w:p>
      <w:pPr>
        <w:pStyle w:val="Tlotextu"/>
        <w:bidi w:val="0"/>
        <w:jc w:val="left"/>
        <w:rPr/>
      </w:pPr>
      <w:r>
        <w:rPr/>
        <w:t>Stejně jako ty předchozí se i tato vrstva dá rozdělit na více podvrstev. Nejnižší relační se stará o komunikaci mezi aplikacemi, obnovuje nebo ukončuje relace. Ta nad ní, prezentační, umí formátovat, kompresovat a šifrovat data a zaručuje, že si budou obě aplikace rozumět. A na úplné špičce pomyslné TCP/IP pyramidy sedí aplikační vrstva, která slouží jako rozhraní mezi uživatelem a sítí. Tady se nachází všechny webové prohlížeče, emailové klienty a CLI aplikace využívající protokoly, z nichž si dnes pár z těch nejznámějších probereme.</w:t>
      </w:r>
    </w:p>
    <w:p>
      <w:pPr>
        <w:pStyle w:val="Tlotextu"/>
        <w:bidi w:val="0"/>
        <w:jc w:val="left"/>
        <w:rPr/>
      </w:pPr>
      <w:r>
        <w:rPr/>
        <w:t>Nejznámější ze všech je bezpochyby HTTP a jeho šifrovaná verze HTTPS, která ho postupně nahradila. Pomocí metody GET můžete z webového serveru stahovat HTML dokumenty, které se následně zobrazí ve vašem prohlížeči jako webové stránky. Přes POST můžete odesílat formuláře nebo data na server a PUT umožňuje posílat soubory.</w:t>
      </w:r>
    </w:p>
    <w:p>
      <w:pPr>
        <w:pStyle w:val="Tlotextu"/>
        <w:bidi w:val="0"/>
        <w:jc w:val="left"/>
        <w:rPr/>
      </w:pPr>
      <w:r>
        <w:rPr/>
        <w:t>Takový email má protokoly hned tři. Pro odeslání se ustálil SMTP. Ten email nejdříve odešle na server odesílatele (vás) a potom na server příjemce, který si ho uloží. Pokud není server příjemce nalezen, vrátí zprávu zpět a dá vám o tom vědět. Pro získání emailu pak záleží, zda si chcete na serveru nechat kopii (IMAP) a nebo ne (POP3).</w:t>
      </w:r>
    </w:p>
    <w:p>
      <w:pPr>
        <w:pStyle w:val="Tlotextu"/>
        <w:bidi w:val="0"/>
        <w:jc w:val="left"/>
        <w:rPr/>
      </w:pPr>
      <w:r>
        <w:rPr/>
        <w:t>Dalším důležitým protokolem je SSH. Stejně jako jeho předchůdce Telnet se umí připojit na vzdálený počítač a přes textové rozhraní v něm vykonávat příkazy shellu. Problém Telnetu byl, že všechna data včetně hesel posílal v plaintextu, na což doplatila například univerzita v Helsinkách. Díky SSH je celá komunikace zašifrovaná a vy už se nemusíte ničeho bát (za předpokladu, že vám někdo neukradne privátní klíč).</w:t>
      </w:r>
    </w:p>
    <w:p>
      <w:pPr>
        <w:pStyle w:val="Tlotextu"/>
        <w:bidi w:val="0"/>
        <w:jc w:val="left"/>
        <w:rPr/>
      </w:pPr>
      <w:r>
        <w:rPr/>
        <w:t xml:space="preserve">Důvod, proč nepotřebujete znát IP adresu 195.113.190.106 k tomu, abyste se dostali na stránky naší školy, tkví v DNS – protokolu překládající IP adresy na doménová jména a naopak. Jeho požadavek vypadá zhruba takto – Prohlížeč se nejdříve zeptá počítače, zda nemá IP adresu k této doméně uloženou v paměti. Pokud ne, pošle požadavek vašemu poskytovateli internetu. Ani ten ji ale nemá, a tak se musí zeptat výš. Najde nejbližší kořenový server (kterých je na světě 13) a zeptá se ho, zda doménu nezná. Bohužel ne, ale protože poznává .cz (doména nejvyšší úrovně), dá mu adresu serveru spravujícího všechny .cz domény. Ten poznává doménu druhého řádu spseol a dá mu IP školního DNS serveru. Až na něm jsou uloženy informace o subdoménách a veškeré IP adresy, díky kterým si můžeme webovou stránku zobrazit. Je to trochu složitější, takže vám tu nechávám </w:t>
      </w:r>
      <w:hyperlink r:id="rId2">
        <w:r>
          <w:rPr>
            <w:rStyle w:val="Internetovodkaz"/>
          </w:rPr>
          <w:t>video</w:t>
        </w:r>
      </w:hyperlink>
      <w:r>
        <w:rPr/>
        <w:t xml:space="preserve"> přímo od NIC.cz, správce cz domény, a také malý ilustrační obrázek</w:t>
      </w:r>
    </w:p>
    <w:p>
      <w:pPr>
        <w:pStyle w:val="Tlotextu"/>
        <w:bidi w:val="0"/>
        <w:jc w:val="left"/>
        <w:rPr/>
      </w:pPr>
      <w:r>
        <w:rPr/>
        <w:t>//img 1, nezapomeň na hyperlink o řádek výš</w:t>
      </w:r>
    </w:p>
    <w:p>
      <w:pPr>
        <w:pStyle w:val="Tlotextu"/>
        <w:bidi w:val="0"/>
        <w:jc w:val="left"/>
        <w:rPr/>
      </w:pPr>
      <w:r>
        <w:rPr/>
        <w:t>A jako poslední vám řeknu něco o DHCP, protože i to určitě používáte denně. Ve zkratce je to služba, která vám automaticky přidělí IP adresu, DNS server i default gateway pro komunikaci se vnějškem. Tyto údaje jsou časově omezené a po vypršení platnosti si musíte zažádat o nové. Využití je možné všude, kde se vám nechce konfigurovat tyto údaje ručně, například při používání WiFi.</w:t>
      </w:r>
    </w:p>
    <w:p>
      <w:pPr>
        <w:pStyle w:val="Tlotextu"/>
        <w:bidi w:val="0"/>
        <w:jc w:val="left"/>
        <w:rPr/>
      </w:pPr>
      <w:r>
        <w:rPr/>
        <w:t>A to je vše, došli jsme až na samý vrchol internetové pyramidy. Pokud vám to ale nestačí a chcete se ponořit do tajů králičí nory, nezoufejte – i letos je otevřený Cisco CCNA1 kroužek, kde se dozvíte vše, o čem jsem za těch několik měsíců napsal a ještě mnohem víc. Také si budete moc zapojit switch, navrhnout vlastní síť nebo připravit UTP kabel, a k tomu dostanete i certifikaci uplatnitelnou v pracovním životě. V příštím a posledním dílu bych to chtěl všechno trochu shrnout a podívat se na zabezpečení sítě a další témata, na která zatím nebyl prostor. No a do té doby, jako vždy, informatice Zdar!</w:t>
      </w:r>
    </w:p>
    <w:p>
      <w:pPr>
        <w:pStyle w:val="Tlotextu"/>
        <w:bidi w:val="0"/>
        <w:jc w:val="left"/>
        <w:rPr/>
      </w:pPr>
      <w:r>
        <w:rPr/>
        <w:t>Jan Dlabaja, 3L</w:t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Hyperlink"/>
    <w:rPr>
      <w:color w:val="000080"/>
      <w:u w:val="single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44jvmoDxz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LibreOffice/7.5.7.1$Linux_X86_64 LibreOffice_project/50$Build-1</Application>
  <AppVersion>15.0000</AppVersion>
  <Pages>2</Pages>
  <Words>643</Words>
  <Characters>3293</Characters>
  <CharactersWithSpaces>3928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2023-10-11T11:25:50Z</dcterms:created>
  <dc:creator/>
  <dc:description/>
  <dc:language>cs-CZ</dc:language>
  <cp:lastModifiedBy/>
  <dcterms:modified xsi:type="dcterms:W3CDTF">2023-10-13T19:06:01Z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