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3AF" w:rsidRPr="00205227" w:rsidRDefault="00F533AF" w:rsidP="00F533AF">
      <w:pPr>
        <w:shd w:val="clear" w:color="auto" w:fill="FFFFFF"/>
        <w:spacing w:after="0" w:line="240" w:lineRule="auto"/>
        <w:outlineLvl w:val="1"/>
        <w:rPr>
          <w:rFonts w:ascii="Segoe UI" w:eastAsia="Times New Roman" w:hAnsi="Segoe UI" w:cs="Segoe UI"/>
          <w:b/>
          <w:bCs/>
          <w:color w:val="000000"/>
          <w:sz w:val="36"/>
          <w:szCs w:val="36"/>
          <w:lang w:eastAsia="es-419"/>
        </w:rPr>
      </w:pPr>
      <w:r>
        <w:rPr>
          <w:rFonts w:ascii="Segoe UI" w:eastAsia="Times New Roman" w:hAnsi="Segoe UI" w:cs="Segoe UI"/>
          <w:b/>
          <w:bCs/>
          <w:color w:val="000000"/>
          <w:sz w:val="36"/>
          <w:szCs w:val="36"/>
          <w:lang w:eastAsia="es-419"/>
        </w:rPr>
        <w:t>ID FACE</w:t>
      </w:r>
      <w:bookmarkStart w:id="0" w:name="_GoBack"/>
      <w:bookmarkEnd w:id="0"/>
    </w:p>
    <w:p w:rsidR="00F533AF" w:rsidRDefault="00F533AF" w:rsidP="00205227">
      <w:pPr>
        <w:shd w:val="clear" w:color="auto" w:fill="FFFFFF"/>
        <w:spacing w:after="0" w:line="240" w:lineRule="auto"/>
        <w:outlineLvl w:val="1"/>
        <w:rPr>
          <w:rFonts w:ascii="Segoe UI" w:eastAsia="Times New Roman" w:hAnsi="Segoe UI" w:cs="Segoe UI"/>
          <w:b/>
          <w:bCs/>
          <w:color w:val="000000"/>
          <w:sz w:val="36"/>
          <w:szCs w:val="36"/>
          <w:lang w:eastAsia="es-419"/>
        </w:rPr>
      </w:pPr>
    </w:p>
    <w:p w:rsidR="00F533AF" w:rsidRDefault="00F533AF" w:rsidP="00205227">
      <w:pPr>
        <w:shd w:val="clear" w:color="auto" w:fill="FFFFFF"/>
        <w:spacing w:after="0" w:line="240" w:lineRule="auto"/>
        <w:outlineLvl w:val="1"/>
        <w:rPr>
          <w:rFonts w:ascii="Segoe UI" w:eastAsia="Times New Roman" w:hAnsi="Segoe UI" w:cs="Segoe UI"/>
          <w:b/>
          <w:bCs/>
          <w:color w:val="000000"/>
          <w:sz w:val="36"/>
          <w:szCs w:val="36"/>
          <w:lang w:eastAsia="es-419"/>
        </w:rPr>
      </w:pPr>
    </w:p>
    <w:p w:rsidR="00205227" w:rsidRPr="00205227" w:rsidRDefault="00205227" w:rsidP="00205227">
      <w:pPr>
        <w:shd w:val="clear" w:color="auto" w:fill="FFFFFF"/>
        <w:spacing w:after="0" w:line="240" w:lineRule="auto"/>
        <w:outlineLvl w:val="1"/>
        <w:rPr>
          <w:rFonts w:ascii="Segoe UI" w:eastAsia="Times New Roman" w:hAnsi="Segoe UI" w:cs="Segoe UI"/>
          <w:b/>
          <w:bCs/>
          <w:color w:val="000000"/>
          <w:sz w:val="36"/>
          <w:szCs w:val="36"/>
          <w:lang w:eastAsia="es-419"/>
        </w:rPr>
      </w:pPr>
      <w:r w:rsidRPr="00205227">
        <w:rPr>
          <w:rFonts w:ascii="Segoe UI" w:eastAsia="Times New Roman" w:hAnsi="Segoe UI" w:cs="Segoe UI"/>
          <w:b/>
          <w:bCs/>
          <w:color w:val="000000"/>
          <w:sz w:val="36"/>
          <w:szCs w:val="36"/>
          <w:lang w:eastAsia="es-419"/>
        </w:rPr>
        <w:t>Atributos</w:t>
      </w:r>
    </w:p>
    <w:p w:rsidR="00205227" w:rsidRPr="00205227" w:rsidRDefault="00205227" w:rsidP="00205227">
      <w:pPr>
        <w:shd w:val="clear" w:color="auto" w:fill="FFFFFF"/>
        <w:spacing w:before="100" w:beforeAutospacing="1" w:after="0" w:line="240" w:lineRule="auto"/>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Los atributos son un conjunto de características que opcionalmente se pueden detectar el </w:t>
      </w:r>
      <w:hyperlink r:id="rId5" w:history="1">
        <w:r w:rsidRPr="00205227">
          <w:rPr>
            <w:rFonts w:ascii="Segoe UI" w:eastAsia="Times New Roman" w:hAnsi="Segoe UI" w:cs="Segoe UI"/>
            <w:color w:val="0000FF"/>
            <w:sz w:val="24"/>
            <w:szCs w:val="24"/>
            <w:u w:val="single"/>
            <w:lang w:eastAsia="es-419"/>
          </w:rPr>
          <w:t>enfrentan: detectar</w:t>
        </w:r>
      </w:hyperlink>
      <w:r w:rsidRPr="00205227">
        <w:rPr>
          <w:rFonts w:ascii="Segoe UI" w:eastAsia="Times New Roman" w:hAnsi="Segoe UI" w:cs="Segoe UI"/>
          <w:color w:val="000000"/>
          <w:sz w:val="24"/>
          <w:szCs w:val="24"/>
          <w:lang w:eastAsia="es-419"/>
        </w:rPr>
        <w:t> API. Se pueden detectar los siguientes atributos:</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Edad</w:t>
      </w:r>
      <w:r w:rsidRPr="00205227">
        <w:rPr>
          <w:rFonts w:ascii="Segoe UI" w:eastAsia="Times New Roman" w:hAnsi="Segoe UI" w:cs="Segoe UI"/>
          <w:color w:val="000000"/>
          <w:sz w:val="24"/>
          <w:szCs w:val="24"/>
          <w:lang w:eastAsia="es-419"/>
        </w:rPr>
        <w:t>. La antigüedad estimada en años de una cara determinada.</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Desenfoque</w:t>
      </w:r>
      <w:r w:rsidRPr="00205227">
        <w:rPr>
          <w:rFonts w:ascii="Segoe UI" w:eastAsia="Times New Roman" w:hAnsi="Segoe UI" w:cs="Segoe UI"/>
          <w:color w:val="000000"/>
          <w:sz w:val="24"/>
          <w:szCs w:val="24"/>
          <w:lang w:eastAsia="es-419"/>
        </w:rPr>
        <w:t>. El desenfoque de la cara de la imagen. Este atributo devuelve un valor entre cero y uno y una clasificación informal de baja, Media o alta.</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proofErr w:type="spellStart"/>
      <w:r w:rsidRPr="00205227">
        <w:rPr>
          <w:rFonts w:ascii="Segoe UI" w:eastAsia="Times New Roman" w:hAnsi="Segoe UI" w:cs="Segoe UI"/>
          <w:b/>
          <w:bCs/>
          <w:color w:val="000000"/>
          <w:sz w:val="24"/>
          <w:szCs w:val="24"/>
          <w:lang w:eastAsia="es-419"/>
        </w:rPr>
        <w:t>Emotion</w:t>
      </w:r>
      <w:proofErr w:type="spellEnd"/>
      <w:r w:rsidRPr="00205227">
        <w:rPr>
          <w:rFonts w:ascii="Segoe UI" w:eastAsia="Times New Roman" w:hAnsi="Segoe UI" w:cs="Segoe UI"/>
          <w:color w:val="000000"/>
          <w:sz w:val="24"/>
          <w:szCs w:val="24"/>
          <w:lang w:eastAsia="es-419"/>
        </w:rPr>
        <w:t>. Una lista de emociones con su confianza de detección para la cara determinada. Se normalizan las puntuaciones de confianza y agregue las puntuaciones en todas las emociones en uno. Las emociones devueltas son felicidad, tristeza, neutral, ira, desprecio, asco, sorpresa y miedo.</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Exposición</w:t>
      </w:r>
      <w:r w:rsidRPr="00205227">
        <w:rPr>
          <w:rFonts w:ascii="Segoe UI" w:eastAsia="Times New Roman" w:hAnsi="Segoe UI" w:cs="Segoe UI"/>
          <w:color w:val="000000"/>
          <w:sz w:val="24"/>
          <w:szCs w:val="24"/>
          <w:lang w:eastAsia="es-419"/>
        </w:rPr>
        <w:t xml:space="preserve">. La exposición de la cara de la imagen. Este atributo, devuelve un valor entre cero y uno y una clasificación de </w:t>
      </w:r>
      <w:proofErr w:type="spellStart"/>
      <w:r w:rsidRPr="00205227">
        <w:rPr>
          <w:rFonts w:ascii="Segoe UI" w:eastAsia="Times New Roman" w:hAnsi="Segoe UI" w:cs="Segoe UI"/>
          <w:color w:val="000000"/>
          <w:sz w:val="24"/>
          <w:szCs w:val="24"/>
          <w:lang w:eastAsia="es-419"/>
        </w:rPr>
        <w:t>subexposición</w:t>
      </w:r>
      <w:proofErr w:type="spellEnd"/>
      <w:r w:rsidRPr="00205227">
        <w:rPr>
          <w:rFonts w:ascii="Segoe UI" w:eastAsia="Times New Roman" w:hAnsi="Segoe UI" w:cs="Segoe UI"/>
          <w:color w:val="000000"/>
          <w:sz w:val="24"/>
          <w:szCs w:val="24"/>
          <w:lang w:eastAsia="es-419"/>
        </w:rPr>
        <w:t xml:space="preserve">, </w:t>
      </w:r>
      <w:proofErr w:type="spellStart"/>
      <w:r w:rsidRPr="00205227">
        <w:rPr>
          <w:rFonts w:ascii="Segoe UI" w:eastAsia="Times New Roman" w:hAnsi="Segoe UI" w:cs="Segoe UI"/>
          <w:color w:val="000000"/>
          <w:sz w:val="24"/>
          <w:szCs w:val="24"/>
          <w:lang w:eastAsia="es-419"/>
        </w:rPr>
        <w:t>goodExposure</w:t>
      </w:r>
      <w:proofErr w:type="spellEnd"/>
      <w:r w:rsidRPr="00205227">
        <w:rPr>
          <w:rFonts w:ascii="Segoe UI" w:eastAsia="Times New Roman" w:hAnsi="Segoe UI" w:cs="Segoe UI"/>
          <w:color w:val="000000"/>
          <w:sz w:val="24"/>
          <w:szCs w:val="24"/>
          <w:lang w:eastAsia="es-419"/>
        </w:rPr>
        <w:t xml:space="preserve"> o sobreexposición informal.</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Vello facial</w:t>
      </w:r>
      <w:r w:rsidRPr="00205227">
        <w:rPr>
          <w:rFonts w:ascii="Segoe UI" w:eastAsia="Times New Roman" w:hAnsi="Segoe UI" w:cs="Segoe UI"/>
          <w:color w:val="000000"/>
          <w:sz w:val="24"/>
          <w:szCs w:val="24"/>
          <w:lang w:eastAsia="es-419"/>
        </w:rPr>
        <w:t>. La presencia de estimado vello facial y la longitud de la cara determinada.</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Sexo</w:t>
      </w:r>
      <w:r w:rsidRPr="00205227">
        <w:rPr>
          <w:rFonts w:ascii="Segoe UI" w:eastAsia="Times New Roman" w:hAnsi="Segoe UI" w:cs="Segoe UI"/>
          <w:color w:val="000000"/>
          <w:sz w:val="24"/>
          <w:szCs w:val="24"/>
          <w:lang w:eastAsia="es-419"/>
        </w:rPr>
        <w:t xml:space="preserve">. Sexo estimado de la cara determinada. Los valores posibles son hombre, mujer y </w:t>
      </w:r>
      <w:proofErr w:type="spellStart"/>
      <w:r w:rsidRPr="00205227">
        <w:rPr>
          <w:rFonts w:ascii="Segoe UI" w:eastAsia="Times New Roman" w:hAnsi="Segoe UI" w:cs="Segoe UI"/>
          <w:color w:val="000000"/>
          <w:sz w:val="24"/>
          <w:szCs w:val="24"/>
          <w:lang w:eastAsia="es-419"/>
        </w:rPr>
        <w:t>genderless</w:t>
      </w:r>
      <w:proofErr w:type="spellEnd"/>
      <w:r w:rsidRPr="00205227">
        <w:rPr>
          <w:rFonts w:ascii="Segoe UI" w:eastAsia="Times New Roman" w:hAnsi="Segoe UI" w:cs="Segoe UI"/>
          <w:color w:val="000000"/>
          <w:sz w:val="24"/>
          <w:szCs w:val="24"/>
          <w:lang w:eastAsia="es-419"/>
        </w:rPr>
        <w:t>.</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Gafas</w:t>
      </w:r>
      <w:r w:rsidRPr="00205227">
        <w:rPr>
          <w:rFonts w:ascii="Segoe UI" w:eastAsia="Times New Roman" w:hAnsi="Segoe UI" w:cs="Segoe UI"/>
          <w:color w:val="000000"/>
          <w:sz w:val="24"/>
          <w:szCs w:val="24"/>
          <w:lang w:eastAsia="es-419"/>
        </w:rPr>
        <w:t xml:space="preserve">. Si la cara determinada tiene gafas. Los valores posibles son </w:t>
      </w:r>
      <w:proofErr w:type="spellStart"/>
      <w:r w:rsidRPr="00205227">
        <w:rPr>
          <w:rFonts w:ascii="Segoe UI" w:eastAsia="Times New Roman" w:hAnsi="Segoe UI" w:cs="Segoe UI"/>
          <w:color w:val="000000"/>
          <w:sz w:val="24"/>
          <w:szCs w:val="24"/>
          <w:lang w:eastAsia="es-419"/>
        </w:rPr>
        <w:t>NoGlasses</w:t>
      </w:r>
      <w:proofErr w:type="spellEnd"/>
      <w:r w:rsidRPr="00205227">
        <w:rPr>
          <w:rFonts w:ascii="Segoe UI" w:eastAsia="Times New Roman" w:hAnsi="Segoe UI" w:cs="Segoe UI"/>
          <w:color w:val="000000"/>
          <w:sz w:val="24"/>
          <w:szCs w:val="24"/>
          <w:lang w:eastAsia="es-419"/>
        </w:rPr>
        <w:t xml:space="preserve">, </w:t>
      </w:r>
      <w:proofErr w:type="spellStart"/>
      <w:r w:rsidRPr="00205227">
        <w:rPr>
          <w:rFonts w:ascii="Segoe UI" w:eastAsia="Times New Roman" w:hAnsi="Segoe UI" w:cs="Segoe UI"/>
          <w:color w:val="000000"/>
          <w:sz w:val="24"/>
          <w:szCs w:val="24"/>
          <w:lang w:eastAsia="es-419"/>
        </w:rPr>
        <w:t>ReadingGlasses</w:t>
      </w:r>
      <w:proofErr w:type="spellEnd"/>
      <w:r w:rsidRPr="00205227">
        <w:rPr>
          <w:rFonts w:ascii="Segoe UI" w:eastAsia="Times New Roman" w:hAnsi="Segoe UI" w:cs="Segoe UI"/>
          <w:color w:val="000000"/>
          <w:sz w:val="24"/>
          <w:szCs w:val="24"/>
          <w:lang w:eastAsia="es-419"/>
        </w:rPr>
        <w:t>, gafas de sol y natación anteojos.</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Pelo</w:t>
      </w:r>
      <w:r w:rsidRPr="00205227">
        <w:rPr>
          <w:rFonts w:ascii="Segoe UI" w:eastAsia="Times New Roman" w:hAnsi="Segoe UI" w:cs="Segoe UI"/>
          <w:color w:val="000000"/>
          <w:sz w:val="24"/>
          <w:szCs w:val="24"/>
          <w:lang w:eastAsia="es-419"/>
        </w:rPr>
        <w:t xml:space="preserve">. El tipo de selección precisa de la cara. Este atributo muestra si está visible el cabello, si se detecta </w:t>
      </w:r>
      <w:proofErr w:type="spellStart"/>
      <w:r w:rsidRPr="00205227">
        <w:rPr>
          <w:rFonts w:ascii="Segoe UI" w:eastAsia="Times New Roman" w:hAnsi="Segoe UI" w:cs="Segoe UI"/>
          <w:color w:val="000000"/>
          <w:sz w:val="24"/>
          <w:szCs w:val="24"/>
          <w:lang w:eastAsia="es-419"/>
        </w:rPr>
        <w:t>baldness</w:t>
      </w:r>
      <w:proofErr w:type="spellEnd"/>
      <w:r w:rsidRPr="00205227">
        <w:rPr>
          <w:rFonts w:ascii="Segoe UI" w:eastAsia="Times New Roman" w:hAnsi="Segoe UI" w:cs="Segoe UI"/>
          <w:color w:val="000000"/>
          <w:sz w:val="24"/>
          <w:szCs w:val="24"/>
          <w:lang w:eastAsia="es-419"/>
        </w:rPr>
        <w:t xml:space="preserve"> y se detectan los colores de selección precisa.</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Head suponer</w:t>
      </w:r>
      <w:r w:rsidRPr="00205227">
        <w:rPr>
          <w:rFonts w:ascii="Segoe UI" w:eastAsia="Times New Roman" w:hAnsi="Segoe UI" w:cs="Segoe UI"/>
          <w:color w:val="000000"/>
          <w:sz w:val="24"/>
          <w:szCs w:val="24"/>
          <w:lang w:eastAsia="es-419"/>
        </w:rPr>
        <w:t xml:space="preserve">. Orientación de la cara en un espacio 3D. Este atributo se describe mediante el cabeceo y puesta ángulos de rotación en grados. Los intervalos de valores son los grados de-90 a 90 grados, de-180 grados a 180 grados y grados de-90 a 90 grados, </w:t>
      </w:r>
      <w:proofErr w:type="spellStart"/>
      <w:proofErr w:type="gramStart"/>
      <w:r w:rsidRPr="00205227">
        <w:rPr>
          <w:rFonts w:ascii="Segoe UI" w:eastAsia="Times New Roman" w:hAnsi="Segoe UI" w:cs="Segoe UI"/>
          <w:color w:val="000000"/>
          <w:sz w:val="24"/>
          <w:szCs w:val="24"/>
          <w:lang w:eastAsia="es-419"/>
        </w:rPr>
        <w:t>respectivamente.Consulte</w:t>
      </w:r>
      <w:proofErr w:type="spellEnd"/>
      <w:proofErr w:type="gramEnd"/>
      <w:r w:rsidRPr="00205227">
        <w:rPr>
          <w:rFonts w:ascii="Segoe UI" w:eastAsia="Times New Roman" w:hAnsi="Segoe UI" w:cs="Segoe UI"/>
          <w:color w:val="000000"/>
          <w:sz w:val="24"/>
          <w:szCs w:val="24"/>
          <w:lang w:eastAsia="es-419"/>
        </w:rPr>
        <w:t xml:space="preserve"> el siguiente diagrama de asignaciones de angular:</w:t>
      </w:r>
    </w:p>
    <w:p w:rsidR="00205227" w:rsidRPr="00205227" w:rsidRDefault="00205227" w:rsidP="00205227">
      <w:p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noProof/>
          <w:color w:val="000000"/>
          <w:sz w:val="24"/>
          <w:szCs w:val="24"/>
          <w:lang w:eastAsia="es-419"/>
        </w:rPr>
        <w:lastRenderedPageBreak/>
        <w:drawing>
          <wp:inline distT="0" distB="0" distL="0" distR="0">
            <wp:extent cx="4029075" cy="2971800"/>
            <wp:effectExtent l="0" t="0" r="9525" b="0"/>
            <wp:docPr id="1" name="Imagen 1" descr="Un encabezado con el tono, revertir y guiñada ejes con la etiqu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encabezado con el tono, revertir y guiñada ejes con la etiqu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971800"/>
                    </a:xfrm>
                    <a:prstGeom prst="rect">
                      <a:avLst/>
                    </a:prstGeom>
                    <a:noFill/>
                    <a:ln>
                      <a:noFill/>
                    </a:ln>
                  </pic:spPr>
                </pic:pic>
              </a:graphicData>
            </a:graphic>
          </wp:inline>
        </w:drawing>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Composición</w:t>
      </w:r>
      <w:r w:rsidRPr="00205227">
        <w:rPr>
          <w:rFonts w:ascii="Segoe UI" w:eastAsia="Times New Roman" w:hAnsi="Segoe UI" w:cs="Segoe UI"/>
          <w:color w:val="000000"/>
          <w:sz w:val="24"/>
          <w:szCs w:val="24"/>
          <w:lang w:eastAsia="es-419"/>
        </w:rPr>
        <w:t xml:space="preserve">. Si la cara tiene maquillaje. Este atributo devuelve un valor booleano para </w:t>
      </w:r>
      <w:proofErr w:type="spellStart"/>
      <w:r w:rsidRPr="00205227">
        <w:rPr>
          <w:rFonts w:ascii="Segoe UI" w:eastAsia="Times New Roman" w:hAnsi="Segoe UI" w:cs="Segoe UI"/>
          <w:color w:val="000000"/>
          <w:sz w:val="24"/>
          <w:szCs w:val="24"/>
          <w:lang w:eastAsia="es-419"/>
        </w:rPr>
        <w:t>eyeMakeup</w:t>
      </w:r>
      <w:proofErr w:type="spellEnd"/>
      <w:r w:rsidRPr="00205227">
        <w:rPr>
          <w:rFonts w:ascii="Segoe UI" w:eastAsia="Times New Roman" w:hAnsi="Segoe UI" w:cs="Segoe UI"/>
          <w:color w:val="000000"/>
          <w:sz w:val="24"/>
          <w:szCs w:val="24"/>
          <w:lang w:eastAsia="es-419"/>
        </w:rPr>
        <w:t xml:space="preserve"> y </w:t>
      </w:r>
      <w:proofErr w:type="spellStart"/>
      <w:r w:rsidRPr="00205227">
        <w:rPr>
          <w:rFonts w:ascii="Segoe UI" w:eastAsia="Times New Roman" w:hAnsi="Segoe UI" w:cs="Segoe UI"/>
          <w:color w:val="000000"/>
          <w:sz w:val="24"/>
          <w:szCs w:val="24"/>
          <w:lang w:eastAsia="es-419"/>
        </w:rPr>
        <w:t>lipMakeup</w:t>
      </w:r>
      <w:proofErr w:type="spellEnd"/>
      <w:r w:rsidRPr="00205227">
        <w:rPr>
          <w:rFonts w:ascii="Segoe UI" w:eastAsia="Times New Roman" w:hAnsi="Segoe UI" w:cs="Segoe UI"/>
          <w:color w:val="000000"/>
          <w:sz w:val="24"/>
          <w:szCs w:val="24"/>
          <w:lang w:eastAsia="es-419"/>
        </w:rPr>
        <w:t>.</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Ruido</w:t>
      </w:r>
      <w:r w:rsidRPr="00205227">
        <w:rPr>
          <w:rFonts w:ascii="Segoe UI" w:eastAsia="Times New Roman" w:hAnsi="Segoe UI" w:cs="Segoe UI"/>
          <w:color w:val="000000"/>
          <w:sz w:val="24"/>
          <w:szCs w:val="24"/>
          <w:lang w:eastAsia="es-419"/>
        </w:rPr>
        <w:t>. El ruido visual detectado en la imagen. Este atributo devuelve un valor entre cero y uno y una clasificación informal de baja, Media o alta.</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Oclusión</w:t>
      </w:r>
      <w:r w:rsidRPr="00205227">
        <w:rPr>
          <w:rFonts w:ascii="Segoe UI" w:eastAsia="Times New Roman" w:hAnsi="Segoe UI" w:cs="Segoe UI"/>
          <w:color w:val="000000"/>
          <w:sz w:val="24"/>
          <w:szCs w:val="24"/>
          <w:lang w:eastAsia="es-419"/>
        </w:rPr>
        <w:t xml:space="preserve">. Si hay objetos bloqueos partes de la cara. Este atributo devuelve un valor booleano para </w:t>
      </w:r>
      <w:proofErr w:type="spellStart"/>
      <w:r w:rsidRPr="00205227">
        <w:rPr>
          <w:rFonts w:ascii="Segoe UI" w:eastAsia="Times New Roman" w:hAnsi="Segoe UI" w:cs="Segoe UI"/>
          <w:color w:val="000000"/>
          <w:sz w:val="24"/>
          <w:szCs w:val="24"/>
          <w:lang w:eastAsia="es-419"/>
        </w:rPr>
        <w:t>eyeOccluded</w:t>
      </w:r>
      <w:proofErr w:type="spellEnd"/>
      <w:r w:rsidRPr="00205227">
        <w:rPr>
          <w:rFonts w:ascii="Segoe UI" w:eastAsia="Times New Roman" w:hAnsi="Segoe UI" w:cs="Segoe UI"/>
          <w:color w:val="000000"/>
          <w:sz w:val="24"/>
          <w:szCs w:val="24"/>
          <w:lang w:eastAsia="es-419"/>
        </w:rPr>
        <w:t xml:space="preserve"> </w:t>
      </w:r>
      <w:proofErr w:type="spellStart"/>
      <w:r w:rsidRPr="00205227">
        <w:rPr>
          <w:rFonts w:ascii="Segoe UI" w:eastAsia="Times New Roman" w:hAnsi="Segoe UI" w:cs="Segoe UI"/>
          <w:color w:val="000000"/>
          <w:sz w:val="24"/>
          <w:szCs w:val="24"/>
          <w:lang w:eastAsia="es-419"/>
        </w:rPr>
        <w:t>foreheadOccluded</w:t>
      </w:r>
      <w:proofErr w:type="spellEnd"/>
      <w:r w:rsidRPr="00205227">
        <w:rPr>
          <w:rFonts w:ascii="Segoe UI" w:eastAsia="Times New Roman" w:hAnsi="Segoe UI" w:cs="Segoe UI"/>
          <w:color w:val="000000"/>
          <w:sz w:val="24"/>
          <w:szCs w:val="24"/>
          <w:lang w:eastAsia="es-419"/>
        </w:rPr>
        <w:t xml:space="preserve"> y </w:t>
      </w:r>
      <w:proofErr w:type="spellStart"/>
      <w:r w:rsidRPr="00205227">
        <w:rPr>
          <w:rFonts w:ascii="Segoe UI" w:eastAsia="Times New Roman" w:hAnsi="Segoe UI" w:cs="Segoe UI"/>
          <w:color w:val="000000"/>
          <w:sz w:val="24"/>
          <w:szCs w:val="24"/>
          <w:lang w:eastAsia="es-419"/>
        </w:rPr>
        <w:t>mouthOccluded</w:t>
      </w:r>
      <w:proofErr w:type="spellEnd"/>
      <w:r w:rsidRPr="00205227">
        <w:rPr>
          <w:rFonts w:ascii="Segoe UI" w:eastAsia="Times New Roman" w:hAnsi="Segoe UI" w:cs="Segoe UI"/>
          <w:color w:val="000000"/>
          <w:sz w:val="24"/>
          <w:szCs w:val="24"/>
          <w:lang w:eastAsia="es-419"/>
        </w:rPr>
        <w:t>.</w:t>
      </w:r>
    </w:p>
    <w:p w:rsidR="00205227" w:rsidRPr="00205227" w:rsidRDefault="00205227" w:rsidP="00205227">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SMILE</w:t>
      </w:r>
      <w:r w:rsidRPr="00205227">
        <w:rPr>
          <w:rFonts w:ascii="Segoe UI" w:eastAsia="Times New Roman" w:hAnsi="Segoe UI" w:cs="Segoe UI"/>
          <w:color w:val="000000"/>
          <w:sz w:val="24"/>
          <w:szCs w:val="24"/>
          <w:lang w:eastAsia="es-419"/>
        </w:rPr>
        <w:t>. La expresión de sonrisa de la cara determinada. Este valor está entre cero para no sonrisa y otro para una sonrisa clara.</w:t>
      </w:r>
    </w:p>
    <w:p w:rsidR="00205227" w:rsidRPr="00205227" w:rsidRDefault="00205227" w:rsidP="00205227">
      <w:pPr>
        <w:spacing w:after="0" w:line="240" w:lineRule="auto"/>
        <w:rPr>
          <w:rFonts w:ascii="Segoe UI" w:eastAsia="Times New Roman" w:hAnsi="Segoe UI" w:cs="Segoe UI"/>
          <w:b/>
          <w:bCs/>
          <w:color w:val="000000"/>
          <w:sz w:val="24"/>
          <w:szCs w:val="24"/>
          <w:lang w:eastAsia="es-419"/>
        </w:rPr>
      </w:pPr>
      <w:r w:rsidRPr="00205227">
        <w:rPr>
          <w:rFonts w:ascii="Segoe UI" w:eastAsia="Times New Roman" w:hAnsi="Segoe UI" w:cs="Segoe UI"/>
          <w:b/>
          <w:bCs/>
          <w:color w:val="000000"/>
          <w:sz w:val="24"/>
          <w:szCs w:val="24"/>
          <w:lang w:eastAsia="es-419"/>
        </w:rPr>
        <w:t> Importante</w:t>
      </w:r>
    </w:p>
    <w:p w:rsidR="00205227" w:rsidRPr="00205227" w:rsidRDefault="00205227" w:rsidP="00205227">
      <w:pPr>
        <w:spacing w:before="100" w:beforeAutospacing="1" w:after="0" w:line="240" w:lineRule="auto"/>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Se puede predecir atributos faciales mediante el uso de algoritmos estadísticos. Podrían no ser siempre precisas. Tenga cuidado al realizar decisiones basadas en datos de atributo.</w:t>
      </w:r>
    </w:p>
    <w:p w:rsidR="00D8394E" w:rsidRDefault="00205227">
      <w:r>
        <w:t>V</w:t>
      </w:r>
    </w:p>
    <w:p w:rsidR="00205227" w:rsidRPr="00205227" w:rsidRDefault="00205227" w:rsidP="00205227">
      <w:pPr>
        <w:shd w:val="clear" w:color="auto" w:fill="FFFFFF"/>
        <w:spacing w:after="0" w:line="240" w:lineRule="auto"/>
        <w:outlineLvl w:val="1"/>
        <w:rPr>
          <w:rFonts w:ascii="Segoe UI" w:eastAsia="Times New Roman" w:hAnsi="Segoe UI" w:cs="Segoe UI"/>
          <w:b/>
          <w:bCs/>
          <w:color w:val="000000"/>
          <w:sz w:val="36"/>
          <w:szCs w:val="36"/>
          <w:lang w:eastAsia="es-419"/>
        </w:rPr>
      </w:pPr>
      <w:r w:rsidRPr="00205227">
        <w:rPr>
          <w:rFonts w:ascii="Segoe UI" w:eastAsia="Times New Roman" w:hAnsi="Segoe UI" w:cs="Segoe UI"/>
          <w:b/>
          <w:bCs/>
          <w:color w:val="000000"/>
          <w:sz w:val="36"/>
          <w:szCs w:val="36"/>
          <w:lang w:eastAsia="es-419"/>
        </w:rPr>
        <w:t>Datos de entrada</w:t>
      </w:r>
    </w:p>
    <w:p w:rsidR="00205227" w:rsidRPr="00205227" w:rsidRDefault="00205227" w:rsidP="00205227">
      <w:pPr>
        <w:shd w:val="clear" w:color="auto" w:fill="FFFFFF"/>
        <w:spacing w:before="100" w:beforeAutospacing="1" w:after="0" w:line="240" w:lineRule="auto"/>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Utilice las siguientes sugerencias para asegurarse de que las imágenes de entrada proporcionan los resultados más precisos de detección:</w:t>
      </w:r>
    </w:p>
    <w:p w:rsidR="00205227" w:rsidRPr="00205227" w:rsidRDefault="00205227" w:rsidP="0020522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Los formatos de imagen de entrada admitidos son JPEG, PNG, GIF para el primer fotograma y BMP.</w:t>
      </w:r>
    </w:p>
    <w:p w:rsidR="00205227" w:rsidRPr="00205227" w:rsidRDefault="00205227" w:rsidP="0020522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El tamaño del archivo de imagen debe ser no más de 4 MB.</w:t>
      </w:r>
    </w:p>
    <w:p w:rsidR="00205227" w:rsidRPr="00205227" w:rsidRDefault="00205227" w:rsidP="0020522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El intervalo de tamaño de cara detectable es 36 x 36 a 4096 × 4096 píxeles. No se puede detectar caras fuera de este intervalo.</w:t>
      </w:r>
    </w:p>
    <w:p w:rsidR="00205227" w:rsidRPr="00205227" w:rsidRDefault="00205227" w:rsidP="0020522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 xml:space="preserve">Algunas caras podrían no detectarse debido a desafíos técnicos. Extremas ángulos de cara (postura principal) u oclusión cara (objetos como gafas de sol o en las manos que bloquear parte de la cara) puede afectar a la </w:t>
      </w:r>
      <w:r w:rsidRPr="00205227">
        <w:rPr>
          <w:rFonts w:ascii="Segoe UI" w:eastAsia="Times New Roman" w:hAnsi="Segoe UI" w:cs="Segoe UI"/>
          <w:color w:val="000000"/>
          <w:sz w:val="24"/>
          <w:szCs w:val="24"/>
          <w:lang w:eastAsia="es-419"/>
        </w:rPr>
        <w:lastRenderedPageBreak/>
        <w:t>detección. Las caras frontales y de frente cercanas ofrecen los mejores resultados.</w:t>
      </w:r>
    </w:p>
    <w:p w:rsidR="00205227" w:rsidRPr="00205227" w:rsidRDefault="00205227" w:rsidP="00205227">
      <w:pPr>
        <w:shd w:val="clear" w:color="auto" w:fill="FFFFFF"/>
        <w:spacing w:before="100" w:beforeAutospacing="1" w:after="0" w:line="240" w:lineRule="auto"/>
        <w:rPr>
          <w:rFonts w:ascii="Segoe UI" w:eastAsia="Times New Roman" w:hAnsi="Segoe UI" w:cs="Segoe UI"/>
          <w:color w:val="000000"/>
          <w:sz w:val="24"/>
          <w:szCs w:val="24"/>
          <w:lang w:eastAsia="es-419"/>
        </w:rPr>
      </w:pPr>
      <w:r w:rsidRPr="00205227">
        <w:rPr>
          <w:rFonts w:ascii="Segoe UI" w:eastAsia="Times New Roman" w:hAnsi="Segoe UI" w:cs="Segoe UI"/>
          <w:color w:val="000000"/>
          <w:sz w:val="24"/>
          <w:szCs w:val="24"/>
          <w:lang w:eastAsia="es-419"/>
        </w:rPr>
        <w:t>Si está detectando caras de una fuente de vídeo, puede mejorar el rendimiento mediante el ajuste de determinadas opciones de la cámara de vídeo:</w:t>
      </w:r>
    </w:p>
    <w:p w:rsidR="00205227" w:rsidRPr="00205227" w:rsidRDefault="00205227" w:rsidP="00205227">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Suavizado</w:t>
      </w:r>
      <w:r w:rsidRPr="00205227">
        <w:rPr>
          <w:rFonts w:ascii="Segoe UI" w:eastAsia="Times New Roman" w:hAnsi="Segoe UI" w:cs="Segoe UI"/>
          <w:color w:val="000000"/>
          <w:sz w:val="24"/>
          <w:szCs w:val="24"/>
          <w:lang w:eastAsia="es-419"/>
        </w:rPr>
        <w:t>: Muchas cámaras de vídeo se aplica un efecto de suavizado. Debe desactivar esta opción si es posible porque crea un desenfoque entre marcos y reduce la claridad.</w:t>
      </w:r>
    </w:p>
    <w:p w:rsidR="00205227" w:rsidRPr="00205227" w:rsidRDefault="00205227" w:rsidP="00205227">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Velocidad de obturación</w:t>
      </w:r>
      <w:r w:rsidRPr="00205227">
        <w:rPr>
          <w:rFonts w:ascii="Segoe UI" w:eastAsia="Times New Roman" w:hAnsi="Segoe UI" w:cs="Segoe UI"/>
          <w:color w:val="000000"/>
          <w:sz w:val="24"/>
          <w:szCs w:val="24"/>
          <w:lang w:eastAsia="es-419"/>
        </w:rPr>
        <w:t xml:space="preserve">: Una velocidad de obturación reduce la cantidad de movimiento entre marcos y hace que cada </w:t>
      </w:r>
      <w:proofErr w:type="gramStart"/>
      <w:r w:rsidRPr="00205227">
        <w:rPr>
          <w:rFonts w:ascii="Segoe UI" w:eastAsia="Times New Roman" w:hAnsi="Segoe UI" w:cs="Segoe UI"/>
          <w:color w:val="000000"/>
          <w:sz w:val="24"/>
          <w:szCs w:val="24"/>
          <w:lang w:eastAsia="es-419"/>
        </w:rPr>
        <w:t>fotograma más clara</w:t>
      </w:r>
      <w:proofErr w:type="gramEnd"/>
      <w:r w:rsidRPr="00205227">
        <w:rPr>
          <w:rFonts w:ascii="Segoe UI" w:eastAsia="Times New Roman" w:hAnsi="Segoe UI" w:cs="Segoe UI"/>
          <w:color w:val="000000"/>
          <w:sz w:val="24"/>
          <w:szCs w:val="24"/>
          <w:lang w:eastAsia="es-419"/>
        </w:rPr>
        <w:t>. Se recomienda que las velocidades de obturación de 1/60 segundos o más rápido.</w:t>
      </w:r>
    </w:p>
    <w:p w:rsidR="00205227" w:rsidRPr="00205227" w:rsidRDefault="00205227" w:rsidP="00205227">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Ángulo de obturación</w:t>
      </w:r>
      <w:r w:rsidRPr="00205227">
        <w:rPr>
          <w:rFonts w:ascii="Segoe UI" w:eastAsia="Times New Roman" w:hAnsi="Segoe UI" w:cs="Segoe UI"/>
          <w:color w:val="000000"/>
          <w:sz w:val="24"/>
          <w:szCs w:val="24"/>
          <w:lang w:eastAsia="es-419"/>
        </w:rPr>
        <w:t>: Algunas cámaras especifican el ángulo del obturador en lugar de velocidad de obturación. Debe usar un ángulo del obturador inferior si es posible. Esto provocará en fotogramas de vídeo más claras.</w:t>
      </w:r>
    </w:p>
    <w:p w:rsidR="00205227" w:rsidRPr="00205227" w:rsidRDefault="00205227" w:rsidP="00205227">
      <w:pPr>
        <w:shd w:val="clear" w:color="auto" w:fill="FFFFFF"/>
        <w:spacing w:after="0" w:line="240" w:lineRule="auto"/>
        <w:ind w:left="570"/>
        <w:rPr>
          <w:rFonts w:ascii="Segoe UI" w:eastAsia="Times New Roman" w:hAnsi="Segoe UI" w:cs="Segoe UI"/>
          <w:b/>
          <w:bCs/>
          <w:color w:val="000000"/>
          <w:sz w:val="24"/>
          <w:szCs w:val="24"/>
          <w:lang w:eastAsia="es-419"/>
        </w:rPr>
      </w:pPr>
      <w:r w:rsidRPr="00205227">
        <w:rPr>
          <w:rFonts w:ascii="Segoe UI" w:eastAsia="Times New Roman" w:hAnsi="Segoe UI" w:cs="Segoe UI"/>
          <w:b/>
          <w:bCs/>
          <w:color w:val="000000"/>
          <w:sz w:val="24"/>
          <w:szCs w:val="24"/>
          <w:lang w:eastAsia="es-419"/>
        </w:rPr>
        <w:t> Nota</w:t>
      </w:r>
    </w:p>
    <w:p w:rsidR="00205227" w:rsidRPr="00205227" w:rsidRDefault="00205227" w:rsidP="00205227">
      <w:pPr>
        <w:shd w:val="clear" w:color="auto" w:fill="FFFFFF"/>
        <w:spacing w:before="100" w:beforeAutospacing="1" w:after="0" w:line="240" w:lineRule="auto"/>
        <w:ind w:left="570"/>
        <w:rPr>
          <w:rFonts w:ascii="Segoe UI" w:eastAsia="Times New Roman" w:hAnsi="Segoe UI" w:cs="Segoe UI"/>
          <w:color w:val="000000"/>
          <w:sz w:val="24"/>
          <w:szCs w:val="24"/>
          <w:lang w:eastAsia="es-419"/>
        </w:rPr>
      </w:pPr>
      <w:proofErr w:type="gramStart"/>
      <w:r w:rsidRPr="00205227">
        <w:rPr>
          <w:rFonts w:ascii="Segoe UI" w:eastAsia="Times New Roman" w:hAnsi="Segoe UI" w:cs="Segoe UI"/>
          <w:color w:val="000000"/>
          <w:sz w:val="24"/>
          <w:szCs w:val="24"/>
          <w:lang w:eastAsia="es-419"/>
        </w:rPr>
        <w:t>Una cámara con un ángulo inferior del obturador recibirán menos</w:t>
      </w:r>
      <w:proofErr w:type="gramEnd"/>
      <w:r w:rsidRPr="00205227">
        <w:rPr>
          <w:rFonts w:ascii="Segoe UI" w:eastAsia="Times New Roman" w:hAnsi="Segoe UI" w:cs="Segoe UI"/>
          <w:color w:val="000000"/>
          <w:sz w:val="24"/>
          <w:szCs w:val="24"/>
          <w:lang w:eastAsia="es-419"/>
        </w:rPr>
        <w:t xml:space="preserve"> luz en cada fotograma, por lo que la imagen será más oscura. Deberá determinar el nivel adecuado para usar.</w:t>
      </w:r>
    </w:p>
    <w:p w:rsidR="00205227" w:rsidRDefault="00205227"/>
    <w:p w:rsidR="00205227" w:rsidRPr="00205227" w:rsidRDefault="00205227" w:rsidP="00205227">
      <w:pPr>
        <w:shd w:val="clear" w:color="auto" w:fill="FFFFFF"/>
        <w:spacing w:after="0" w:line="240" w:lineRule="auto"/>
        <w:outlineLvl w:val="1"/>
        <w:rPr>
          <w:rFonts w:ascii="Segoe UI" w:eastAsia="Times New Roman" w:hAnsi="Segoe UI" w:cs="Segoe UI"/>
          <w:b/>
          <w:bCs/>
          <w:color w:val="000000"/>
          <w:sz w:val="36"/>
          <w:szCs w:val="36"/>
          <w:lang w:eastAsia="es-419"/>
        </w:rPr>
      </w:pPr>
      <w:r w:rsidRPr="00205227">
        <w:rPr>
          <w:rFonts w:ascii="Segoe UI" w:eastAsia="Times New Roman" w:hAnsi="Segoe UI" w:cs="Segoe UI"/>
          <w:b/>
          <w:bCs/>
          <w:color w:val="000000"/>
          <w:sz w:val="36"/>
          <w:szCs w:val="36"/>
          <w:lang w:eastAsia="es-419"/>
        </w:rPr>
        <w:t>Características y ventajas</w:t>
      </w:r>
    </w:p>
    <w:p w:rsidR="00205227" w:rsidRPr="00205227" w:rsidRDefault="00205227" w:rsidP="002052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Control sobre datos</w:t>
      </w:r>
      <w:r w:rsidRPr="00205227">
        <w:rPr>
          <w:rFonts w:ascii="Segoe UI" w:eastAsia="Times New Roman" w:hAnsi="Segoe UI" w:cs="Segoe UI"/>
          <w:color w:val="000000"/>
          <w:sz w:val="24"/>
          <w:szCs w:val="24"/>
          <w:lang w:eastAsia="es-419"/>
        </w:rPr>
        <w:t xml:space="preserve">: permita que los clientes elijan dónde </w:t>
      </w:r>
      <w:proofErr w:type="spellStart"/>
      <w:r w:rsidRPr="00205227">
        <w:rPr>
          <w:rFonts w:ascii="Segoe UI" w:eastAsia="Times New Roman" w:hAnsi="Segoe UI" w:cs="Segoe UI"/>
          <w:color w:val="000000"/>
          <w:sz w:val="24"/>
          <w:szCs w:val="24"/>
          <w:lang w:eastAsia="es-419"/>
        </w:rPr>
        <w:t>Cognitive</w:t>
      </w:r>
      <w:proofErr w:type="spellEnd"/>
      <w:r w:rsidRPr="00205227">
        <w:rPr>
          <w:rFonts w:ascii="Segoe UI" w:eastAsia="Times New Roman" w:hAnsi="Segoe UI" w:cs="Segoe UI"/>
          <w:color w:val="000000"/>
          <w:sz w:val="24"/>
          <w:szCs w:val="24"/>
          <w:lang w:eastAsia="es-419"/>
        </w:rPr>
        <w:t xml:space="preserve"> </w:t>
      </w:r>
      <w:proofErr w:type="spellStart"/>
      <w:r w:rsidRPr="00205227">
        <w:rPr>
          <w:rFonts w:ascii="Segoe UI" w:eastAsia="Times New Roman" w:hAnsi="Segoe UI" w:cs="Segoe UI"/>
          <w:color w:val="000000"/>
          <w:sz w:val="24"/>
          <w:szCs w:val="24"/>
          <w:lang w:eastAsia="es-419"/>
        </w:rPr>
        <w:t>Services</w:t>
      </w:r>
      <w:proofErr w:type="spellEnd"/>
      <w:r w:rsidRPr="00205227">
        <w:rPr>
          <w:rFonts w:ascii="Segoe UI" w:eastAsia="Times New Roman" w:hAnsi="Segoe UI" w:cs="Segoe UI"/>
          <w:color w:val="000000"/>
          <w:sz w:val="24"/>
          <w:szCs w:val="24"/>
          <w:lang w:eastAsia="es-419"/>
        </w:rPr>
        <w:t xml:space="preserve"> procesa los datos. Esto es esencial para los clientes que no pueden enviar datos a la nube, pero necesitan tener acceso a la tecnología de </w:t>
      </w:r>
      <w:proofErr w:type="spellStart"/>
      <w:r w:rsidRPr="00205227">
        <w:rPr>
          <w:rFonts w:ascii="Segoe UI" w:eastAsia="Times New Roman" w:hAnsi="Segoe UI" w:cs="Segoe UI"/>
          <w:color w:val="000000"/>
          <w:sz w:val="24"/>
          <w:szCs w:val="24"/>
          <w:lang w:eastAsia="es-419"/>
        </w:rPr>
        <w:t>Cognitive</w:t>
      </w:r>
      <w:proofErr w:type="spellEnd"/>
      <w:r w:rsidRPr="00205227">
        <w:rPr>
          <w:rFonts w:ascii="Segoe UI" w:eastAsia="Times New Roman" w:hAnsi="Segoe UI" w:cs="Segoe UI"/>
          <w:color w:val="000000"/>
          <w:sz w:val="24"/>
          <w:szCs w:val="24"/>
          <w:lang w:eastAsia="es-419"/>
        </w:rPr>
        <w:t xml:space="preserve"> </w:t>
      </w:r>
      <w:proofErr w:type="spellStart"/>
      <w:r w:rsidRPr="00205227">
        <w:rPr>
          <w:rFonts w:ascii="Segoe UI" w:eastAsia="Times New Roman" w:hAnsi="Segoe UI" w:cs="Segoe UI"/>
          <w:color w:val="000000"/>
          <w:sz w:val="24"/>
          <w:szCs w:val="24"/>
          <w:lang w:eastAsia="es-419"/>
        </w:rPr>
        <w:t>Services</w:t>
      </w:r>
      <w:proofErr w:type="spellEnd"/>
      <w:r w:rsidRPr="00205227">
        <w:rPr>
          <w:rFonts w:ascii="Segoe UI" w:eastAsia="Times New Roman" w:hAnsi="Segoe UI" w:cs="Segoe UI"/>
          <w:color w:val="000000"/>
          <w:sz w:val="24"/>
          <w:szCs w:val="24"/>
          <w:lang w:eastAsia="es-419"/>
        </w:rPr>
        <w:t>. Admite la coherencia en entornos híbridos: a través de datos, administración, identidad y seguridad.</w:t>
      </w:r>
    </w:p>
    <w:p w:rsidR="00205227" w:rsidRPr="00205227" w:rsidRDefault="00205227" w:rsidP="002052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Control sobre las actualizaciones del modelo</w:t>
      </w:r>
      <w:r w:rsidRPr="00205227">
        <w:rPr>
          <w:rFonts w:ascii="Segoe UI" w:eastAsia="Times New Roman" w:hAnsi="Segoe UI" w:cs="Segoe UI"/>
          <w:color w:val="000000"/>
          <w:sz w:val="24"/>
          <w:szCs w:val="24"/>
          <w:lang w:eastAsia="es-419"/>
        </w:rPr>
        <w:t>: proporcione flexibilidad a los clientes sobre el control de versiones y la actualización de los modelos implementados en sus soluciones.</w:t>
      </w:r>
    </w:p>
    <w:p w:rsidR="00205227" w:rsidRPr="00205227" w:rsidRDefault="00205227" w:rsidP="002052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Arquitectura portátil</w:t>
      </w:r>
      <w:r w:rsidRPr="00205227">
        <w:rPr>
          <w:rFonts w:ascii="Segoe UI" w:eastAsia="Times New Roman" w:hAnsi="Segoe UI" w:cs="Segoe UI"/>
          <w:color w:val="000000"/>
          <w:sz w:val="24"/>
          <w:szCs w:val="24"/>
          <w:lang w:eastAsia="es-419"/>
        </w:rPr>
        <w:t xml:space="preserve">: habilite la creación de una arquitectura de aplicación portátil que se pueda implementar en </w:t>
      </w:r>
      <w:proofErr w:type="spellStart"/>
      <w:r w:rsidRPr="00205227">
        <w:rPr>
          <w:rFonts w:ascii="Segoe UI" w:eastAsia="Times New Roman" w:hAnsi="Segoe UI" w:cs="Segoe UI"/>
          <w:color w:val="000000"/>
          <w:sz w:val="24"/>
          <w:szCs w:val="24"/>
          <w:lang w:eastAsia="es-419"/>
        </w:rPr>
        <w:t>Azure</w:t>
      </w:r>
      <w:proofErr w:type="spellEnd"/>
      <w:r w:rsidRPr="00205227">
        <w:rPr>
          <w:rFonts w:ascii="Segoe UI" w:eastAsia="Times New Roman" w:hAnsi="Segoe UI" w:cs="Segoe UI"/>
          <w:color w:val="000000"/>
          <w:sz w:val="24"/>
          <w:szCs w:val="24"/>
          <w:lang w:eastAsia="es-419"/>
        </w:rPr>
        <w:t>, en el entorno local y en la red perimetral. Los contenedores se pueden implementar directamente en </w:t>
      </w:r>
      <w:proofErr w:type="spellStart"/>
      <w:r w:rsidRPr="00205227">
        <w:rPr>
          <w:rFonts w:ascii="Segoe UI" w:eastAsia="Times New Roman" w:hAnsi="Segoe UI" w:cs="Segoe UI"/>
          <w:color w:val="000000"/>
          <w:sz w:val="24"/>
          <w:szCs w:val="24"/>
          <w:lang w:eastAsia="es-419"/>
        </w:rPr>
        <w:fldChar w:fldCharType="begin"/>
      </w:r>
      <w:r w:rsidRPr="00205227">
        <w:rPr>
          <w:rFonts w:ascii="Segoe UI" w:eastAsia="Times New Roman" w:hAnsi="Segoe UI" w:cs="Segoe UI"/>
          <w:color w:val="000000"/>
          <w:sz w:val="24"/>
          <w:szCs w:val="24"/>
          <w:lang w:eastAsia="es-419"/>
        </w:rPr>
        <w:instrText xml:space="preserve"> HYPERLINK "https://docs.microsoft.com/es-es/azure/aks/index" </w:instrText>
      </w:r>
      <w:r w:rsidRPr="00205227">
        <w:rPr>
          <w:rFonts w:ascii="Segoe UI" w:eastAsia="Times New Roman" w:hAnsi="Segoe UI" w:cs="Segoe UI"/>
          <w:color w:val="000000"/>
          <w:sz w:val="24"/>
          <w:szCs w:val="24"/>
          <w:lang w:eastAsia="es-419"/>
        </w:rPr>
        <w:fldChar w:fldCharType="separate"/>
      </w:r>
      <w:r w:rsidRPr="00205227">
        <w:rPr>
          <w:rFonts w:ascii="Segoe UI" w:eastAsia="Times New Roman" w:hAnsi="Segoe UI" w:cs="Segoe UI"/>
          <w:color w:val="0000FF"/>
          <w:sz w:val="24"/>
          <w:szCs w:val="24"/>
          <w:u w:val="single"/>
          <w:lang w:eastAsia="es-419"/>
        </w:rPr>
        <w:t>Azure</w:t>
      </w:r>
      <w:proofErr w:type="spellEnd"/>
      <w:r w:rsidRPr="00205227">
        <w:rPr>
          <w:rFonts w:ascii="Segoe UI" w:eastAsia="Times New Roman" w:hAnsi="Segoe UI" w:cs="Segoe UI"/>
          <w:color w:val="0000FF"/>
          <w:sz w:val="24"/>
          <w:szCs w:val="24"/>
          <w:u w:val="single"/>
          <w:lang w:eastAsia="es-419"/>
        </w:rPr>
        <w:t xml:space="preserve"> </w:t>
      </w:r>
      <w:proofErr w:type="spellStart"/>
      <w:r w:rsidRPr="00205227">
        <w:rPr>
          <w:rFonts w:ascii="Segoe UI" w:eastAsia="Times New Roman" w:hAnsi="Segoe UI" w:cs="Segoe UI"/>
          <w:color w:val="0000FF"/>
          <w:sz w:val="24"/>
          <w:szCs w:val="24"/>
          <w:u w:val="single"/>
          <w:lang w:eastAsia="es-419"/>
        </w:rPr>
        <w:t>Kubernetes</w:t>
      </w:r>
      <w:proofErr w:type="spellEnd"/>
      <w:r w:rsidRPr="00205227">
        <w:rPr>
          <w:rFonts w:ascii="Segoe UI" w:eastAsia="Times New Roman" w:hAnsi="Segoe UI" w:cs="Segoe UI"/>
          <w:color w:val="0000FF"/>
          <w:sz w:val="24"/>
          <w:szCs w:val="24"/>
          <w:u w:val="single"/>
          <w:lang w:eastAsia="es-419"/>
        </w:rPr>
        <w:t xml:space="preserve"> </w:t>
      </w:r>
      <w:proofErr w:type="spellStart"/>
      <w:r w:rsidRPr="00205227">
        <w:rPr>
          <w:rFonts w:ascii="Segoe UI" w:eastAsia="Times New Roman" w:hAnsi="Segoe UI" w:cs="Segoe UI"/>
          <w:color w:val="0000FF"/>
          <w:sz w:val="24"/>
          <w:szCs w:val="24"/>
          <w:u w:val="single"/>
          <w:lang w:eastAsia="es-419"/>
        </w:rPr>
        <w:t>Service</w:t>
      </w:r>
      <w:proofErr w:type="spellEnd"/>
      <w:r w:rsidRPr="00205227">
        <w:rPr>
          <w:rFonts w:ascii="Segoe UI" w:eastAsia="Times New Roman" w:hAnsi="Segoe UI" w:cs="Segoe UI"/>
          <w:color w:val="000000"/>
          <w:sz w:val="24"/>
          <w:szCs w:val="24"/>
          <w:lang w:eastAsia="es-419"/>
        </w:rPr>
        <w:fldChar w:fldCharType="end"/>
      </w:r>
      <w:r w:rsidRPr="00205227">
        <w:rPr>
          <w:rFonts w:ascii="Segoe UI" w:eastAsia="Times New Roman" w:hAnsi="Segoe UI" w:cs="Segoe UI"/>
          <w:color w:val="000000"/>
          <w:sz w:val="24"/>
          <w:szCs w:val="24"/>
          <w:lang w:eastAsia="es-419"/>
        </w:rPr>
        <w:t>, </w:t>
      </w:r>
      <w:proofErr w:type="spellStart"/>
      <w:r w:rsidRPr="00205227">
        <w:rPr>
          <w:rFonts w:ascii="Segoe UI" w:eastAsia="Times New Roman" w:hAnsi="Segoe UI" w:cs="Segoe UI"/>
          <w:color w:val="000000"/>
          <w:sz w:val="24"/>
          <w:szCs w:val="24"/>
          <w:lang w:eastAsia="es-419"/>
        </w:rPr>
        <w:fldChar w:fldCharType="begin"/>
      </w:r>
      <w:r w:rsidRPr="00205227">
        <w:rPr>
          <w:rFonts w:ascii="Segoe UI" w:eastAsia="Times New Roman" w:hAnsi="Segoe UI" w:cs="Segoe UI"/>
          <w:color w:val="000000"/>
          <w:sz w:val="24"/>
          <w:szCs w:val="24"/>
          <w:lang w:eastAsia="es-419"/>
        </w:rPr>
        <w:instrText xml:space="preserve"> HYPERLINK "https://docs.microsoft.com/es-es/azure/container-instances/index" </w:instrText>
      </w:r>
      <w:r w:rsidRPr="00205227">
        <w:rPr>
          <w:rFonts w:ascii="Segoe UI" w:eastAsia="Times New Roman" w:hAnsi="Segoe UI" w:cs="Segoe UI"/>
          <w:color w:val="000000"/>
          <w:sz w:val="24"/>
          <w:szCs w:val="24"/>
          <w:lang w:eastAsia="es-419"/>
        </w:rPr>
        <w:fldChar w:fldCharType="separate"/>
      </w:r>
      <w:r w:rsidRPr="00205227">
        <w:rPr>
          <w:rFonts w:ascii="Segoe UI" w:eastAsia="Times New Roman" w:hAnsi="Segoe UI" w:cs="Segoe UI"/>
          <w:color w:val="0000FF"/>
          <w:sz w:val="24"/>
          <w:szCs w:val="24"/>
          <w:u w:val="single"/>
          <w:lang w:eastAsia="es-419"/>
        </w:rPr>
        <w:t>Azure</w:t>
      </w:r>
      <w:proofErr w:type="spellEnd"/>
      <w:r w:rsidRPr="00205227">
        <w:rPr>
          <w:rFonts w:ascii="Segoe UI" w:eastAsia="Times New Roman" w:hAnsi="Segoe UI" w:cs="Segoe UI"/>
          <w:color w:val="0000FF"/>
          <w:sz w:val="24"/>
          <w:szCs w:val="24"/>
          <w:u w:val="single"/>
          <w:lang w:eastAsia="es-419"/>
        </w:rPr>
        <w:t xml:space="preserve"> </w:t>
      </w:r>
      <w:proofErr w:type="spellStart"/>
      <w:r w:rsidRPr="00205227">
        <w:rPr>
          <w:rFonts w:ascii="Segoe UI" w:eastAsia="Times New Roman" w:hAnsi="Segoe UI" w:cs="Segoe UI"/>
          <w:color w:val="0000FF"/>
          <w:sz w:val="24"/>
          <w:szCs w:val="24"/>
          <w:u w:val="single"/>
          <w:lang w:eastAsia="es-419"/>
        </w:rPr>
        <w:t>Container</w:t>
      </w:r>
      <w:proofErr w:type="spellEnd"/>
      <w:r w:rsidRPr="00205227">
        <w:rPr>
          <w:rFonts w:ascii="Segoe UI" w:eastAsia="Times New Roman" w:hAnsi="Segoe UI" w:cs="Segoe UI"/>
          <w:color w:val="0000FF"/>
          <w:sz w:val="24"/>
          <w:szCs w:val="24"/>
          <w:u w:val="single"/>
          <w:lang w:eastAsia="es-419"/>
        </w:rPr>
        <w:t xml:space="preserve"> </w:t>
      </w:r>
      <w:proofErr w:type="spellStart"/>
      <w:r w:rsidRPr="00205227">
        <w:rPr>
          <w:rFonts w:ascii="Segoe UI" w:eastAsia="Times New Roman" w:hAnsi="Segoe UI" w:cs="Segoe UI"/>
          <w:color w:val="0000FF"/>
          <w:sz w:val="24"/>
          <w:szCs w:val="24"/>
          <w:u w:val="single"/>
          <w:lang w:eastAsia="es-419"/>
        </w:rPr>
        <w:t>Instances</w:t>
      </w:r>
      <w:proofErr w:type="spellEnd"/>
      <w:r w:rsidRPr="00205227">
        <w:rPr>
          <w:rFonts w:ascii="Segoe UI" w:eastAsia="Times New Roman" w:hAnsi="Segoe UI" w:cs="Segoe UI"/>
          <w:color w:val="000000"/>
          <w:sz w:val="24"/>
          <w:szCs w:val="24"/>
          <w:lang w:eastAsia="es-419"/>
        </w:rPr>
        <w:fldChar w:fldCharType="end"/>
      </w:r>
      <w:r w:rsidRPr="00205227">
        <w:rPr>
          <w:rFonts w:ascii="Segoe UI" w:eastAsia="Times New Roman" w:hAnsi="Segoe UI" w:cs="Segoe UI"/>
          <w:color w:val="000000"/>
          <w:sz w:val="24"/>
          <w:szCs w:val="24"/>
          <w:lang w:eastAsia="es-419"/>
        </w:rPr>
        <w:t> o en un clúster de </w:t>
      </w:r>
      <w:proofErr w:type="spellStart"/>
      <w:r w:rsidRPr="00205227">
        <w:rPr>
          <w:rFonts w:ascii="Segoe UI" w:eastAsia="Times New Roman" w:hAnsi="Segoe UI" w:cs="Segoe UI"/>
          <w:color w:val="000000"/>
          <w:sz w:val="24"/>
          <w:szCs w:val="24"/>
          <w:lang w:eastAsia="es-419"/>
        </w:rPr>
        <w:fldChar w:fldCharType="begin"/>
      </w:r>
      <w:r w:rsidRPr="00205227">
        <w:rPr>
          <w:rFonts w:ascii="Segoe UI" w:eastAsia="Times New Roman" w:hAnsi="Segoe UI" w:cs="Segoe UI"/>
          <w:color w:val="000000"/>
          <w:sz w:val="24"/>
          <w:szCs w:val="24"/>
          <w:lang w:eastAsia="es-419"/>
        </w:rPr>
        <w:instrText xml:space="preserve"> HYPERLINK "https://kubernetes.io/" </w:instrText>
      </w:r>
      <w:r w:rsidRPr="00205227">
        <w:rPr>
          <w:rFonts w:ascii="Segoe UI" w:eastAsia="Times New Roman" w:hAnsi="Segoe UI" w:cs="Segoe UI"/>
          <w:color w:val="000000"/>
          <w:sz w:val="24"/>
          <w:szCs w:val="24"/>
          <w:lang w:eastAsia="es-419"/>
        </w:rPr>
        <w:fldChar w:fldCharType="separate"/>
      </w:r>
      <w:r w:rsidRPr="00205227">
        <w:rPr>
          <w:rFonts w:ascii="Segoe UI" w:eastAsia="Times New Roman" w:hAnsi="Segoe UI" w:cs="Segoe UI"/>
          <w:color w:val="0000FF"/>
          <w:sz w:val="24"/>
          <w:szCs w:val="24"/>
          <w:u w:val="single"/>
          <w:lang w:eastAsia="es-419"/>
        </w:rPr>
        <w:t>Kubernetes</w:t>
      </w:r>
      <w:proofErr w:type="spellEnd"/>
      <w:r w:rsidRPr="00205227">
        <w:rPr>
          <w:rFonts w:ascii="Segoe UI" w:eastAsia="Times New Roman" w:hAnsi="Segoe UI" w:cs="Segoe UI"/>
          <w:color w:val="000000"/>
          <w:sz w:val="24"/>
          <w:szCs w:val="24"/>
          <w:lang w:eastAsia="es-419"/>
        </w:rPr>
        <w:fldChar w:fldCharType="end"/>
      </w:r>
      <w:r w:rsidRPr="00205227">
        <w:rPr>
          <w:rFonts w:ascii="Segoe UI" w:eastAsia="Times New Roman" w:hAnsi="Segoe UI" w:cs="Segoe UI"/>
          <w:color w:val="000000"/>
          <w:sz w:val="24"/>
          <w:szCs w:val="24"/>
          <w:lang w:eastAsia="es-419"/>
        </w:rPr>
        <w:t> implementado en </w:t>
      </w:r>
      <w:proofErr w:type="spellStart"/>
      <w:r w:rsidRPr="00205227">
        <w:rPr>
          <w:rFonts w:ascii="Segoe UI" w:eastAsia="Times New Roman" w:hAnsi="Segoe UI" w:cs="Segoe UI"/>
          <w:color w:val="000000"/>
          <w:sz w:val="24"/>
          <w:szCs w:val="24"/>
          <w:lang w:eastAsia="es-419"/>
        </w:rPr>
        <w:fldChar w:fldCharType="begin"/>
      </w:r>
      <w:r w:rsidRPr="00205227">
        <w:rPr>
          <w:rFonts w:ascii="Segoe UI" w:eastAsia="Times New Roman" w:hAnsi="Segoe UI" w:cs="Segoe UI"/>
          <w:color w:val="000000"/>
          <w:sz w:val="24"/>
          <w:szCs w:val="24"/>
          <w:lang w:eastAsia="es-419"/>
        </w:rPr>
        <w:instrText xml:space="preserve"> HYPERLINK "https://docs.microsoft.com/es-es/azure-stack/operator" </w:instrText>
      </w:r>
      <w:r w:rsidRPr="00205227">
        <w:rPr>
          <w:rFonts w:ascii="Segoe UI" w:eastAsia="Times New Roman" w:hAnsi="Segoe UI" w:cs="Segoe UI"/>
          <w:color w:val="000000"/>
          <w:sz w:val="24"/>
          <w:szCs w:val="24"/>
          <w:lang w:eastAsia="es-419"/>
        </w:rPr>
        <w:fldChar w:fldCharType="separate"/>
      </w:r>
      <w:r w:rsidRPr="00205227">
        <w:rPr>
          <w:rFonts w:ascii="Segoe UI" w:eastAsia="Times New Roman" w:hAnsi="Segoe UI" w:cs="Segoe UI"/>
          <w:color w:val="0000FF"/>
          <w:sz w:val="24"/>
          <w:szCs w:val="24"/>
          <w:u w:val="single"/>
          <w:lang w:eastAsia="es-419"/>
        </w:rPr>
        <w:t>Azure</w:t>
      </w:r>
      <w:proofErr w:type="spellEnd"/>
      <w:r w:rsidRPr="00205227">
        <w:rPr>
          <w:rFonts w:ascii="Segoe UI" w:eastAsia="Times New Roman" w:hAnsi="Segoe UI" w:cs="Segoe UI"/>
          <w:color w:val="0000FF"/>
          <w:sz w:val="24"/>
          <w:szCs w:val="24"/>
          <w:u w:val="single"/>
          <w:lang w:eastAsia="es-419"/>
        </w:rPr>
        <w:t xml:space="preserve"> </w:t>
      </w:r>
      <w:proofErr w:type="spellStart"/>
      <w:r w:rsidRPr="00205227">
        <w:rPr>
          <w:rFonts w:ascii="Segoe UI" w:eastAsia="Times New Roman" w:hAnsi="Segoe UI" w:cs="Segoe UI"/>
          <w:color w:val="0000FF"/>
          <w:sz w:val="24"/>
          <w:szCs w:val="24"/>
          <w:u w:val="single"/>
          <w:lang w:eastAsia="es-419"/>
        </w:rPr>
        <w:t>Stack</w:t>
      </w:r>
      <w:proofErr w:type="spellEnd"/>
      <w:r w:rsidRPr="00205227">
        <w:rPr>
          <w:rFonts w:ascii="Segoe UI" w:eastAsia="Times New Roman" w:hAnsi="Segoe UI" w:cs="Segoe UI"/>
          <w:color w:val="000000"/>
          <w:sz w:val="24"/>
          <w:szCs w:val="24"/>
          <w:lang w:eastAsia="es-419"/>
        </w:rPr>
        <w:fldChar w:fldCharType="end"/>
      </w:r>
      <w:r w:rsidRPr="00205227">
        <w:rPr>
          <w:rFonts w:ascii="Segoe UI" w:eastAsia="Times New Roman" w:hAnsi="Segoe UI" w:cs="Segoe UI"/>
          <w:color w:val="000000"/>
          <w:sz w:val="24"/>
          <w:szCs w:val="24"/>
          <w:lang w:eastAsia="es-419"/>
        </w:rPr>
        <w:t>. Para obtener más información, consulte </w:t>
      </w:r>
      <w:hyperlink r:id="rId7" w:history="1">
        <w:r w:rsidRPr="00205227">
          <w:rPr>
            <w:rFonts w:ascii="Segoe UI" w:eastAsia="Times New Roman" w:hAnsi="Segoe UI" w:cs="Segoe UI"/>
            <w:color w:val="0000FF"/>
            <w:sz w:val="24"/>
            <w:szCs w:val="24"/>
            <w:u w:val="single"/>
            <w:lang w:eastAsia="es-419"/>
          </w:rPr>
          <w:t xml:space="preserve">Implementación de </w:t>
        </w:r>
        <w:proofErr w:type="spellStart"/>
        <w:r w:rsidRPr="00205227">
          <w:rPr>
            <w:rFonts w:ascii="Segoe UI" w:eastAsia="Times New Roman" w:hAnsi="Segoe UI" w:cs="Segoe UI"/>
            <w:color w:val="0000FF"/>
            <w:sz w:val="24"/>
            <w:szCs w:val="24"/>
            <w:u w:val="single"/>
            <w:lang w:eastAsia="es-419"/>
          </w:rPr>
          <w:t>Kubernetes</w:t>
        </w:r>
        <w:proofErr w:type="spellEnd"/>
        <w:r w:rsidRPr="00205227">
          <w:rPr>
            <w:rFonts w:ascii="Segoe UI" w:eastAsia="Times New Roman" w:hAnsi="Segoe UI" w:cs="Segoe UI"/>
            <w:color w:val="0000FF"/>
            <w:sz w:val="24"/>
            <w:szCs w:val="24"/>
            <w:u w:val="single"/>
            <w:lang w:eastAsia="es-419"/>
          </w:rPr>
          <w:t xml:space="preserve"> en </w:t>
        </w:r>
        <w:proofErr w:type="spellStart"/>
        <w:r w:rsidRPr="00205227">
          <w:rPr>
            <w:rFonts w:ascii="Segoe UI" w:eastAsia="Times New Roman" w:hAnsi="Segoe UI" w:cs="Segoe UI"/>
            <w:color w:val="0000FF"/>
            <w:sz w:val="24"/>
            <w:szCs w:val="24"/>
            <w:u w:val="single"/>
            <w:lang w:eastAsia="es-419"/>
          </w:rPr>
          <w:t>Azure</w:t>
        </w:r>
        <w:proofErr w:type="spellEnd"/>
        <w:r w:rsidRPr="00205227">
          <w:rPr>
            <w:rFonts w:ascii="Segoe UI" w:eastAsia="Times New Roman" w:hAnsi="Segoe UI" w:cs="Segoe UI"/>
            <w:color w:val="0000FF"/>
            <w:sz w:val="24"/>
            <w:szCs w:val="24"/>
            <w:u w:val="single"/>
            <w:lang w:eastAsia="es-419"/>
          </w:rPr>
          <w:t xml:space="preserve"> </w:t>
        </w:r>
        <w:proofErr w:type="spellStart"/>
        <w:r w:rsidRPr="00205227">
          <w:rPr>
            <w:rFonts w:ascii="Segoe UI" w:eastAsia="Times New Roman" w:hAnsi="Segoe UI" w:cs="Segoe UI"/>
            <w:color w:val="0000FF"/>
            <w:sz w:val="24"/>
            <w:szCs w:val="24"/>
            <w:u w:val="single"/>
            <w:lang w:eastAsia="es-419"/>
          </w:rPr>
          <w:t>Stack</w:t>
        </w:r>
        <w:proofErr w:type="spellEnd"/>
      </w:hyperlink>
      <w:r w:rsidRPr="00205227">
        <w:rPr>
          <w:rFonts w:ascii="Segoe UI" w:eastAsia="Times New Roman" w:hAnsi="Segoe UI" w:cs="Segoe UI"/>
          <w:color w:val="000000"/>
          <w:sz w:val="24"/>
          <w:szCs w:val="24"/>
          <w:lang w:eastAsia="es-419"/>
        </w:rPr>
        <w:t>.</w:t>
      </w:r>
    </w:p>
    <w:p w:rsidR="00205227" w:rsidRPr="00205227" w:rsidRDefault="00205227" w:rsidP="0020522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s-419"/>
        </w:rPr>
      </w:pPr>
      <w:r w:rsidRPr="00205227">
        <w:rPr>
          <w:rFonts w:ascii="Segoe UI" w:eastAsia="Times New Roman" w:hAnsi="Segoe UI" w:cs="Segoe UI"/>
          <w:b/>
          <w:bCs/>
          <w:color w:val="000000"/>
          <w:sz w:val="24"/>
          <w:szCs w:val="24"/>
          <w:lang w:eastAsia="es-419"/>
        </w:rPr>
        <w:t>Alto rendimiento y baja latencia</w:t>
      </w:r>
      <w:r w:rsidRPr="00205227">
        <w:rPr>
          <w:rFonts w:ascii="Segoe UI" w:eastAsia="Times New Roman" w:hAnsi="Segoe UI" w:cs="Segoe UI"/>
          <w:color w:val="000000"/>
          <w:sz w:val="24"/>
          <w:szCs w:val="24"/>
          <w:lang w:eastAsia="es-419"/>
        </w:rPr>
        <w:t xml:space="preserve">: proporcione a los clientes la capacidad de escalar para los requisitos de alto rendimiento y baja latencia permitiendo que </w:t>
      </w:r>
      <w:proofErr w:type="spellStart"/>
      <w:r w:rsidRPr="00205227">
        <w:rPr>
          <w:rFonts w:ascii="Segoe UI" w:eastAsia="Times New Roman" w:hAnsi="Segoe UI" w:cs="Segoe UI"/>
          <w:color w:val="000000"/>
          <w:sz w:val="24"/>
          <w:szCs w:val="24"/>
          <w:lang w:eastAsia="es-419"/>
        </w:rPr>
        <w:t>Cognitive</w:t>
      </w:r>
      <w:proofErr w:type="spellEnd"/>
      <w:r w:rsidRPr="00205227">
        <w:rPr>
          <w:rFonts w:ascii="Segoe UI" w:eastAsia="Times New Roman" w:hAnsi="Segoe UI" w:cs="Segoe UI"/>
          <w:color w:val="000000"/>
          <w:sz w:val="24"/>
          <w:szCs w:val="24"/>
          <w:lang w:eastAsia="es-419"/>
        </w:rPr>
        <w:t xml:space="preserve"> </w:t>
      </w:r>
      <w:proofErr w:type="spellStart"/>
      <w:r w:rsidRPr="00205227">
        <w:rPr>
          <w:rFonts w:ascii="Segoe UI" w:eastAsia="Times New Roman" w:hAnsi="Segoe UI" w:cs="Segoe UI"/>
          <w:color w:val="000000"/>
          <w:sz w:val="24"/>
          <w:szCs w:val="24"/>
          <w:lang w:eastAsia="es-419"/>
        </w:rPr>
        <w:t>Services</w:t>
      </w:r>
      <w:proofErr w:type="spellEnd"/>
      <w:r w:rsidRPr="00205227">
        <w:rPr>
          <w:rFonts w:ascii="Segoe UI" w:eastAsia="Times New Roman" w:hAnsi="Segoe UI" w:cs="Segoe UI"/>
          <w:color w:val="000000"/>
          <w:sz w:val="24"/>
          <w:szCs w:val="24"/>
          <w:lang w:eastAsia="es-419"/>
        </w:rPr>
        <w:t xml:space="preserve"> se ejecute físicamente cerca de sus datos y lógica de aplicación. Los contenedores no limitan las transacciones </w:t>
      </w:r>
      <w:r w:rsidRPr="00205227">
        <w:rPr>
          <w:rFonts w:ascii="Segoe UI" w:eastAsia="Times New Roman" w:hAnsi="Segoe UI" w:cs="Segoe UI"/>
          <w:color w:val="000000"/>
          <w:sz w:val="24"/>
          <w:szCs w:val="24"/>
          <w:lang w:eastAsia="es-419"/>
        </w:rPr>
        <w:lastRenderedPageBreak/>
        <w:t>por segundo (TPS) y se pueden escalar tanto vertical como horizontalmente para controlar la demanda si se proporcionan los recursos de hardware necesarios.</w:t>
      </w:r>
    </w:p>
    <w:p w:rsidR="00205227" w:rsidRDefault="00205227"/>
    <w:sectPr w:rsidR="002052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743D"/>
    <w:multiLevelType w:val="multilevel"/>
    <w:tmpl w:val="263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91CD1"/>
    <w:multiLevelType w:val="multilevel"/>
    <w:tmpl w:val="8D66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1965"/>
    <w:multiLevelType w:val="multilevel"/>
    <w:tmpl w:val="E156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7678E"/>
    <w:multiLevelType w:val="multilevel"/>
    <w:tmpl w:val="0BC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27"/>
    <w:rsid w:val="00205227"/>
    <w:rsid w:val="006210F9"/>
    <w:rsid w:val="00D8394E"/>
    <w:rsid w:val="00F533A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8F83"/>
  <w15:chartTrackingRefBased/>
  <w15:docId w15:val="{C21A2CBB-3B9C-4FC6-B44C-E7D35D75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05227"/>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5227"/>
    <w:rPr>
      <w:rFonts w:ascii="Times New Roman" w:eastAsia="Times New Roman" w:hAnsi="Times New Roman" w:cs="Times New Roman"/>
      <w:b/>
      <w:bCs/>
      <w:sz w:val="36"/>
      <w:szCs w:val="36"/>
      <w:lang w:eastAsia="es-419"/>
    </w:rPr>
  </w:style>
  <w:style w:type="character" w:styleId="Hipervnculo">
    <w:name w:val="Hyperlink"/>
    <w:basedOn w:val="Fuentedeprrafopredeter"/>
    <w:uiPriority w:val="99"/>
    <w:semiHidden/>
    <w:unhideWhenUsed/>
    <w:rsid w:val="00205227"/>
    <w:rPr>
      <w:color w:val="0000FF"/>
      <w:u w:val="single"/>
    </w:rPr>
  </w:style>
  <w:style w:type="paragraph" w:styleId="NormalWeb">
    <w:name w:val="Normal (Web)"/>
    <w:basedOn w:val="Normal"/>
    <w:uiPriority w:val="99"/>
    <w:semiHidden/>
    <w:unhideWhenUsed/>
    <w:rsid w:val="00205227"/>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205227"/>
    <w:rPr>
      <w:b/>
      <w:bCs/>
    </w:rPr>
  </w:style>
  <w:style w:type="paragraph" w:customStyle="1" w:styleId="alert-title">
    <w:name w:val="alert-title"/>
    <w:basedOn w:val="Normal"/>
    <w:rsid w:val="00205227"/>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4520">
      <w:bodyDiv w:val="1"/>
      <w:marLeft w:val="0"/>
      <w:marRight w:val="0"/>
      <w:marTop w:val="0"/>
      <w:marBottom w:val="0"/>
      <w:divBdr>
        <w:top w:val="none" w:sz="0" w:space="0" w:color="auto"/>
        <w:left w:val="none" w:sz="0" w:space="0" w:color="auto"/>
        <w:bottom w:val="none" w:sz="0" w:space="0" w:color="auto"/>
        <w:right w:val="none" w:sz="0" w:space="0" w:color="auto"/>
      </w:divBdr>
    </w:div>
    <w:div w:id="724183559">
      <w:bodyDiv w:val="1"/>
      <w:marLeft w:val="0"/>
      <w:marRight w:val="0"/>
      <w:marTop w:val="0"/>
      <w:marBottom w:val="0"/>
      <w:divBdr>
        <w:top w:val="none" w:sz="0" w:space="0" w:color="auto"/>
        <w:left w:val="none" w:sz="0" w:space="0" w:color="auto"/>
        <w:bottom w:val="none" w:sz="0" w:space="0" w:color="auto"/>
        <w:right w:val="none" w:sz="0" w:space="0" w:color="auto"/>
      </w:divBdr>
      <w:divsChild>
        <w:div w:id="349990774">
          <w:marLeft w:val="0"/>
          <w:marRight w:val="0"/>
          <w:marTop w:val="0"/>
          <w:marBottom w:val="0"/>
          <w:divBdr>
            <w:top w:val="none" w:sz="0" w:space="0" w:color="auto"/>
            <w:left w:val="none" w:sz="0" w:space="0" w:color="auto"/>
            <w:bottom w:val="none" w:sz="0" w:space="0" w:color="auto"/>
            <w:right w:val="none" w:sz="0" w:space="0" w:color="auto"/>
          </w:divBdr>
        </w:div>
      </w:divsChild>
    </w:div>
    <w:div w:id="1878152677">
      <w:bodyDiv w:val="1"/>
      <w:marLeft w:val="0"/>
      <w:marRight w:val="0"/>
      <w:marTop w:val="0"/>
      <w:marBottom w:val="0"/>
      <w:divBdr>
        <w:top w:val="none" w:sz="0" w:space="0" w:color="auto"/>
        <w:left w:val="none" w:sz="0" w:space="0" w:color="auto"/>
        <w:bottom w:val="none" w:sz="0" w:space="0" w:color="auto"/>
        <w:right w:val="none" w:sz="0" w:space="0" w:color="auto"/>
      </w:divBdr>
      <w:divsChild>
        <w:div w:id="1869641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s-es/azure-stack/user/azure-stack-solution-template-kubernetes-deplo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estus.dev.cognitive.microsoft.com/docs/services/563879b61984550e40cbbe8d/operations/563879b61984550f303952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920</Words>
  <Characters>5063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2019-06-23T16:08:00Z</dcterms:created>
  <dcterms:modified xsi:type="dcterms:W3CDTF">2019-06-23T21:15:00Z</dcterms:modified>
</cp:coreProperties>
</file>