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whom Mr Pennant had the account, and who was six feet four inches high, up to the breaſt. The banks are here very high and ſteep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had not the rebels been infatuated in ſuch a manner as to neglect: opposition, the paſſage muſt have been attended with conſiderable loſs. On this river there is a great ſalmon- fiſhery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about 1700 barrels full are caught in the ſeason, and the shore is rented for about 1200 l per </w:t>
      </w:r>
      <w:r>
        <w:rPr>
          <w:rFonts w:ascii="Times New Roman" w:eastAsia="Times New Roman" w:hAnsi="Times New Roman" w:cs="Times New Roman"/>
          <w:i/>
          <w:iCs/>
          <w:color w:val="000000"/>
          <w:spacing w:val="0"/>
          <w:w w:val="100"/>
          <w:position w:val="0"/>
          <w:shd w:val="clear" w:color="auto" w:fill="auto"/>
          <w:lang w:val="en-US" w:eastAsia="en-US" w:bidi="en-US"/>
        </w:rPr>
        <w:t>annum.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SPHACELUS, in ſurgery and medicine, an abſolute and perfect corruption or death of the parts.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SPHÆRANTHUS, </w:t>
      </w:r>
      <w:r>
        <w:rPr>
          <w:rFonts w:ascii="Times New Roman" w:eastAsia="Times New Roman" w:hAnsi="Times New Roman" w:cs="Times New Roman"/>
          <w:color w:val="000000"/>
          <w:spacing w:val="0"/>
          <w:w w:val="100"/>
          <w:position w:val="0"/>
          <w:shd w:val="clear" w:color="auto" w:fill="auto"/>
          <w:lang w:val="en-US" w:eastAsia="en-US" w:bidi="en-US"/>
        </w:rPr>
        <w:t xml:space="preserve">in botany: A genus of plants belonging to the class of </w:t>
      </w:r>
      <w:r>
        <w:rPr>
          <w:rFonts w:ascii="Times New Roman" w:eastAsia="Times New Roman" w:hAnsi="Times New Roman" w:cs="Times New Roman"/>
          <w:i/>
          <w:iCs/>
          <w:color w:val="000000"/>
          <w:spacing w:val="0"/>
          <w:w w:val="100"/>
          <w:position w:val="0"/>
          <w:shd w:val="clear" w:color="auto" w:fill="auto"/>
          <w:lang w:val="en-US" w:eastAsia="en-US" w:bidi="en-US"/>
        </w:rPr>
        <w:t>ſyngeneſia,</w:t>
      </w:r>
      <w:r>
        <w:rPr>
          <w:rFonts w:ascii="Times New Roman" w:eastAsia="Times New Roman" w:hAnsi="Times New Roman" w:cs="Times New Roman"/>
          <w:color w:val="000000"/>
          <w:spacing w:val="0"/>
          <w:w w:val="100"/>
          <w:position w:val="0"/>
          <w:shd w:val="clear" w:color="auto" w:fill="auto"/>
          <w:lang w:val="en-US" w:eastAsia="en-US" w:bidi="en-US"/>
        </w:rPr>
        <w:t xml:space="preserve"> and to the order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polygamia ſegregata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natural ſyſtem arranged under the 49th order, </w:t>
      </w:r>
      <w:r>
        <w:rPr>
          <w:rFonts w:ascii="Times New Roman" w:eastAsia="Times New Roman" w:hAnsi="Times New Roman" w:cs="Times New Roman"/>
          <w:i/>
          <w:iCs/>
          <w:color w:val="000000"/>
          <w:spacing w:val="0"/>
          <w:w w:val="100"/>
          <w:position w:val="0"/>
          <w:shd w:val="clear" w:color="auto" w:fill="auto"/>
          <w:lang w:val="en-US" w:eastAsia="en-US" w:bidi="en-US"/>
        </w:rPr>
        <w:t>Compositae.</w:t>
      </w:r>
      <w:r>
        <w:rPr>
          <w:rFonts w:ascii="Times New Roman" w:eastAsia="Times New Roman" w:hAnsi="Times New Roman" w:cs="Times New Roman"/>
          <w:color w:val="000000"/>
          <w:spacing w:val="0"/>
          <w:w w:val="100"/>
          <w:position w:val="0"/>
          <w:shd w:val="clear" w:color="auto" w:fill="auto"/>
          <w:lang w:val="en-US" w:eastAsia="en-US" w:bidi="en-US"/>
        </w:rPr>
        <w:t xml:space="preserve"> Each partial calyx contains eight florets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florets are tubulated, the fe</w:t>
        <w:softHyphen/>
        <w:t xml:space="preserve">male being ſcarcely diſtinguishable. The receptacle is ſcaly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 is no pappus. The ſpecies are three, the indicus, africanus, and chinenſis.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SPHAGNUM, </w:t>
      </w:r>
      <w:r>
        <w:rPr>
          <w:rFonts w:ascii="Times New Roman" w:eastAsia="Times New Roman" w:hAnsi="Times New Roman" w:cs="Times New Roman"/>
          <w:smallCaps/>
          <w:color w:val="000000"/>
          <w:spacing w:val="0"/>
          <w:w w:val="100"/>
          <w:position w:val="0"/>
          <w:shd w:val="clear" w:color="auto" w:fill="auto"/>
          <w:lang w:val="en-US" w:eastAsia="en-US" w:bidi="en-US"/>
        </w:rPr>
        <w:t>bog-moss,</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genus of plants belonging to the class of </w:t>
      </w:r>
      <w:r>
        <w:rPr>
          <w:rFonts w:ascii="Times New Roman" w:eastAsia="Times New Roman" w:hAnsi="Times New Roman" w:cs="Times New Roman"/>
          <w:i/>
          <w:iCs/>
          <w:color w:val="000000"/>
          <w:spacing w:val="0"/>
          <w:w w:val="100"/>
          <w:position w:val="0"/>
          <w:shd w:val="clear" w:color="auto" w:fill="auto"/>
          <w:lang w:val="en-US" w:eastAsia="en-US" w:bidi="en-US"/>
        </w:rPr>
        <w:t>cryptogamia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en-US" w:eastAsia="en-US" w:bidi="en-US"/>
        </w:rPr>
        <w:t>musci.</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color w:val="000000"/>
          <w:spacing w:val="0"/>
          <w:w w:val="100"/>
          <w:position w:val="0"/>
          <w:shd w:val="clear" w:color="auto" w:fill="auto"/>
          <w:lang w:val="fr-FR" w:eastAsia="fr-FR" w:bidi="fr-FR"/>
        </w:rPr>
        <w:t xml:space="preserve">antheræ </w:t>
      </w:r>
      <w:r>
        <w:rPr>
          <w:rFonts w:ascii="Times New Roman" w:eastAsia="Times New Roman" w:hAnsi="Times New Roman" w:cs="Times New Roman"/>
          <w:color w:val="000000"/>
          <w:spacing w:val="0"/>
          <w:w w:val="100"/>
          <w:position w:val="0"/>
          <w:shd w:val="clear" w:color="auto" w:fill="auto"/>
          <w:lang w:val="en-US" w:eastAsia="en-US" w:bidi="en-US"/>
        </w:rPr>
        <w:t xml:space="preserve">are globoſe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mouth entire and cloſed by an operculum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calyptra is wanting. There are three ſpecies, the paluſtre, alpinum, and </w:t>
      </w:r>
      <w:r>
        <w:rPr>
          <w:rFonts w:ascii="Times New Roman" w:eastAsia="Times New Roman" w:hAnsi="Times New Roman" w:cs="Times New Roman"/>
          <w:color w:val="000000"/>
          <w:spacing w:val="0"/>
          <w:w w:val="100"/>
          <w:position w:val="0"/>
          <w:shd w:val="clear" w:color="auto" w:fill="auto"/>
          <w:lang w:val="la-001" w:eastAsia="la-001" w:bidi="la-001"/>
        </w:rPr>
        <w:t>ar</w:t>
        <w:softHyphen/>
        <w:t xml:space="preserve">boreum, i. </w:t>
      </w:r>
      <w:r>
        <w:rPr>
          <w:rFonts w:ascii="Times New Roman" w:eastAsia="Times New Roman" w:hAnsi="Times New Roman" w:cs="Times New Roman"/>
          <w:color w:val="000000"/>
          <w:spacing w:val="0"/>
          <w:w w:val="100"/>
          <w:position w:val="0"/>
          <w:shd w:val="clear" w:color="auto" w:fill="auto"/>
          <w:lang w:val="en-US" w:eastAsia="en-US" w:bidi="en-US"/>
        </w:rPr>
        <w:t>The sa</w:t>
      </w:r>
      <w:r>
        <w:rPr>
          <w:rFonts w:ascii="Times New Roman" w:eastAsia="Times New Roman" w:hAnsi="Times New Roman" w:cs="Times New Roman"/>
          <w:i/>
          <w:iCs/>
          <w:color w:val="000000"/>
          <w:spacing w:val="0"/>
          <w:w w:val="100"/>
          <w:position w:val="0"/>
          <w:shd w:val="clear" w:color="auto" w:fill="auto"/>
          <w:lang w:val="en-US" w:eastAsia="en-US" w:bidi="en-US"/>
        </w:rPr>
        <w:t>luſtre,</w:t>
      </w:r>
      <w:r>
        <w:rPr>
          <w:rFonts w:ascii="Times New Roman" w:eastAsia="Times New Roman" w:hAnsi="Times New Roman" w:cs="Times New Roman"/>
          <w:color w:val="000000"/>
          <w:spacing w:val="0"/>
          <w:w w:val="100"/>
          <w:position w:val="0"/>
          <w:shd w:val="clear" w:color="auto" w:fill="auto"/>
          <w:lang w:val="en-US" w:eastAsia="en-US" w:bidi="en-US"/>
        </w:rPr>
        <w:t xml:space="preserve"> common bog-moſs, grows on our bogs in wide patches, ſo as frequently to cover a large portion of their ſurface. The ſtalks are from two inches to two feet long, irregularly ſurrounded with numerous, conical, pendant branches, and terminated with a rosaceous cluſter of erect ſhort ones. It is gene</w:t>
        <w:softHyphen/>
        <w:t xml:space="preserve">rally believed, that the roots and decayed ſtalks of this </w:t>
      </w:r>
      <w:r>
        <w:rPr>
          <w:rFonts w:ascii="Times New Roman" w:eastAsia="Times New Roman" w:hAnsi="Times New Roman" w:cs="Times New Roman"/>
          <w:color w:val="000000"/>
          <w:spacing w:val="0"/>
          <w:w w:val="100"/>
          <w:position w:val="0"/>
          <w:shd w:val="clear" w:color="auto" w:fill="auto"/>
          <w:lang w:val="fr-FR" w:eastAsia="fr-FR" w:bidi="fr-FR"/>
        </w:rPr>
        <w:t xml:space="preserve">mois </w:t>
      </w:r>
      <w:r>
        <w:rPr>
          <w:rFonts w:ascii="Times New Roman" w:eastAsia="Times New Roman" w:hAnsi="Times New Roman" w:cs="Times New Roman"/>
          <w:color w:val="000000"/>
          <w:spacing w:val="0"/>
          <w:w w:val="100"/>
          <w:position w:val="0"/>
          <w:shd w:val="clear" w:color="auto" w:fill="auto"/>
          <w:lang w:val="en-US" w:eastAsia="en-US" w:bidi="en-US"/>
        </w:rPr>
        <w:t>conſtitute a principal part of that uſeful bituminous ſubſtance called p</w:t>
      </w:r>
      <w:r>
        <w:rPr>
          <w:rFonts w:ascii="Times New Roman" w:eastAsia="Times New Roman" w:hAnsi="Times New Roman" w:cs="Times New Roman"/>
          <w:i/>
          <w:iCs/>
          <w:color w:val="000000"/>
          <w:spacing w:val="0"/>
          <w:w w:val="100"/>
          <w:position w:val="0"/>
          <w:shd w:val="clear" w:color="auto" w:fill="auto"/>
          <w:lang w:val="en-US" w:eastAsia="en-US" w:bidi="en-US"/>
        </w:rPr>
        <w:t>eat,</w:t>
      </w:r>
      <w:r>
        <w:rPr>
          <w:rFonts w:ascii="Times New Roman" w:eastAsia="Times New Roman" w:hAnsi="Times New Roman" w:cs="Times New Roman"/>
          <w:color w:val="000000"/>
          <w:spacing w:val="0"/>
          <w:w w:val="100"/>
          <w:position w:val="0"/>
          <w:shd w:val="clear" w:color="auto" w:fill="auto"/>
          <w:lang w:val="en-US" w:eastAsia="en-US" w:bidi="en-US"/>
        </w:rPr>
        <w:t xml:space="preserve"> which is the chief fuel of the northern regions.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The L'apland matrons are well ac</w:t>
        <w:softHyphen/>
        <w:t xml:space="preserve">quainted with this moſs. They dry and lay it in their cradle, to ſupply the place of bed, bolſter, and every covering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being changed night and morning, it keeps the infant remarkably clean, dry, and warm. It is sufficiently soft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itſelf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tender mother, not ſatisfied with this, frequently covers the moss with the downy hairs of the reindeer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by that means makes a moſt delicate neſt for the young babe. 2. The </w:t>
      </w:r>
      <w:r>
        <w:rPr>
          <w:rFonts w:ascii="Times New Roman" w:eastAsia="Times New Roman" w:hAnsi="Times New Roman" w:cs="Times New Roman"/>
          <w:i/>
          <w:iCs/>
          <w:color w:val="000000"/>
          <w:spacing w:val="0"/>
          <w:w w:val="100"/>
          <w:position w:val="0"/>
          <w:shd w:val="clear" w:color="auto" w:fill="auto"/>
          <w:lang w:val="en-US" w:eastAsia="en-US" w:bidi="en-US"/>
        </w:rPr>
        <w:t>alpi</w:t>
        <w:softHyphen/>
        <w:t>nurn,</w:t>
      </w:r>
      <w:r>
        <w:rPr>
          <w:rFonts w:ascii="Times New Roman" w:eastAsia="Times New Roman" w:hAnsi="Times New Roman" w:cs="Times New Roman"/>
          <w:color w:val="000000"/>
          <w:spacing w:val="0"/>
          <w:w w:val="100"/>
          <w:position w:val="0"/>
          <w:shd w:val="clear" w:color="auto" w:fill="auto"/>
          <w:lang w:val="en-US" w:eastAsia="en-US" w:bidi="en-US"/>
        </w:rPr>
        <w:t xml:space="preserve"> green bog-moss. Its branches are ſubulate and erect; the </w:t>
      </w:r>
      <w:r>
        <w:rPr>
          <w:rFonts w:ascii="Times New Roman" w:eastAsia="Times New Roman" w:hAnsi="Times New Roman" w:cs="Times New Roman"/>
          <w:color w:val="000000"/>
          <w:spacing w:val="0"/>
          <w:w w:val="100"/>
          <w:position w:val="0"/>
          <w:shd w:val="clear" w:color="auto" w:fill="auto"/>
          <w:lang w:val="fr-FR" w:eastAsia="fr-FR" w:bidi="fr-FR"/>
        </w:rPr>
        <w:t xml:space="preserve">antheræ </w:t>
      </w:r>
      <w:r>
        <w:rPr>
          <w:rFonts w:ascii="Times New Roman" w:eastAsia="Times New Roman" w:hAnsi="Times New Roman" w:cs="Times New Roman"/>
          <w:color w:val="000000"/>
          <w:spacing w:val="0"/>
          <w:w w:val="100"/>
          <w:position w:val="0"/>
          <w:shd w:val="clear" w:color="auto" w:fill="auto"/>
          <w:lang w:val="en-US" w:eastAsia="en-US" w:bidi="en-US"/>
        </w:rPr>
        <w:t xml:space="preserve">are oval. It grows in mountain bogs in South Britain. 3 The </w:t>
      </w:r>
      <w:r>
        <w:rPr>
          <w:rFonts w:ascii="Times New Roman" w:eastAsia="Times New Roman" w:hAnsi="Times New Roman" w:cs="Times New Roman"/>
          <w:i/>
          <w:iCs/>
          <w:color w:val="000000"/>
          <w:spacing w:val="0"/>
          <w:w w:val="100"/>
          <w:position w:val="0"/>
          <w:shd w:val="clear" w:color="auto" w:fill="auto"/>
          <w:lang w:val="la-001" w:eastAsia="la-001" w:bidi="la-001"/>
        </w:rPr>
        <w:t>arboreum,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creeping bog- moſs, is branched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fr-FR" w:eastAsia="fr-FR" w:bidi="fr-FR"/>
        </w:rPr>
        <w:t xml:space="preserve">antheræ </w:t>
      </w:r>
      <w:r>
        <w:rPr>
          <w:rFonts w:ascii="Times New Roman" w:eastAsia="Times New Roman" w:hAnsi="Times New Roman" w:cs="Times New Roman"/>
          <w:color w:val="000000"/>
          <w:spacing w:val="0"/>
          <w:w w:val="100"/>
          <w:position w:val="0"/>
          <w:shd w:val="clear" w:color="auto" w:fill="auto"/>
          <w:lang w:val="en-US" w:eastAsia="en-US" w:bidi="en-US"/>
        </w:rPr>
        <w:t>are numerous, seſſile, hairy, and grow along the branches chiefly on one side. It is found on the trunks of trees.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Os</w:t>
      </w:r>
      <w:r>
        <w:rPr>
          <w:rFonts w:ascii="Times New Roman" w:eastAsia="Times New Roman" w:hAnsi="Times New Roman" w:cs="Times New Roman"/>
          <w:color w:val="000000"/>
          <w:spacing w:val="0"/>
          <w:w w:val="100"/>
          <w:position w:val="0"/>
          <w:shd w:val="clear" w:color="auto" w:fill="auto"/>
          <w:lang w:val="en-US" w:eastAsia="en-US" w:bidi="en-US"/>
        </w:rPr>
        <w:t xml:space="preserve"> SPHENOIDES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ſeventh bone of the crani</w:t>
        <w:softHyphen/>
        <w:t xml:space="preserve">um or ſkull. See </w:t>
      </w:r>
      <w:r>
        <w:rPr>
          <w:rFonts w:ascii="Times New Roman" w:eastAsia="Times New Roman" w:hAnsi="Times New Roman" w:cs="Times New Roman"/>
          <w:smallCaps/>
          <w:color w:val="000000"/>
          <w:spacing w:val="0"/>
          <w:w w:val="100"/>
          <w:position w:val="0"/>
          <w:shd w:val="clear" w:color="auto" w:fill="auto"/>
          <w:lang w:val="en-US" w:eastAsia="en-US" w:bidi="en-US"/>
        </w:rPr>
        <w:t>Anatomy,</w:t>
      </w:r>
      <w:r>
        <w:rPr>
          <w:rFonts w:ascii="Times New Roman" w:eastAsia="Times New Roman" w:hAnsi="Times New Roman" w:cs="Times New Roman"/>
          <w:color w:val="000000"/>
          <w:spacing w:val="0"/>
          <w:w w:val="100"/>
          <w:position w:val="0"/>
          <w:shd w:val="clear" w:color="auto" w:fill="auto"/>
          <w:lang w:val="en-US" w:eastAsia="en-US" w:bidi="en-US"/>
        </w:rPr>
        <w:t xml:space="preserve"> n⁰ 11.</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SPHERE, is a ſolid contained under one uniform round ſurface, every point of which is equally diſtant from a certain point in the middle called its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centre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is formed by the revolution of a ſemicircle about its diameter. See </w:t>
      </w:r>
      <w:r>
        <w:rPr>
          <w:rFonts w:ascii="Times New Roman" w:eastAsia="Times New Roman" w:hAnsi="Times New Roman" w:cs="Times New Roman"/>
          <w:smallCaps/>
          <w:color w:val="000000"/>
          <w:spacing w:val="0"/>
          <w:w w:val="100"/>
          <w:position w:val="0"/>
          <w:shd w:val="clear" w:color="auto" w:fill="auto"/>
          <w:lang w:val="en-US" w:eastAsia="en-US" w:bidi="en-US"/>
        </w:rPr>
        <w:t>Geometry.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Projection of the </w:t>
      </w:r>
      <w:r>
        <w:rPr>
          <w:rFonts w:ascii="Times New Roman" w:eastAsia="Times New Roman" w:hAnsi="Times New Roman" w:cs="Times New Roman"/>
          <w:i/>
          <w:iCs/>
          <w:smallCaps/>
          <w:color w:val="000000"/>
          <w:spacing w:val="0"/>
          <w:w w:val="100"/>
          <w:position w:val="0"/>
          <w:shd w:val="clear" w:color="auto" w:fill="auto"/>
          <w:lang w:val="en-US" w:eastAsia="en-US" w:bidi="en-US"/>
        </w:rPr>
        <w:t>Sphere.</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Projection.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Sphere,</w:t>
      </w:r>
      <w:r>
        <w:rPr>
          <w:rFonts w:ascii="Times New Roman" w:eastAsia="Times New Roman" w:hAnsi="Times New Roman" w:cs="Times New Roman"/>
          <w:color w:val="000000"/>
          <w:spacing w:val="0"/>
          <w:w w:val="100"/>
          <w:position w:val="0"/>
          <w:shd w:val="clear" w:color="auto" w:fill="auto"/>
          <w:lang w:val="en-US" w:eastAsia="en-US" w:bidi="en-US"/>
        </w:rPr>
        <w:t xml:space="preserve"> in aſtronomy, that concave orb or expanſe which inverts our globe, and in which the heavenly bo</w:t>
        <w:softHyphen/>
        <w:t>dies appear to be fixed, and at an equal diſtance from the eye.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better to determine the places of the heavenly bodies in the ſphere, ſeveral circles are ſuppoſed to be deſcribed on the ſurface thereof, hence called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circles of the ſphere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theſe ſome are called </w:t>
      </w:r>
      <w:r>
        <w:rPr>
          <w:rFonts w:ascii="Times New Roman" w:eastAsia="Times New Roman" w:hAnsi="Times New Roman" w:cs="Times New Roman"/>
          <w:i/>
          <w:iCs/>
          <w:color w:val="000000"/>
          <w:spacing w:val="0"/>
          <w:w w:val="100"/>
          <w:position w:val="0"/>
          <w:shd w:val="clear" w:color="auto" w:fill="auto"/>
          <w:lang w:val="en-US" w:eastAsia="en-US" w:bidi="en-US"/>
        </w:rPr>
        <w:t>great circles,</w:t>
      </w:r>
      <w:r>
        <w:rPr>
          <w:rFonts w:ascii="Times New Roman" w:eastAsia="Times New Roman" w:hAnsi="Times New Roman" w:cs="Times New Roman"/>
          <w:color w:val="000000"/>
          <w:spacing w:val="0"/>
          <w:w w:val="100"/>
          <w:position w:val="0"/>
          <w:shd w:val="clear" w:color="auto" w:fill="auto"/>
          <w:lang w:val="en-US" w:eastAsia="en-US" w:bidi="en-US"/>
        </w:rPr>
        <w:t xml:space="preserve"> as the equinoctial, ecliptic, meridian, &amp;c. and others s</w:t>
      </w:r>
      <w:r>
        <w:rPr>
          <w:rFonts w:ascii="Times New Roman" w:eastAsia="Times New Roman" w:hAnsi="Times New Roman" w:cs="Times New Roman"/>
          <w:i/>
          <w:iCs/>
          <w:color w:val="000000"/>
          <w:spacing w:val="0"/>
          <w:w w:val="100"/>
          <w:position w:val="0"/>
          <w:shd w:val="clear" w:color="auto" w:fill="auto"/>
          <w:lang w:val="en-US" w:eastAsia="en-US" w:bidi="en-US"/>
        </w:rPr>
        <w:t xml:space="preserve">mall </w:t>
      </w:r>
      <w:r>
        <w:rPr>
          <w:rFonts w:ascii="Times New Roman" w:eastAsia="Times New Roman" w:hAnsi="Times New Roman" w:cs="Times New Roman"/>
          <w:i/>
          <w:iCs/>
          <w:color w:val="000000"/>
          <w:spacing w:val="0"/>
          <w:w w:val="100"/>
          <w:position w:val="0"/>
          <w:shd w:val="clear" w:color="auto" w:fill="auto"/>
          <w:lang w:val="en-US" w:eastAsia="en-US" w:bidi="en-US"/>
        </w:rPr>
        <w:t>circles,</w:t>
      </w:r>
      <w:r>
        <w:rPr>
          <w:rFonts w:ascii="Times New Roman" w:eastAsia="Times New Roman" w:hAnsi="Times New Roman" w:cs="Times New Roman"/>
          <w:color w:val="000000"/>
          <w:spacing w:val="0"/>
          <w:w w:val="100"/>
          <w:position w:val="0"/>
          <w:shd w:val="clear" w:color="auto" w:fill="auto"/>
          <w:lang w:val="en-US" w:eastAsia="en-US" w:bidi="en-US"/>
        </w:rPr>
        <w:t xml:space="preserve"> as the tropics, parallels, &amp;c.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Geography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Astronomy, </w:t>
      </w:r>
      <w:r>
        <w:rPr>
          <w:rFonts w:ascii="Times New Roman" w:eastAsia="Times New Roman" w:hAnsi="Times New Roman" w:cs="Times New Roman"/>
          <w:i/>
          <w:iCs/>
          <w:color w:val="000000"/>
          <w:spacing w:val="0"/>
          <w:w w:val="100"/>
          <w:position w:val="0"/>
          <w:shd w:val="clear" w:color="auto" w:fill="auto"/>
          <w:lang w:val="en-US" w:eastAsia="en-US" w:bidi="en-US"/>
        </w:rPr>
        <w:t>passism.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Armillary </w:t>
      </w:r>
      <w:r>
        <w:rPr>
          <w:rFonts w:ascii="Times New Roman" w:eastAsia="Times New Roman" w:hAnsi="Times New Roman" w:cs="Times New Roman"/>
          <w:i/>
          <w:iCs/>
          <w:smallCaps/>
          <w:color w:val="000000"/>
          <w:spacing w:val="0"/>
          <w:w w:val="100"/>
          <w:position w:val="0"/>
          <w:shd w:val="clear" w:color="auto" w:fill="auto"/>
          <w:lang w:val="en-US" w:eastAsia="en-US" w:bidi="en-US"/>
        </w:rPr>
        <w:t>Sphere.</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Geography.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Sphere</w:t>
      </w:r>
      <w:r>
        <w:rPr>
          <w:rFonts w:ascii="Times New Roman" w:eastAsia="Times New Roman" w:hAnsi="Times New Roman" w:cs="Times New Roman"/>
          <w:i/>
          <w:iCs/>
          <w:color w:val="000000"/>
          <w:spacing w:val="0"/>
          <w:w w:val="100"/>
          <w:position w:val="0"/>
          <w:shd w:val="clear" w:color="auto" w:fill="auto"/>
          <w:lang w:val="en-US" w:eastAsia="en-US" w:bidi="en-US"/>
        </w:rPr>
        <w:t xml:space="preserve"> of Activity of a Body,</w:t>
      </w:r>
      <w:r>
        <w:rPr>
          <w:rFonts w:ascii="Times New Roman" w:eastAsia="Times New Roman" w:hAnsi="Times New Roman" w:cs="Times New Roman"/>
          <w:color w:val="000000"/>
          <w:spacing w:val="0"/>
          <w:w w:val="100"/>
          <w:position w:val="0"/>
          <w:shd w:val="clear" w:color="auto" w:fill="auto"/>
          <w:lang w:val="en-US" w:eastAsia="en-US" w:bidi="en-US"/>
        </w:rPr>
        <w:t xml:space="preserve"> is that determinate ſpace or extent to which, and no farther, the effluvia conti</w:t>
        <w:softHyphen/>
        <w:t xml:space="preserve">nually emitted from that body reach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where they operate according to their nature.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SPHERES, in optics, the same with metalline mir</w:t>
        <w:softHyphen/>
        <w:t xml:space="preserve">rors, for teleſcopes or other purpoſes. See </w:t>
      </w:r>
      <w:r>
        <w:rPr>
          <w:rFonts w:ascii="Times New Roman" w:eastAsia="Times New Roman" w:hAnsi="Times New Roman" w:cs="Times New Roman"/>
          <w:smallCaps/>
          <w:color w:val="000000"/>
          <w:spacing w:val="0"/>
          <w:w w:val="100"/>
          <w:position w:val="0"/>
          <w:shd w:val="clear" w:color="auto" w:fill="auto"/>
          <w:lang w:val="en-US" w:eastAsia="en-US" w:bidi="en-US"/>
        </w:rPr>
        <w:t>Mirror.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SPHEROID, in geometry, a ſolid approaching to the figure of a ſphere. It is generated by the entire revolution of a ſemi-ellipſis about its axis. When the revolution is made round the largeſt axis, the ſpheroid is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prolate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round the ſhorteſt, </w:t>
      </w:r>
      <w:r>
        <w:rPr>
          <w:rFonts w:ascii="Times New Roman" w:eastAsia="Times New Roman" w:hAnsi="Times New Roman" w:cs="Times New Roman"/>
          <w:i/>
          <w:iCs/>
          <w:color w:val="000000"/>
          <w:spacing w:val="0"/>
          <w:w w:val="100"/>
          <w:position w:val="0"/>
          <w:shd w:val="clear" w:color="auto" w:fill="auto"/>
          <w:lang w:val="en-US" w:eastAsia="en-US" w:bidi="en-US"/>
        </w:rPr>
        <w:t xml:space="preserve">oblate. </w:t>
      </w:r>
      <w:r>
        <w:rPr>
          <w:rFonts w:ascii="Times New Roman" w:eastAsia="Times New Roman" w:hAnsi="Times New Roman" w:cs="Times New Roman"/>
          <w:color w:val="000000"/>
          <w:spacing w:val="0"/>
          <w:w w:val="100"/>
          <w:position w:val="0"/>
          <w:shd w:val="clear" w:color="auto" w:fill="auto"/>
          <w:lang w:val="en-US" w:eastAsia="en-US" w:bidi="en-US"/>
        </w:rPr>
        <w:t>This laſt is the figure of the earth, and probably of all the planets.</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SPHEX, </w:t>
      </w:r>
      <w:r>
        <w:rPr>
          <w:rFonts w:ascii="Times New Roman" w:eastAsia="Times New Roman" w:hAnsi="Times New Roman" w:cs="Times New Roman"/>
          <w:smallCaps/>
          <w:color w:val="000000"/>
          <w:spacing w:val="0"/>
          <w:w w:val="100"/>
          <w:position w:val="0"/>
          <w:shd w:val="clear" w:color="auto" w:fill="auto"/>
          <w:lang w:val="en-US" w:eastAsia="en-US" w:bidi="en-US"/>
        </w:rPr>
        <w:t>Ichneumon Wasp,</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Savage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ge</w:t>
        <w:softHyphen/>
        <w:t xml:space="preserve">nus of insects belonging to the order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hymenopterae. </w:t>
      </w:r>
      <w:r>
        <w:rPr>
          <w:rFonts w:ascii="Times New Roman" w:eastAsia="Times New Roman" w:hAnsi="Times New Roman" w:cs="Times New Roman"/>
          <w:color w:val="000000"/>
          <w:spacing w:val="0"/>
          <w:w w:val="100"/>
          <w:position w:val="0"/>
          <w:shd w:val="clear" w:color="auto" w:fill="auto"/>
          <w:lang w:val="en-US" w:eastAsia="en-US" w:bidi="en-US"/>
        </w:rPr>
        <w:t xml:space="preserve">The mouth is armed with entire jaws, but contains no tongue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mandibles are horny, crooked, dentated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lip horny, the apex membranaceous. The palpi or feelers are four. The </w:t>
      </w:r>
      <w:r>
        <w:rPr>
          <w:rFonts w:ascii="Times New Roman" w:eastAsia="Times New Roman" w:hAnsi="Times New Roman" w:cs="Times New Roman"/>
          <w:color w:val="000000"/>
          <w:spacing w:val="0"/>
          <w:w w:val="100"/>
          <w:position w:val="0"/>
          <w:shd w:val="clear" w:color="auto" w:fill="auto"/>
          <w:lang w:val="fr-FR" w:eastAsia="fr-FR" w:bidi="fr-FR"/>
        </w:rPr>
        <w:t xml:space="preserve">antennæ </w:t>
      </w:r>
      <w:r>
        <w:rPr>
          <w:rFonts w:ascii="Times New Roman" w:eastAsia="Times New Roman" w:hAnsi="Times New Roman" w:cs="Times New Roman"/>
          <w:color w:val="000000"/>
          <w:spacing w:val="0"/>
          <w:w w:val="100"/>
          <w:position w:val="0"/>
          <w:shd w:val="clear" w:color="auto" w:fill="auto"/>
          <w:lang w:val="en-US" w:eastAsia="en-US" w:bidi="en-US"/>
        </w:rPr>
        <w:t xml:space="preserve">have from 10 to 16 joints. The wings of both ſexes are extended without folds, and laid horizontally on the back. The ſting is ſharp, arid concealed within the abdomen. There are 97 ſpecies, of which two only are natives of Britain and Ireland, the viatica and </w:t>
      </w:r>
      <w:r>
        <w:rPr>
          <w:rFonts w:ascii="Times New Roman" w:eastAsia="Times New Roman" w:hAnsi="Times New Roman" w:cs="Times New Roman"/>
          <w:color w:val="000000"/>
          <w:spacing w:val="0"/>
          <w:w w:val="100"/>
          <w:position w:val="0"/>
          <w:shd w:val="clear" w:color="auto" w:fill="auto"/>
          <w:lang w:val="la-001" w:eastAsia="la-001" w:bidi="la-001"/>
        </w:rPr>
        <w:t xml:space="preserve">cribraria. </w:t>
      </w:r>
      <w:r>
        <w:rPr>
          <w:rFonts w:ascii="Times New Roman" w:eastAsia="Times New Roman" w:hAnsi="Times New Roman" w:cs="Times New Roman"/>
          <w:color w:val="000000"/>
          <w:spacing w:val="0"/>
          <w:w w:val="100"/>
          <w:position w:val="0"/>
          <w:shd w:val="clear" w:color="auto" w:fill="auto"/>
          <w:lang w:val="en-US" w:eastAsia="en-US" w:bidi="en-US"/>
        </w:rPr>
        <w:t xml:space="preserve">1. The </w:t>
      </w:r>
      <w:r>
        <w:rPr>
          <w:rFonts w:ascii="Times New Roman" w:eastAsia="Times New Roman" w:hAnsi="Times New Roman" w:cs="Times New Roman"/>
          <w:i/>
          <w:iCs/>
          <w:color w:val="000000"/>
          <w:spacing w:val="0"/>
          <w:w w:val="100"/>
          <w:position w:val="0"/>
          <w:shd w:val="clear" w:color="auto" w:fill="auto"/>
          <w:lang w:val="en-US" w:eastAsia="en-US" w:bidi="en-US"/>
        </w:rPr>
        <w:t>viatica</w:t>
      </w:r>
      <w:r>
        <w:rPr>
          <w:rFonts w:ascii="Times New Roman" w:eastAsia="Times New Roman" w:hAnsi="Times New Roman" w:cs="Times New Roman"/>
          <w:color w:val="000000"/>
          <w:spacing w:val="0"/>
          <w:w w:val="100"/>
          <w:position w:val="0"/>
          <w:shd w:val="clear" w:color="auto" w:fill="auto"/>
          <w:lang w:val="en-US" w:eastAsia="en-US" w:bidi="en-US"/>
        </w:rPr>
        <w:t xml:space="preserve"> is black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fr-FR" w:eastAsia="fr-FR" w:bidi="fr-FR"/>
        </w:rPr>
        <w:t xml:space="preserve">antennæ </w:t>
      </w:r>
      <w:r>
        <w:rPr>
          <w:rFonts w:ascii="Times New Roman" w:eastAsia="Times New Roman" w:hAnsi="Times New Roman" w:cs="Times New Roman"/>
          <w:color w:val="000000"/>
          <w:spacing w:val="0"/>
          <w:w w:val="100"/>
          <w:position w:val="0"/>
          <w:shd w:val="clear" w:color="auto" w:fill="auto"/>
          <w:lang w:val="en-US" w:eastAsia="en-US" w:bidi="en-US"/>
        </w:rPr>
        <w:t xml:space="preserve">are ſhort and thick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three firſt ſegrnents of the abdomen red-brown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pedicle is ſhort: the, length half an inch. 2. The </w:t>
      </w:r>
      <w:r>
        <w:rPr>
          <w:rFonts w:ascii="Times New Roman" w:eastAsia="Times New Roman" w:hAnsi="Times New Roman" w:cs="Times New Roman"/>
          <w:i/>
          <w:iCs/>
          <w:color w:val="000000"/>
          <w:spacing w:val="0"/>
          <w:w w:val="100"/>
          <w:position w:val="0"/>
          <w:shd w:val="clear" w:color="auto" w:fill="auto"/>
          <w:lang w:val="la-001" w:eastAsia="la-001" w:bidi="la-001"/>
        </w:rPr>
        <w:t>cribraria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black, with yellow ringlets on the abdomen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fr-FR" w:eastAsia="fr-FR" w:bidi="fr-FR"/>
        </w:rPr>
        <w:t>anten</w:t>
        <w:softHyphen/>
        <w:t xml:space="preserve">næ </w:t>
      </w:r>
      <w:r>
        <w:rPr>
          <w:rFonts w:ascii="Times New Roman" w:eastAsia="Times New Roman" w:hAnsi="Times New Roman" w:cs="Times New Roman"/>
          <w:color w:val="000000"/>
          <w:spacing w:val="0"/>
          <w:w w:val="100"/>
          <w:position w:val="0"/>
          <w:shd w:val="clear" w:color="auto" w:fill="auto"/>
          <w:lang w:val="en-US" w:eastAsia="en-US" w:bidi="en-US"/>
        </w:rPr>
        <w:t xml:space="preserve">are ſhort, and turned backwards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fore-legs are broad, with an appendix like a shield.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manner of living is different in the various ſpe</w:t>
        <w:softHyphen/>
        <w:t xml:space="preserve">cies, and ſo is the general form of the body and their haunts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though the method of life be utterly diffe</w:t>
        <w:softHyphen/>
        <w:t xml:space="preserve">rent, yet the ſame manners appear innate and inherent in all. They agree in being the fierceſt of all flies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will attack infects much larger than themſelves, and this whether they be defenceleſs or armed as they are provided with a ſting. The ſtrength in all this savage kind is great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their jaws are hard and ſharp, and in their ſting lies a poiſon ſuddenly fatal to the crea</w:t>
        <w:softHyphen/>
        <w:t>tures with whom they engage. The ſavage ſeizes har</w:t>
        <w:softHyphen/>
        <w:t xml:space="preserve">dily on the animal he attacks, and gives a ſtroke of amazing force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 which he falls down as if himſelf were killed, but it is to rest from his fatigue, and en</w:t>
        <w:softHyphen/>
        <w:t>joy his victory. He keeps a ſteady eye on the crea</w:t>
        <w:softHyphen/>
        <w:t xml:space="preserve">ture he has ſtruck till it dies, which happens in </w:t>
      </w:r>
      <w:r>
        <w:rPr>
          <w:rFonts w:ascii="Times New Roman" w:eastAsia="Times New Roman" w:hAnsi="Times New Roman" w:cs="Times New Roman"/>
          <w:color w:val="000000"/>
          <w:spacing w:val="0"/>
          <w:w w:val="100"/>
          <w:position w:val="0"/>
          <w:shd w:val="clear" w:color="auto" w:fill="auto"/>
          <w:lang w:val="fr-FR" w:eastAsia="fr-FR" w:bidi="fr-FR"/>
        </w:rPr>
        <w:t xml:space="preserve">à </w:t>
      </w:r>
      <w:r>
        <w:rPr>
          <w:rFonts w:ascii="Times New Roman" w:eastAsia="Times New Roman" w:hAnsi="Times New Roman" w:cs="Times New Roman"/>
          <w:color w:val="000000"/>
          <w:spacing w:val="0"/>
          <w:w w:val="100"/>
          <w:position w:val="0"/>
          <w:shd w:val="clear" w:color="auto" w:fill="auto"/>
          <w:lang w:val="en-US" w:eastAsia="en-US" w:bidi="en-US"/>
        </w:rPr>
        <w:t xml:space="preserve">few minutes, and then drags it to the neſt to feed the young. The number of other insects they deſtroy is ſcarce to be conceived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mouth of their cave is like that of a giant in the days of yore, ſtrewed with the remains of prey. The eyes, the filament that s</w:t>
      </w:r>
      <w:r>
        <w:rPr>
          <w:rFonts w:ascii="Times New Roman" w:eastAsia="Times New Roman" w:hAnsi="Times New Roman" w:cs="Times New Roman"/>
          <w:color w:val="000000"/>
          <w:spacing w:val="0"/>
          <w:w w:val="100"/>
          <w:position w:val="0"/>
          <w:shd w:val="clear" w:color="auto" w:fill="auto"/>
          <w:lang w:val="la-001" w:eastAsia="la-001" w:bidi="la-001"/>
        </w:rPr>
        <w:t xml:space="preserve">erves </w:t>
      </w:r>
      <w:r>
        <w:rPr>
          <w:rFonts w:ascii="Times New Roman" w:eastAsia="Times New Roman" w:hAnsi="Times New Roman" w:cs="Times New Roman"/>
          <w:color w:val="000000"/>
          <w:spacing w:val="0"/>
          <w:w w:val="100"/>
          <w:position w:val="0"/>
          <w:shd w:val="clear" w:color="auto" w:fill="auto"/>
          <w:lang w:val="en-US" w:eastAsia="en-US" w:bidi="en-US"/>
        </w:rPr>
        <w:t>as a brain, and a ſmall part of the contents of the body, are all the ſavage eats, and will kill 50 for a meal.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SPHINCTER, in anatomy, a term applied to a kind of circular muscles, or muſcles in form of rings, which ſerve to cloſe and draw up ſeveral orifices of the body, and prevent the excretion of the contents.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SPHINX (fab. hiſt.), a monſter which had the head and breaſts of a woman, the body of a dog, the tail of a ſerpent, the wings of a bird, the paws of a lion, and an human voice. It ſprang from the union of Orthos</w:t>
      </w:r>
    </w:p>
    <w:sectPr>
      <w:footnotePr>
        <w:pos w:val="pageBottom"/>
        <w:numFmt w:val="decimal"/>
        <w:numRestart w:val="continuous"/>
      </w:footnotePr>
      <w:pgSz w:w="12240" w:h="15840"/>
      <w:pgMar w:top="1255" w:left="799" w:right="799" w:bottom="1543" w:header="0" w:footer="3" w:gutter="199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