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papers in the Philoſophſeal Transactions for 1782, 1784, and 1786.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Mr Wedgwood’s thermometer begins at the lowest degree of ignition, and Fahrenheit’s goes no higher than the boiling point of mercury, Mr Wedgwood continued to fill up the interval of the ſcale by uſing a piece of ſilver inſtead of his common thermometer pieces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this way he has found out that 130 degrees of Fahrenheit are equal to one of his. He has accordingly, by obſerving this proportion, continued Fahrenheit’s ſcale to the top of his own. We are now therefore enabled to give a ſcale of heat from the higheſt degree of heat produced by an air furnace to the greateſt degree of cold hitherto known, which was pro</w:t>
        <w:softHyphen/>
        <w:t>duced at Hudſon’s Bay in December 1784 by a mixture of vitriolic acid and snow. Of the remarkable degrees between theſe extreme points we ſhall now lay before our readers a ſcale.</w:t>
      </w:r>
    </w:p>
    <w:tbl>
      <w:tblPr>
        <w:tblOverlap w:val="never"/>
        <w:jc w:val="left"/>
        <w:tblLayout w:type="fixed"/>
      </w:tblPr>
      <w:tblGrid>
        <w:gridCol w:w="2858"/>
        <w:gridCol w:w="806"/>
        <w:gridCol w:w="893"/>
      </w:tblGrid>
      <w:tr>
        <w:trPr>
          <w:trHeight w:val="176"/>
        </w:trPr>
        <w:tc>
          <w:tcPr>
            <w:tcBorders/>
            <w:shd w:val="clear" w:color="auto" w:fill="D8D3C1"/>
            <w:vAlign w:val="top"/>
          </w:tcPr>
          <w:p>
            <w:pPr>
              <w:widowControl w:val="0"/>
              <w:rPr>
                <w:sz w:val="10"/>
                <w:szCs w:val="10"/>
              </w:rPr>
            </w:pPr>
          </w:p>
        </w:tc>
        <w:tc>
          <w:tcPr>
            <w:vMerge w:val="restart"/>
            <w:tcBorders/>
            <w:shd w:val="clear" w:color="auto" w:fill="D8D3C1"/>
            <w:vAlign w:val="top"/>
          </w:tcPr>
          <w:p>
            <w:pPr>
              <w:pStyle w:val="Style4"/>
              <w:keepNext w:val="0"/>
              <w:keepLines w:val="0"/>
              <w:widowControl w:val="0"/>
              <w:shd w:val="clear" w:color="auto" w:fill="auto"/>
              <w:bidi w:val="0"/>
              <w:spacing w:line="23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Fahrenheit’s ſcale.</w:t>
            </w:r>
          </w:p>
        </w:tc>
        <w:tc>
          <w:tcPr>
            <w:vMerge w:val="restart"/>
            <w:tcBorders/>
            <w:shd w:val="clear" w:color="auto" w:fill="D8D3C1"/>
            <w:vAlign w:val="top"/>
          </w:tcPr>
          <w:p>
            <w:pPr>
              <w:pStyle w:val="Style4"/>
              <w:keepNext w:val="0"/>
              <w:keepLines w:val="0"/>
              <w:widowControl w:val="0"/>
              <w:shd w:val="clear" w:color="auto" w:fill="auto"/>
              <w:bidi w:val="0"/>
              <w:spacing w:line="230" w:lineRule="auto"/>
              <w:ind w:left="0" w:firstLine="0"/>
              <w:jc w:val="left"/>
              <w:rPr>
                <w:sz w:val="14"/>
                <w:szCs w:val="14"/>
              </w:rPr>
            </w:pPr>
            <w:r>
              <w:rPr>
                <w:rFonts w:ascii="Times New Roman" w:eastAsia="Times New Roman" w:hAnsi="Times New Roman" w:cs="Times New Roman"/>
                <w:color w:val="70625B"/>
                <w:spacing w:val="0"/>
                <w:w w:val="100"/>
                <w:position w:val="0"/>
                <w:sz w:val="14"/>
                <w:szCs w:val="14"/>
                <w:shd w:val="clear" w:color="auto" w:fill="auto"/>
                <w:lang w:val="en-US" w:eastAsia="en-US" w:bidi="en-US"/>
              </w:rPr>
              <w:t>Wedgwood’s ſcale.</w:t>
            </w:r>
          </w:p>
        </w:tc>
      </w:tr>
      <w:tr>
        <w:trPr>
          <w:trHeight w:val="184"/>
        </w:trPr>
        <w:tc>
          <w:tcPr>
            <w:tcBorders/>
            <w:shd w:val="clear" w:color="auto" w:fill="D8D3C1"/>
            <w:vAlign w:val="top"/>
          </w:tcPr>
          <w:p>
            <w:pPr>
              <w:widowControl w:val="0"/>
              <w:rPr>
                <w:sz w:val="10"/>
                <w:szCs w:val="10"/>
              </w:rPr>
            </w:pPr>
          </w:p>
        </w:tc>
        <w:tc>
          <w:tcPr>
            <w:vMerge/>
            <w:tcBorders/>
            <w:shd w:val="clear" w:color="auto" w:fill="D8D3C1"/>
            <w:vAlign w:val="top"/>
          </w:tcPr>
          <w:p>
            <w:pPr/>
          </w:p>
        </w:tc>
        <w:tc>
          <w:tcPr>
            <w:vMerge/>
            <w:tcBorders/>
            <w:shd w:val="clear" w:color="auto" w:fill="D8D3C1"/>
            <w:vAlign w:val="top"/>
          </w:tcPr>
          <w:p>
            <w:pPr/>
          </w:p>
        </w:tc>
      </w:tr>
      <w:tr>
        <w:trPr>
          <w:trHeight w:val="248"/>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Extremity of Wedgewood’s ſcale</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70625B"/>
                <w:spacing w:val="0"/>
                <w:w w:val="100"/>
                <w:position w:val="0"/>
                <w:sz w:val="17"/>
                <w:szCs w:val="17"/>
                <w:shd w:val="clear" w:color="auto" w:fill="auto"/>
                <w:lang w:val="en-US" w:eastAsia="en-US" w:bidi="en-US"/>
              </w:rPr>
              <w:t>32277⁰</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240⁰</w:t>
            </w:r>
          </w:p>
        </w:tc>
      </w:tr>
      <w:tr>
        <w:trPr>
          <w:trHeight w:val="176"/>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Greateſt heat of his small air-furnace</w:t>
            </w:r>
          </w:p>
        </w:tc>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21877</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l60</w:t>
            </w:r>
          </w:p>
        </w:tc>
      </w:tr>
      <w:tr>
        <w:trPr>
          <w:trHeight w:val="205"/>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Caſt iron melts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17977</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130</w:t>
            </w:r>
          </w:p>
        </w:tc>
      </w:tr>
      <w:tr>
        <w:trPr>
          <w:trHeight w:val="198"/>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Greateſt heat of a common ſmith’s forge</w:t>
            </w:r>
          </w:p>
        </w:tc>
        <w:tc>
          <w:tcPr>
            <w:tcBorders/>
            <w:shd w:val="clear" w:color="auto" w:fill="D8D3C1"/>
            <w:vAlign w:val="bottom"/>
          </w:tcPr>
          <w:p>
            <w:pPr>
              <w:pStyle w:val="Style4"/>
              <w:keepNext w:val="0"/>
              <w:keepLines w:val="0"/>
              <w:widowControl w:val="0"/>
              <w:shd w:val="clear" w:color="auto" w:fill="auto"/>
              <w:tabs>
                <w:tab w:pos="270"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17327</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125</w:t>
            </w:r>
          </w:p>
        </w:tc>
      </w:tr>
      <w:tr>
        <w:trPr>
          <w:trHeight w:val="202"/>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Welding heat of iron, greateſt</w:t>
            </w:r>
          </w:p>
        </w:tc>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13427</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95</w:t>
            </w:r>
          </w:p>
        </w:tc>
      </w:tr>
      <w:tr>
        <w:trPr>
          <w:trHeight w:val="187"/>
        </w:trPr>
        <w:tc>
          <w:tcPr>
            <w:tcBorders>
              <w:top w:val="single" w:sz="4"/>
            </w:tcBorders>
            <w:shd w:val="clear" w:color="auto" w:fill="D8D3C1"/>
            <w:vAlign w:val="bottom"/>
          </w:tcPr>
          <w:p>
            <w:pPr>
              <w:pStyle w:val="Style4"/>
              <w:keepNext w:val="0"/>
              <w:keepLines w:val="0"/>
              <w:widowControl w:val="0"/>
              <w:shd w:val="clear" w:color="auto" w:fill="auto"/>
              <w:tabs>
                <w:tab w:leader="hyphen" w:pos="1566"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leaſt</w:t>
            </w:r>
          </w:p>
        </w:tc>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12777</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w:t>
            </w:r>
          </w:p>
        </w:tc>
      </w:tr>
      <w:tr>
        <w:trPr>
          <w:trHeight w:val="191"/>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Fine </w:t>
            </w:r>
            <w:r>
              <w:rPr>
                <w:rFonts w:ascii="Times New Roman" w:eastAsia="Times New Roman" w:hAnsi="Times New Roman" w:cs="Times New Roman"/>
                <w:color w:val="000000"/>
                <w:spacing w:val="0"/>
                <w:w w:val="100"/>
                <w:position w:val="0"/>
                <w:sz w:val="17"/>
                <w:szCs w:val="17"/>
                <w:shd w:val="clear" w:color="auto" w:fill="auto"/>
                <w:lang w:val="en-US" w:eastAsia="en-US" w:bidi="en-US"/>
              </w:rPr>
              <w:t>gold melts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5237</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w:t>
            </w:r>
          </w:p>
        </w:tc>
      </w:tr>
      <w:tr>
        <w:trPr>
          <w:trHeight w:val="176"/>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Fine silver melts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4717</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w:t>
            </w:r>
          </w:p>
        </w:tc>
      </w:tr>
      <w:tr>
        <w:trPr>
          <w:trHeight w:val="216"/>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Swediſh copper melts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4587</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w:t>
            </w:r>
          </w:p>
        </w:tc>
      </w:tr>
      <w:tr>
        <w:trPr>
          <w:trHeight w:val="173"/>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Brass melts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3807</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w:t>
            </w:r>
          </w:p>
        </w:tc>
      </w:tr>
      <w:tr>
        <w:trPr>
          <w:trHeight w:val="403"/>
        </w:trPr>
        <w:tc>
          <w:tcPr>
            <w:tcBorders/>
            <w:shd w:val="clear" w:color="auto" w:fill="D8D3C1"/>
            <w:vAlign w:val="bottom"/>
          </w:tcPr>
          <w:p>
            <w:pPr>
              <w:pStyle w:val="Style4"/>
              <w:keepNext w:val="0"/>
              <w:keepLines w:val="0"/>
              <w:widowControl w:val="0"/>
              <w:shd w:val="clear" w:color="auto" w:fill="auto"/>
              <w:bidi w:val="0"/>
              <w:spacing w:line="240"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Heat by which his enamel colours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burnt on</w:t>
            </w:r>
          </w:p>
        </w:tc>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are</w:t>
            </w:r>
          </w:p>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1857</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6</w:t>
            </w:r>
          </w:p>
        </w:tc>
      </w:tr>
      <w:tr>
        <w:trPr>
          <w:trHeight w:val="194"/>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Red-heat fully visible in day-light</w:t>
            </w:r>
          </w:p>
        </w:tc>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1077</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w:t>
            </w:r>
          </w:p>
        </w:tc>
      </w:tr>
      <w:tr>
        <w:trPr>
          <w:trHeight w:val="184"/>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Red-heat fully visible in the dark</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947</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I</w:t>
            </w:r>
          </w:p>
        </w:tc>
      </w:tr>
      <w:tr>
        <w:trPr>
          <w:trHeight w:val="187"/>
        </w:trPr>
        <w:tc>
          <w:tcPr>
            <w:vMerge w:val="restart"/>
            <w:tcBorders/>
            <w:shd w:val="clear" w:color="auto" w:fill="D8D3C1"/>
            <w:vAlign w:val="top"/>
          </w:tcPr>
          <w:p>
            <w:pPr>
              <w:pStyle w:val="Style4"/>
              <w:keepNext w:val="0"/>
              <w:keepLines w:val="0"/>
              <w:widowControl w:val="0"/>
              <w:shd w:val="clear" w:color="auto" w:fill="auto"/>
              <w:bidi w:val="0"/>
              <w:spacing w:line="240" w:lineRule="auto"/>
              <w:ind w:left="360" w:hanging="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Mercury boils,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alſo lintſeed and other expressed oils</w:t>
            </w:r>
          </w:p>
        </w:tc>
        <w:tc>
          <w:tcPr>
            <w:vMerge w:val="restart"/>
            <w:tcBorders/>
            <w:shd w:val="clear" w:color="auto" w:fill="D8D3C1"/>
            <w:vAlign w:val="top"/>
          </w:tcPr>
          <w:p>
            <w:pPr>
              <w:widowControl w:val="0"/>
              <w:rPr>
                <w:sz w:val="10"/>
                <w:szCs w:val="10"/>
              </w:rPr>
            </w:pPr>
          </w:p>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600</w:t>
            </w:r>
          </w:p>
        </w:tc>
        <w:tc>
          <w:tcPr>
            <w:vMerge w:val="restart"/>
            <w:tcBorders/>
            <w:shd w:val="clear" w:color="auto" w:fill="D8D3C1"/>
            <w:vAlign w:val="top"/>
          </w:tcPr>
          <w:p>
            <w:pPr>
              <w:widowControl w:val="0"/>
              <w:rPr>
                <w:sz w:val="10"/>
                <w:szCs w:val="10"/>
              </w:rPr>
            </w:pPr>
          </w:p>
        </w:tc>
      </w:tr>
      <w:tr>
        <w:trPr>
          <w:trHeight w:val="209"/>
        </w:trPr>
        <w:tc>
          <w:tcPr>
            <w:vMerge/>
            <w:tcBorders/>
            <w:shd w:val="clear" w:color="auto" w:fill="D8D3C1"/>
            <w:vAlign w:val="top"/>
          </w:tcPr>
          <w:p>
            <w:pPr/>
          </w:p>
        </w:tc>
        <w:tc>
          <w:tcPr>
            <w:vMerge/>
            <w:tcBorders/>
            <w:shd w:val="clear" w:color="auto" w:fill="D8D3C1"/>
            <w:vAlign w:val="top"/>
          </w:tcPr>
          <w:p>
            <w:pPr/>
          </w:p>
        </w:tc>
        <w:tc>
          <w:tcPr>
            <w:vMerge/>
            <w:tcBorders/>
            <w:shd w:val="clear" w:color="auto" w:fill="D8D3C1"/>
            <w:vAlign w:val="top"/>
          </w:tcPr>
          <w:p>
            <w:pPr/>
          </w:p>
        </w:tc>
      </w:tr>
      <w:tr>
        <w:trPr>
          <w:trHeight w:val="194"/>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Oil of turpentine boils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560</w:t>
            </w:r>
          </w:p>
        </w:tc>
        <w:tc>
          <w:tcPr>
            <w:tcBorders/>
            <w:shd w:val="clear" w:color="auto" w:fill="D8D3C1"/>
            <w:vAlign w:val="top"/>
          </w:tcPr>
          <w:p>
            <w:pPr>
              <w:widowControl w:val="0"/>
              <w:rPr>
                <w:sz w:val="10"/>
                <w:szCs w:val="10"/>
              </w:rPr>
            </w:pPr>
          </w:p>
        </w:tc>
      </w:tr>
      <w:tr>
        <w:trPr>
          <w:trHeight w:val="191"/>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Sulphuric acid boils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546</w:t>
            </w:r>
          </w:p>
        </w:tc>
        <w:tc>
          <w:tcPr>
            <w:tcBorders/>
            <w:shd w:val="clear" w:color="auto" w:fill="D8D3C1"/>
            <w:vAlign w:val="top"/>
          </w:tcPr>
          <w:p>
            <w:pPr>
              <w:widowControl w:val="0"/>
              <w:rPr>
                <w:sz w:val="10"/>
                <w:szCs w:val="10"/>
              </w:rPr>
            </w:pPr>
          </w:p>
        </w:tc>
      </w:tr>
      <w:tr>
        <w:trPr>
          <w:trHeight w:val="180"/>
        </w:trPr>
        <w:tc>
          <w:tcPr>
            <w:tcBorders/>
            <w:shd w:val="clear" w:color="auto" w:fill="D8D3C1"/>
            <w:vAlign w:val="bottom"/>
          </w:tcPr>
          <w:p>
            <w:pPr>
              <w:pStyle w:val="Style4"/>
              <w:keepNext w:val="0"/>
              <w:keepLines w:val="0"/>
              <w:widowControl w:val="0"/>
              <w:shd w:val="clear" w:color="auto" w:fill="auto"/>
              <w:tabs>
                <w:tab w:pos="1426" w:val="left"/>
                <w:tab w:pos="2063"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Lead melts</w:t>
              <w:tab/>
              <w:t>-</w:t>
              <w:tab/>
              <w:t>-</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540</w:t>
            </w:r>
          </w:p>
        </w:tc>
        <w:tc>
          <w:tcPr>
            <w:tcBorders/>
            <w:shd w:val="clear" w:color="auto" w:fill="D8D3C1"/>
            <w:vAlign w:val="top"/>
          </w:tcPr>
          <w:p>
            <w:pPr>
              <w:widowControl w:val="0"/>
              <w:rPr>
                <w:sz w:val="10"/>
                <w:szCs w:val="10"/>
              </w:rPr>
            </w:pPr>
          </w:p>
        </w:tc>
      </w:tr>
      <w:tr>
        <w:trPr>
          <w:trHeight w:val="194"/>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Biſmuth melts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w:t>
            </w:r>
          </w:p>
        </w:tc>
        <w:tc>
          <w:tcPr>
            <w:tcBorders/>
            <w:shd w:val="clear" w:color="auto" w:fill="D8D3C1"/>
            <w:vAlign w:val="top"/>
          </w:tcPr>
          <w:p>
            <w:pPr>
              <w:widowControl w:val="0"/>
              <w:rPr>
                <w:sz w:val="10"/>
                <w:szCs w:val="10"/>
              </w:rPr>
            </w:pPr>
          </w:p>
        </w:tc>
      </w:tr>
      <w:tr>
        <w:trPr>
          <w:trHeight w:val="202"/>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Tin melts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408</w:t>
            </w:r>
          </w:p>
        </w:tc>
        <w:tc>
          <w:tcPr>
            <w:tcBorders/>
            <w:shd w:val="clear" w:color="auto" w:fill="D8D3C1"/>
            <w:vAlign w:val="top"/>
          </w:tcPr>
          <w:p>
            <w:pPr>
              <w:widowControl w:val="0"/>
              <w:rPr>
                <w:sz w:val="10"/>
                <w:szCs w:val="10"/>
              </w:rPr>
            </w:pPr>
          </w:p>
        </w:tc>
      </w:tr>
      <w:tr>
        <w:trPr>
          <w:trHeight w:val="198"/>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Sulphur melts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244</w:t>
            </w:r>
          </w:p>
        </w:tc>
        <w:tc>
          <w:tcPr>
            <w:tcBorders/>
            <w:shd w:val="clear" w:color="auto" w:fill="D8D3C1"/>
            <w:vAlign w:val="top"/>
          </w:tcPr>
          <w:p>
            <w:pPr>
              <w:widowControl w:val="0"/>
              <w:rPr>
                <w:sz w:val="10"/>
                <w:szCs w:val="10"/>
              </w:rPr>
            </w:pPr>
          </w:p>
        </w:tc>
      </w:tr>
      <w:tr>
        <w:trPr>
          <w:trHeight w:val="180"/>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Nitrous acid boils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242</w:t>
            </w:r>
          </w:p>
        </w:tc>
        <w:tc>
          <w:tcPr>
            <w:tcBorders/>
            <w:shd w:val="clear" w:color="auto" w:fill="D8D3C1"/>
            <w:vAlign w:val="top"/>
          </w:tcPr>
          <w:p>
            <w:pPr>
              <w:widowControl w:val="0"/>
              <w:rPr>
                <w:sz w:val="10"/>
                <w:szCs w:val="10"/>
              </w:rPr>
            </w:pPr>
          </w:p>
        </w:tc>
      </w:tr>
      <w:tr>
        <w:trPr>
          <w:trHeight w:val="191"/>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Cows milk boils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213</w:t>
            </w:r>
          </w:p>
        </w:tc>
        <w:tc>
          <w:tcPr>
            <w:tcBorders/>
            <w:shd w:val="clear" w:color="auto" w:fill="D8D3C1"/>
            <w:vAlign w:val="top"/>
          </w:tcPr>
          <w:p>
            <w:pPr>
              <w:widowControl w:val="0"/>
              <w:rPr>
                <w:sz w:val="10"/>
                <w:szCs w:val="10"/>
              </w:rPr>
            </w:pPr>
          </w:p>
        </w:tc>
      </w:tr>
      <w:tr>
        <w:trPr>
          <w:trHeight w:val="191"/>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Water Boils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212</w:t>
            </w:r>
          </w:p>
        </w:tc>
        <w:tc>
          <w:tcPr>
            <w:tcBorders/>
            <w:shd w:val="clear" w:color="auto" w:fill="D8D3C1"/>
            <w:vAlign w:val="top"/>
          </w:tcPr>
          <w:p>
            <w:pPr>
              <w:widowControl w:val="0"/>
              <w:rPr>
                <w:sz w:val="10"/>
                <w:szCs w:val="10"/>
              </w:rPr>
            </w:pPr>
          </w:p>
        </w:tc>
      </w:tr>
      <w:tr>
        <w:trPr>
          <w:trHeight w:val="194"/>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Human urine boils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206</w:t>
            </w:r>
          </w:p>
        </w:tc>
        <w:tc>
          <w:tcPr>
            <w:tcBorders/>
            <w:shd w:val="clear" w:color="auto" w:fill="D8D3C1"/>
            <w:vAlign w:val="top"/>
          </w:tcPr>
          <w:p>
            <w:pPr>
              <w:widowControl w:val="0"/>
              <w:rPr>
                <w:sz w:val="10"/>
                <w:szCs w:val="10"/>
              </w:rPr>
            </w:pPr>
          </w:p>
        </w:tc>
      </w:tr>
      <w:tr>
        <w:trPr>
          <w:trHeight w:val="212"/>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Brandy boils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190</w:t>
            </w:r>
          </w:p>
        </w:tc>
        <w:tc>
          <w:tcPr>
            <w:tcBorders/>
            <w:shd w:val="clear" w:color="auto" w:fill="D8D3C1"/>
            <w:vAlign w:val="top"/>
          </w:tcPr>
          <w:p>
            <w:pPr>
              <w:widowControl w:val="0"/>
              <w:rPr>
                <w:sz w:val="10"/>
                <w:szCs w:val="10"/>
              </w:rPr>
            </w:pPr>
          </w:p>
        </w:tc>
      </w:tr>
      <w:tr>
        <w:trPr>
          <w:trHeight w:val="176"/>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Alcohol boils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174</w:t>
            </w:r>
          </w:p>
        </w:tc>
        <w:tc>
          <w:tcPr>
            <w:tcBorders/>
            <w:shd w:val="clear" w:color="auto" w:fill="D8D3C1"/>
            <w:vAlign w:val="top"/>
          </w:tcPr>
          <w:p>
            <w:pPr>
              <w:widowControl w:val="0"/>
              <w:rPr>
                <w:sz w:val="10"/>
                <w:szCs w:val="10"/>
              </w:rPr>
            </w:pPr>
          </w:p>
        </w:tc>
      </w:tr>
      <w:tr>
        <w:trPr>
          <w:trHeight w:val="194"/>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Serum of blood and white of eggs harden</w:t>
            </w:r>
          </w:p>
        </w:tc>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156</w:t>
            </w:r>
          </w:p>
        </w:tc>
        <w:tc>
          <w:tcPr>
            <w:tcBorders/>
            <w:shd w:val="clear" w:color="auto" w:fill="D8D3C1"/>
            <w:vAlign w:val="top"/>
          </w:tcPr>
          <w:p>
            <w:pPr>
              <w:widowControl w:val="0"/>
              <w:rPr>
                <w:sz w:val="10"/>
                <w:szCs w:val="10"/>
              </w:rPr>
            </w:pPr>
          </w:p>
        </w:tc>
      </w:tr>
      <w:tr>
        <w:trPr>
          <w:trHeight w:val="187"/>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Bees wax melts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142</w:t>
            </w:r>
          </w:p>
        </w:tc>
        <w:tc>
          <w:tcPr>
            <w:tcBorders/>
            <w:shd w:val="clear" w:color="auto" w:fill="D8D3C1"/>
            <w:vAlign w:val="top"/>
          </w:tcPr>
          <w:p>
            <w:pPr>
              <w:widowControl w:val="0"/>
              <w:rPr>
                <w:sz w:val="10"/>
                <w:szCs w:val="10"/>
              </w:rPr>
            </w:pPr>
          </w:p>
        </w:tc>
      </w:tr>
      <w:tr>
        <w:trPr>
          <w:trHeight w:val="198"/>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Heat of the air near Senegal ſometimes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111</w:t>
            </w:r>
          </w:p>
        </w:tc>
        <w:tc>
          <w:tcPr>
            <w:tcBorders/>
            <w:shd w:val="clear" w:color="auto" w:fill="D8D3C1"/>
            <w:vAlign w:val="top"/>
          </w:tcPr>
          <w:p>
            <w:pPr>
              <w:widowControl w:val="0"/>
              <w:rPr>
                <w:sz w:val="10"/>
                <w:szCs w:val="10"/>
              </w:rPr>
            </w:pPr>
          </w:p>
        </w:tc>
      </w:tr>
      <w:tr>
        <w:trPr>
          <w:trHeight w:val="198"/>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Hens hatch eggs about</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108</w:t>
            </w:r>
          </w:p>
        </w:tc>
        <w:tc>
          <w:tcPr>
            <w:tcBorders/>
            <w:shd w:val="clear" w:color="auto" w:fill="D8D3C1"/>
            <w:vAlign w:val="top"/>
          </w:tcPr>
          <w:p>
            <w:pPr>
              <w:widowControl w:val="0"/>
              <w:rPr>
                <w:sz w:val="10"/>
                <w:szCs w:val="10"/>
              </w:rPr>
            </w:pPr>
          </w:p>
        </w:tc>
      </w:tr>
      <w:tr>
        <w:trPr>
          <w:trHeight w:val="191"/>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Heat of birds from</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103 </w:t>
            </w:r>
          </w:p>
        </w:tc>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111</w:t>
            </w:r>
          </w:p>
        </w:tc>
      </w:tr>
      <w:tr>
        <w:trPr>
          <w:trHeight w:val="202"/>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Heat of domeſtic quadrupeds from</w:t>
            </w:r>
          </w:p>
        </w:tc>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100 </w:t>
            </w:r>
          </w:p>
        </w:tc>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103</w:t>
            </w:r>
          </w:p>
        </w:tc>
      </w:tr>
      <w:tr>
        <w:trPr>
          <w:trHeight w:val="191"/>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Heat of the human body</w:t>
            </w:r>
          </w:p>
        </w:tc>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w:t>
            </w:r>
          </w:p>
        </w:tc>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99</w:t>
            </w:r>
          </w:p>
        </w:tc>
      </w:tr>
      <w:tr>
        <w:trPr>
          <w:trHeight w:val="187"/>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Heat of a ſwarm of bees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97</w:t>
            </w:r>
          </w:p>
        </w:tc>
        <w:tc>
          <w:tcPr>
            <w:tcBorders/>
            <w:shd w:val="clear" w:color="auto" w:fill="D8D3C1"/>
            <w:vAlign w:val="top"/>
          </w:tcPr>
          <w:p>
            <w:pPr>
              <w:widowControl w:val="0"/>
              <w:rPr>
                <w:sz w:val="10"/>
                <w:szCs w:val="10"/>
              </w:rPr>
            </w:pPr>
          </w:p>
        </w:tc>
      </w:tr>
      <w:tr>
        <w:trPr>
          <w:trHeight w:val="198"/>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Heat of the ocean under the equator</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w:t>
            </w:r>
          </w:p>
        </w:tc>
        <w:tc>
          <w:tcPr>
            <w:tcBorders/>
            <w:shd w:val="clear" w:color="auto" w:fill="D8D3C1"/>
            <w:vAlign w:val="top"/>
          </w:tcPr>
          <w:p>
            <w:pPr>
              <w:widowControl w:val="0"/>
              <w:rPr>
                <w:sz w:val="10"/>
                <w:szCs w:val="10"/>
              </w:rPr>
            </w:pPr>
          </w:p>
        </w:tc>
      </w:tr>
      <w:tr>
        <w:trPr>
          <w:trHeight w:val="187"/>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Butter melts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74</w:t>
            </w:r>
          </w:p>
        </w:tc>
        <w:tc>
          <w:tcPr>
            <w:tcBorders/>
            <w:shd w:val="clear" w:color="auto" w:fill="D8D3C1"/>
            <w:vAlign w:val="top"/>
          </w:tcPr>
          <w:p>
            <w:pPr>
              <w:widowControl w:val="0"/>
              <w:rPr>
                <w:sz w:val="10"/>
                <w:szCs w:val="10"/>
              </w:rPr>
            </w:pPr>
          </w:p>
        </w:tc>
      </w:tr>
      <w:tr>
        <w:trPr>
          <w:trHeight w:val="212"/>
        </w:trPr>
        <w:tc>
          <w:tcPr>
            <w:vMerge w:val="restart"/>
            <w:tcBorders/>
            <w:shd w:val="clear" w:color="auto" w:fill="D8D3C1"/>
            <w:vAlign w:val="bottom"/>
          </w:tcPr>
          <w:p>
            <w:pPr>
              <w:pStyle w:val="Style4"/>
              <w:keepNext w:val="0"/>
              <w:keepLines w:val="0"/>
              <w:widowControl w:val="0"/>
              <w:shd w:val="clear" w:color="auto" w:fill="auto"/>
              <w:tabs>
                <w:tab w:pos="1858" w:val="left"/>
                <w:tab w:pos="2657" w:val="left"/>
              </w:tabs>
              <w:bidi w:val="0"/>
              <w:spacing w:line="240"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Vitriolic acid of the ſpecific gravity of 1780 freezes at</w:t>
              <w:tab/>
            </w:r>
          </w:p>
        </w:tc>
        <w:tc>
          <w:tcPr>
            <w:vMerge w:val="restart"/>
            <w:tcBorders/>
            <w:shd w:val="clear" w:color="auto" w:fill="D8D3C1"/>
            <w:vAlign w:val="bottom"/>
          </w:tcPr>
          <w:p>
            <w:pPr>
              <w:widowControl w:val="0"/>
              <w:rPr>
                <w:sz w:val="10"/>
                <w:szCs w:val="10"/>
              </w:rPr>
            </w:pPr>
          </w:p>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w:t>
            </w:r>
          </w:p>
        </w:tc>
        <w:tc>
          <w:tcPr>
            <w:vMerge w:val="restart"/>
            <w:tcBorders/>
            <w:shd w:val="clear" w:color="auto" w:fill="D8D3C1"/>
            <w:vAlign w:val="top"/>
          </w:tcPr>
          <w:p>
            <w:pPr>
              <w:widowControl w:val="0"/>
              <w:rPr>
                <w:sz w:val="10"/>
                <w:szCs w:val="10"/>
              </w:rPr>
            </w:pPr>
          </w:p>
        </w:tc>
      </w:tr>
      <w:tr>
        <w:trPr>
          <w:trHeight w:val="173"/>
        </w:trPr>
        <w:tc>
          <w:tcPr>
            <w:vMerge/>
            <w:tcBorders/>
            <w:shd w:val="clear" w:color="auto" w:fill="D8D3C1"/>
            <w:vAlign w:val="bottom"/>
          </w:tcPr>
          <w:p>
            <w:pPr/>
          </w:p>
        </w:tc>
        <w:tc>
          <w:tcPr>
            <w:vMerge/>
            <w:tcBorders/>
            <w:shd w:val="clear" w:color="auto" w:fill="D8D3C1"/>
            <w:vAlign w:val="bottom"/>
          </w:tcPr>
          <w:p>
            <w:pPr/>
          </w:p>
        </w:tc>
        <w:tc>
          <w:tcPr>
            <w:vMerge/>
            <w:tcBorders/>
            <w:shd w:val="clear" w:color="auto" w:fill="D8D3C1"/>
            <w:vAlign w:val="top"/>
          </w:tcPr>
          <w:p>
            <w:pPr/>
          </w:p>
        </w:tc>
      </w:tr>
      <w:tr>
        <w:trPr>
          <w:trHeight w:val="212"/>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Oil of olives begins to congeal</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43</w:t>
            </w:r>
          </w:p>
        </w:tc>
        <w:tc>
          <w:tcPr>
            <w:tcBorders/>
            <w:shd w:val="clear" w:color="auto" w:fill="D8D3C1"/>
            <w:vAlign w:val="top"/>
          </w:tcPr>
          <w:p>
            <w:pPr>
              <w:widowControl w:val="0"/>
              <w:rPr>
                <w:sz w:val="10"/>
                <w:szCs w:val="10"/>
              </w:rPr>
            </w:pPr>
          </w:p>
        </w:tc>
      </w:tr>
      <w:tr>
        <w:trPr>
          <w:trHeight w:val="191"/>
        </w:trPr>
        <w:tc>
          <w:tcPr>
            <w:vMerge w:val="restart"/>
            <w:tcBorders/>
            <w:shd w:val="clear" w:color="auto" w:fill="D8D3C1"/>
            <w:vAlign w:val="top"/>
          </w:tcPr>
          <w:p>
            <w:pPr>
              <w:pStyle w:val="Style4"/>
              <w:keepNext w:val="0"/>
              <w:keepLines w:val="0"/>
              <w:widowControl w:val="0"/>
              <w:shd w:val="clear" w:color="auto" w:fill="auto"/>
              <w:tabs>
                <w:tab w:pos="1292" w:val="left"/>
              </w:tabs>
              <w:bidi w:val="0"/>
              <w:spacing w:line="226"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Heat of hedgehogs and marmots in a torpid ſtate</w:t>
              <w:tab/>
            </w:r>
          </w:p>
        </w:tc>
        <w:tc>
          <w:tcPr>
            <w:vMerge w:val="restart"/>
            <w:tcBorders/>
            <w:shd w:val="clear" w:color="auto" w:fill="D8D3C1"/>
            <w:vAlign w:val="top"/>
          </w:tcPr>
          <w:p>
            <w:pPr>
              <w:widowControl w:val="0"/>
              <w:rPr>
                <w:sz w:val="10"/>
                <w:szCs w:val="10"/>
              </w:rPr>
            </w:pPr>
          </w:p>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39½</w:t>
            </w:r>
          </w:p>
        </w:tc>
        <w:tc>
          <w:tcPr>
            <w:vMerge w:val="restart"/>
            <w:tcBorders/>
            <w:shd w:val="clear" w:color="auto" w:fill="D8D3C1"/>
            <w:vAlign w:val="top"/>
          </w:tcPr>
          <w:p>
            <w:pPr>
              <w:widowControl w:val="0"/>
              <w:rPr>
                <w:sz w:val="10"/>
                <w:szCs w:val="10"/>
              </w:rPr>
            </w:pPr>
          </w:p>
        </w:tc>
      </w:tr>
      <w:tr>
        <w:trPr>
          <w:trHeight w:val="180"/>
        </w:trPr>
        <w:tc>
          <w:tcPr>
            <w:vMerge/>
            <w:tcBorders/>
            <w:shd w:val="clear" w:color="auto" w:fill="D8D3C1"/>
            <w:vAlign w:val="top"/>
          </w:tcPr>
          <w:p>
            <w:pPr/>
          </w:p>
        </w:tc>
        <w:tc>
          <w:tcPr>
            <w:vMerge/>
            <w:tcBorders/>
            <w:shd w:val="clear" w:color="auto" w:fill="D8D3C1"/>
            <w:vAlign w:val="top"/>
          </w:tcPr>
          <w:p>
            <w:pPr/>
          </w:p>
        </w:tc>
        <w:tc>
          <w:tcPr>
            <w:vMerge/>
            <w:tcBorders/>
            <w:shd w:val="clear" w:color="auto" w:fill="D8D3C1"/>
            <w:vAlign w:val="top"/>
          </w:tcPr>
          <w:p>
            <w:pPr/>
          </w:p>
        </w:tc>
      </w:tr>
      <w:tr>
        <w:trPr>
          <w:trHeight w:val="187"/>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Water freezes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ſnow melts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w:t>
            </w:r>
          </w:p>
        </w:tc>
        <w:tc>
          <w:tcPr>
            <w:tcBorders/>
            <w:shd w:val="clear" w:color="auto" w:fill="D8D3C1"/>
            <w:vAlign w:val="top"/>
          </w:tcPr>
          <w:p>
            <w:pPr>
              <w:widowControl w:val="0"/>
              <w:rPr>
                <w:sz w:val="10"/>
                <w:szCs w:val="10"/>
              </w:rPr>
            </w:pPr>
          </w:p>
        </w:tc>
      </w:tr>
      <w:tr>
        <w:trPr>
          <w:trHeight w:val="209"/>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Milk freezes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w:t>
            </w:r>
          </w:p>
        </w:tc>
        <w:tc>
          <w:tcPr>
            <w:tcBorders/>
            <w:shd w:val="clear" w:color="auto" w:fill="D8D3C1"/>
            <w:vAlign w:val="top"/>
          </w:tcPr>
          <w:p>
            <w:pPr>
              <w:widowControl w:val="0"/>
              <w:rPr>
                <w:sz w:val="10"/>
                <w:szCs w:val="10"/>
              </w:rPr>
            </w:pPr>
          </w:p>
        </w:tc>
      </w:tr>
      <w:tr>
        <w:trPr>
          <w:trHeight w:val="198"/>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Urine and common vinegar freezes</w:t>
            </w:r>
          </w:p>
        </w:tc>
        <w:tc>
          <w:tcPr>
            <w:tcBorders/>
            <w:shd w:val="clear" w:color="auto" w:fill="D8D3C1"/>
            <w:vAlign w:val="center"/>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w:t>
            </w:r>
          </w:p>
        </w:tc>
        <w:tc>
          <w:tcPr>
            <w:tcBorders/>
            <w:shd w:val="clear" w:color="auto" w:fill="D8D3C1"/>
            <w:vAlign w:val="top"/>
          </w:tcPr>
          <w:p>
            <w:pPr>
              <w:widowControl w:val="0"/>
              <w:rPr>
                <w:sz w:val="10"/>
                <w:szCs w:val="10"/>
              </w:rPr>
            </w:pPr>
          </w:p>
        </w:tc>
      </w:tr>
      <w:tr>
        <w:trPr>
          <w:trHeight w:val="180"/>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Human blood freezes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25</w:t>
            </w:r>
          </w:p>
        </w:tc>
        <w:tc>
          <w:tcPr>
            <w:tcBorders/>
            <w:shd w:val="clear" w:color="auto" w:fill="D8D3C1"/>
            <w:vAlign w:val="top"/>
          </w:tcPr>
          <w:p>
            <w:pPr>
              <w:widowControl w:val="0"/>
              <w:rPr>
                <w:sz w:val="10"/>
                <w:szCs w:val="10"/>
              </w:rPr>
            </w:pPr>
          </w:p>
        </w:tc>
      </w:tr>
      <w:tr>
        <w:trPr>
          <w:trHeight w:val="241"/>
        </w:trPr>
        <w:tc>
          <w:tcPr>
            <w:tcBorders/>
            <w:shd w:val="clear" w:color="auto" w:fill="D8D3C1"/>
            <w:vAlign w:val="bottom"/>
          </w:tcPr>
          <w:p>
            <w:pPr>
              <w:pStyle w:val="Style4"/>
              <w:keepNext w:val="0"/>
              <w:keepLines w:val="0"/>
              <w:widowControl w:val="0"/>
              <w:shd w:val="clear" w:color="auto" w:fill="auto"/>
              <w:tabs>
                <w:tab w:pos="2045"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Strong wines freeze</w:t>
              <w:tab/>
            </w:r>
          </w:p>
        </w:tc>
        <w:tc>
          <w:tcPr>
            <w:tcBorders/>
            <w:shd w:val="clear" w:color="auto" w:fill="D8D3C1"/>
            <w:vAlign w:val="bottom"/>
          </w:tcPr>
          <w:p>
            <w:pPr>
              <w:pStyle w:val="Style4"/>
              <w:keepNext w:val="0"/>
              <w:keepLines w:val="0"/>
              <w:widowControl w:val="0"/>
              <w:shd w:val="clear" w:color="auto" w:fill="auto"/>
              <w:tabs>
                <w:tab w:pos="54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w:t>
            </w:r>
          </w:p>
        </w:tc>
        <w:tc>
          <w:tcPr>
            <w:tcBorders/>
            <w:shd w:val="clear" w:color="auto" w:fill="D8D3C1"/>
            <w:vAlign w:val="top"/>
          </w:tcPr>
          <w:p>
            <w:pPr>
              <w:widowControl w:val="0"/>
              <w:rPr>
                <w:sz w:val="10"/>
                <w:szCs w:val="10"/>
              </w:rPr>
            </w:pPr>
          </w:p>
        </w:tc>
      </w:tr>
    </w:tbl>
    <w:tbl>
      <w:tblPr>
        <w:tblOverlap w:val="never"/>
        <w:jc w:val="left"/>
        <w:tblLayout w:type="fixed"/>
      </w:tblPr>
      <w:tblGrid>
        <w:gridCol w:w="3193"/>
        <w:gridCol w:w="1346"/>
      </w:tblGrid>
      <w:tr>
        <w:trPr>
          <w:trHeight w:val="313"/>
        </w:trPr>
        <w:tc>
          <w:tcPr>
            <w:tcBorders/>
            <w:shd w:val="clear" w:color="auto" w:fill="D8D3C1"/>
            <w:vAlign w:val="top"/>
          </w:tcPr>
          <w:p>
            <w:pPr>
              <w:widowControl w:val="0"/>
              <w:rPr>
                <w:sz w:val="10"/>
                <w:szCs w:val="10"/>
              </w:rPr>
            </w:pPr>
          </w:p>
        </w:tc>
        <w:tc>
          <w:tcPr>
            <w:tcBorders/>
            <w:shd w:val="clear" w:color="auto" w:fill="D8D3C1"/>
            <w:vAlign w:val="bottom"/>
          </w:tcPr>
          <w:p>
            <w:pPr>
              <w:pStyle w:val="Style4"/>
              <w:keepNext w:val="0"/>
              <w:keepLines w:val="0"/>
              <w:widowControl w:val="0"/>
              <w:shd w:val="clear" w:color="auto" w:fill="auto"/>
              <w:bidi w:val="0"/>
              <w:spacing w:line="216" w:lineRule="auto"/>
              <w:ind w:left="360" w:hanging="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Fahrenheit’s ſcale,</w:t>
            </w:r>
          </w:p>
        </w:tc>
      </w:tr>
      <w:tr>
        <w:trPr>
          <w:trHeight w:val="187"/>
        </w:trPr>
        <w:tc>
          <w:tcPr>
            <w:vMerge w:val="restart"/>
            <w:tcBorders/>
            <w:shd w:val="clear" w:color="auto" w:fill="D8D3C1"/>
            <w:vAlign w:val="bottom"/>
          </w:tcPr>
          <w:p>
            <w:pPr>
              <w:pStyle w:val="Style4"/>
              <w:keepNext w:val="0"/>
              <w:keepLines w:val="0"/>
              <w:widowControl w:val="0"/>
              <w:shd w:val="clear" w:color="auto" w:fill="auto"/>
              <w:bidi w:val="0"/>
              <w:spacing w:line="230"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mixture of one part of alcohol and three parts of water freezes</w:t>
            </w:r>
          </w:p>
        </w:tc>
        <w:tc>
          <w:tcPr>
            <w:vMerge w:val="restart"/>
            <w:tcBorders/>
            <w:shd w:val="clear" w:color="auto" w:fill="D8D3C1"/>
            <w:vAlign w:val="bottom"/>
          </w:tcPr>
          <w:p>
            <w:pPr>
              <w:widowControl w:val="0"/>
              <w:rPr>
                <w:sz w:val="10"/>
                <w:szCs w:val="10"/>
              </w:rPr>
            </w:pPr>
          </w:p>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r>
      <w:tr>
        <w:trPr>
          <w:trHeight w:val="198"/>
        </w:trPr>
        <w:tc>
          <w:tcPr>
            <w:vMerge/>
            <w:tcBorders/>
            <w:shd w:val="clear" w:color="auto" w:fill="D8D3C1"/>
            <w:vAlign w:val="bottom"/>
          </w:tcPr>
          <w:p>
            <w:pPr/>
          </w:p>
        </w:tc>
        <w:tc>
          <w:tcPr>
            <w:vMerge/>
            <w:tcBorders/>
            <w:shd w:val="clear" w:color="auto" w:fill="D8D3C1"/>
            <w:vAlign w:val="bottom"/>
          </w:tcPr>
          <w:p>
            <w:pPr/>
          </w:p>
        </w:tc>
      </w:tr>
      <w:tr>
        <w:trPr>
          <w:trHeight w:val="187"/>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mixture of ſnow and ſalt freezes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 to 4</w:t>
            </w:r>
          </w:p>
        </w:tc>
      </w:tr>
      <w:tr>
        <w:trPr>
          <w:trHeight w:val="205"/>
        </w:trPr>
        <w:tc>
          <w:tcPr>
            <w:vMerge w:val="restart"/>
            <w:tcBorders/>
            <w:shd w:val="clear" w:color="auto" w:fill="D8D3C1"/>
            <w:vAlign w:val="bottom"/>
          </w:tcPr>
          <w:p>
            <w:pPr>
              <w:pStyle w:val="Style4"/>
              <w:keepNext w:val="0"/>
              <w:keepLines w:val="0"/>
              <w:widowControl w:val="0"/>
              <w:shd w:val="clear" w:color="auto" w:fill="auto"/>
              <w:bidi w:val="0"/>
              <w:spacing w:line="240"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Brandy, or a mixture of equal parts of alcol and water, freezes</w:t>
            </w:r>
          </w:p>
        </w:tc>
        <w:tc>
          <w:tcPr>
            <w:vMerge w:val="restart"/>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r>
      <w:tr>
        <w:trPr>
          <w:trHeight w:val="176"/>
        </w:trPr>
        <w:tc>
          <w:tcPr>
            <w:vMerge/>
            <w:tcBorders/>
            <w:shd w:val="clear" w:color="auto" w:fill="D8D3C1"/>
            <w:vAlign w:val="bottom"/>
          </w:tcPr>
          <w:p>
            <w:pPr/>
          </w:p>
        </w:tc>
        <w:tc>
          <w:tcPr>
            <w:vMerge/>
            <w:tcBorders/>
            <w:shd w:val="clear" w:color="auto" w:fill="D8D3C1"/>
            <w:vAlign w:val="bottom"/>
          </w:tcPr>
          <w:p>
            <w:pPr/>
          </w:p>
        </w:tc>
      </w:tr>
      <w:tr>
        <w:trPr>
          <w:trHeight w:val="194"/>
        </w:trPr>
        <w:tc>
          <w:tcPr>
            <w:vMerge w:val="restart"/>
            <w:tcBorders/>
            <w:shd w:val="clear" w:color="auto" w:fill="D8D3C1"/>
            <w:vAlign w:val="bottom"/>
          </w:tcPr>
          <w:p>
            <w:pPr>
              <w:pStyle w:val="Style4"/>
              <w:keepNext w:val="0"/>
              <w:keepLines w:val="0"/>
              <w:widowControl w:val="0"/>
              <w:shd w:val="clear" w:color="auto" w:fill="auto"/>
              <w:bidi w:val="0"/>
              <w:spacing w:line="230"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Spirit of wine in Reaumur’s thermometer froze at Torneo</w:t>
            </w:r>
          </w:p>
        </w:tc>
        <w:tc>
          <w:tcPr>
            <w:vMerge w:val="restart"/>
            <w:tcBorders/>
            <w:shd w:val="clear" w:color="auto" w:fill="D8D3C1"/>
            <w:vAlign w:val="bottom"/>
          </w:tcPr>
          <w:p>
            <w:pPr>
              <w:widowControl w:val="0"/>
              <w:rPr>
                <w:sz w:val="10"/>
                <w:szCs w:val="10"/>
              </w:rPr>
            </w:pPr>
          </w:p>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34</w:t>
            </w:r>
          </w:p>
        </w:tc>
      </w:tr>
      <w:tr>
        <w:trPr>
          <w:trHeight w:val="209"/>
        </w:trPr>
        <w:tc>
          <w:tcPr>
            <w:vMerge/>
            <w:tcBorders/>
            <w:shd w:val="clear" w:color="auto" w:fill="D8D3C1"/>
            <w:vAlign w:val="bottom"/>
          </w:tcPr>
          <w:p>
            <w:pPr/>
          </w:p>
        </w:tc>
        <w:tc>
          <w:tcPr>
            <w:vMerge/>
            <w:tcBorders/>
            <w:shd w:val="clear" w:color="auto" w:fill="D8D3C1"/>
            <w:vAlign w:val="bottom"/>
          </w:tcPr>
          <w:p>
            <w:pPr/>
          </w:p>
        </w:tc>
      </w:tr>
      <w:tr>
        <w:trPr>
          <w:trHeight w:val="176"/>
        </w:trPr>
        <w:tc>
          <w:tcPr>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Mercury freezes</w:t>
            </w:r>
          </w:p>
        </w:tc>
        <w:tc>
          <w:tcPr>
            <w:tcBorders/>
            <w:shd w:val="clear" w:color="auto" w:fill="D8D3C1"/>
            <w:vAlign w:val="bottom"/>
          </w:tcPr>
          <w:p>
            <w:pPr>
              <w:pStyle w:val="Style4"/>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39 or 40</w:t>
            </w:r>
          </w:p>
        </w:tc>
      </w:tr>
      <w:tr>
        <w:trPr>
          <w:trHeight w:val="205"/>
        </w:trPr>
        <w:tc>
          <w:tcPr>
            <w:vMerge w:val="restart"/>
            <w:tcBorders/>
            <w:shd w:val="clear" w:color="auto" w:fill="D8D3C1"/>
            <w:vAlign w:val="bottom"/>
          </w:tcPr>
          <w:p>
            <w:pPr>
              <w:pStyle w:val="Style4"/>
              <w:keepNext w:val="0"/>
              <w:keepLines w:val="0"/>
              <w:widowControl w:val="0"/>
              <w:shd w:val="clear" w:color="auto" w:fill="auto"/>
              <w:tabs>
                <w:tab w:pos="1328" w:val="left"/>
              </w:tabs>
              <w:bidi w:val="0"/>
              <w:spacing w:line="228"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Cold produced by Mr Macnab at Hudſon's Bay by a mixture of vitriolic acid and ſnow</w:t>
              <w:tab/>
            </w:r>
          </w:p>
        </w:tc>
        <w:tc>
          <w:tcPr>
            <w:vMerge w:val="restart"/>
            <w:tcBorders/>
            <w:shd w:val="clear" w:color="auto" w:fill="D8D3C1"/>
            <w:vAlign w:val="bottom"/>
          </w:tcPr>
          <w:p>
            <w:pPr>
              <w:pStyle w:val="Style4"/>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69</w:t>
            </w:r>
          </w:p>
        </w:tc>
      </w:tr>
      <w:tr>
        <w:trPr>
          <w:trHeight w:val="191"/>
        </w:trPr>
        <w:tc>
          <w:tcPr>
            <w:vMerge/>
            <w:tcBorders/>
            <w:shd w:val="clear" w:color="auto" w:fill="D8D3C1"/>
            <w:vAlign w:val="bottom"/>
          </w:tcPr>
          <w:p>
            <w:pPr/>
          </w:p>
        </w:tc>
        <w:tc>
          <w:tcPr>
            <w:vMerge/>
            <w:tcBorders/>
            <w:shd w:val="clear" w:color="auto" w:fill="D8D3C1"/>
            <w:vAlign w:val="bottom"/>
          </w:tcPr>
          <w:p>
            <w:pPr/>
          </w:p>
        </w:tc>
      </w:tr>
      <w:tr>
        <w:trPr>
          <w:trHeight w:val="216"/>
        </w:trPr>
        <w:tc>
          <w:tcPr>
            <w:vMerge/>
            <w:tcBorders/>
            <w:shd w:val="clear" w:color="auto" w:fill="D8D3C1"/>
            <w:vAlign w:val="bottom"/>
          </w:tcPr>
          <w:p>
            <w:pPr/>
          </w:p>
        </w:tc>
        <w:tc>
          <w:tcPr>
            <w:vMerge/>
            <w:tcBorders/>
            <w:shd w:val="clear" w:color="auto" w:fill="D8D3C1"/>
            <w:vAlign w:val="bottom"/>
          </w:tcPr>
          <w:p>
            <w:pPr/>
          </w:p>
        </w:tc>
      </w:tr>
    </w:tbl>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THERMOPYLÆ, </w:t>
      </w:r>
      <w:r>
        <w:rPr>
          <w:rFonts w:ascii="Times New Roman" w:eastAsia="Times New Roman" w:hAnsi="Times New Roman" w:cs="Times New Roman"/>
          <w:color w:val="000000"/>
          <w:spacing w:val="0"/>
          <w:w w:val="100"/>
          <w:position w:val="0"/>
          <w:shd w:val="clear" w:color="auto" w:fill="auto"/>
          <w:lang w:val="en-US" w:eastAsia="en-US" w:bidi="en-US"/>
        </w:rPr>
        <w:t xml:space="preserve">(anc. geog.)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narrow paſs or defile, between the waſh of the Sinus </w:t>
      </w:r>
      <w:r>
        <w:rPr>
          <w:rFonts w:ascii="Times New Roman" w:eastAsia="Times New Roman" w:hAnsi="Times New Roman" w:cs="Times New Roman"/>
          <w:color w:val="000000"/>
          <w:spacing w:val="0"/>
          <w:w w:val="100"/>
          <w:position w:val="0"/>
          <w:shd w:val="clear" w:color="auto" w:fill="auto"/>
          <w:lang w:val="la-001" w:eastAsia="la-001" w:bidi="la-001"/>
        </w:rPr>
        <w:t xml:space="preserve">Maliacus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eaſt and ſteep mountains, reaching to Oeta, made dreadful by unpassable woods; on the west, leading from Thessaly to </w:t>
      </w:r>
      <w:r>
        <w:rPr>
          <w:rFonts w:ascii="Times New Roman" w:eastAsia="Times New Roman" w:hAnsi="Times New Roman" w:cs="Times New Roman"/>
          <w:color w:val="000000"/>
          <w:spacing w:val="0"/>
          <w:w w:val="100"/>
          <w:position w:val="0"/>
          <w:shd w:val="clear" w:color="auto" w:fill="auto"/>
          <w:lang w:val="la-001" w:eastAsia="la-001" w:bidi="la-001"/>
        </w:rPr>
        <w:t xml:space="preserve">Locris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Bœotia. </w:t>
      </w:r>
      <w:r>
        <w:rPr>
          <w:rFonts w:ascii="Times New Roman" w:eastAsia="Times New Roman" w:hAnsi="Times New Roman" w:cs="Times New Roman"/>
          <w:color w:val="000000"/>
          <w:spacing w:val="0"/>
          <w:w w:val="100"/>
          <w:position w:val="0"/>
          <w:shd w:val="clear" w:color="auto" w:fill="auto"/>
          <w:lang w:val="en-US" w:eastAsia="en-US" w:bidi="en-US"/>
        </w:rPr>
        <w:t xml:space="preserve">Theſe mountains divide Greece in the middle, in the ſame manner as the Apennine does Italy; forming one continued ridge from Leucate on the west to the ſea on the eaſt, with thickets and rocks interſperſed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perſons even prepared for travelling, much leſs an army en</w:t>
        <w:softHyphen/>
        <w:t xml:space="preserve">cumbered with baggage, cannot eaſily find a commodious paſſage. In the valley verging towards the Sinus </w:t>
      </w:r>
      <w:r>
        <w:rPr>
          <w:rFonts w:ascii="Times New Roman" w:eastAsia="Times New Roman" w:hAnsi="Times New Roman" w:cs="Times New Roman"/>
          <w:color w:val="000000"/>
          <w:spacing w:val="0"/>
          <w:w w:val="100"/>
          <w:position w:val="0"/>
          <w:shd w:val="clear" w:color="auto" w:fill="auto"/>
          <w:lang w:val="la-001" w:eastAsia="la-001" w:bidi="la-001"/>
        </w:rPr>
        <w:t xml:space="preserve">Maliacus, </w:t>
      </w:r>
      <w:r>
        <w:rPr>
          <w:rFonts w:ascii="Times New Roman" w:eastAsia="Times New Roman" w:hAnsi="Times New Roman" w:cs="Times New Roman"/>
          <w:color w:val="000000"/>
          <w:spacing w:val="0"/>
          <w:w w:val="100"/>
          <w:position w:val="0"/>
          <w:shd w:val="clear" w:color="auto" w:fill="auto"/>
          <w:lang w:val="en-US" w:eastAsia="en-US" w:bidi="en-US"/>
        </w:rPr>
        <w:t xml:space="preserve">the road is only ſixty paces broad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only military way for an army to paſs, if not obstructed by an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the place is called </w:t>
      </w:r>
      <w:r>
        <w:rPr>
          <w:rFonts w:ascii="Times New Roman" w:eastAsia="Times New Roman" w:hAnsi="Times New Roman" w:cs="Times New Roman"/>
          <w:i/>
          <w:iCs/>
          <w:color w:val="000000"/>
          <w:spacing w:val="0"/>
          <w:w w:val="100"/>
          <w:position w:val="0"/>
          <w:shd w:val="clear" w:color="auto" w:fill="auto"/>
          <w:lang w:val="en-US" w:eastAsia="en-US" w:bidi="en-US"/>
        </w:rPr>
        <w:t>Pylae,</w:t>
      </w:r>
      <w:r>
        <w:rPr>
          <w:rFonts w:ascii="Times New Roman" w:eastAsia="Times New Roman" w:hAnsi="Times New Roman" w:cs="Times New Roman"/>
          <w:color w:val="000000"/>
          <w:spacing w:val="0"/>
          <w:w w:val="100"/>
          <w:position w:val="0"/>
          <w:shd w:val="clear" w:color="auto" w:fill="auto"/>
          <w:lang w:val="en-US" w:eastAsia="en-US" w:bidi="en-US"/>
        </w:rPr>
        <w:t xml:space="preserve"> and by others, on ac</w:t>
        <w:softHyphen/>
        <w:t xml:space="preserve">count of its hot water, </w:t>
      </w:r>
      <w:r>
        <w:rPr>
          <w:rFonts w:ascii="Times New Roman" w:eastAsia="Times New Roman" w:hAnsi="Times New Roman" w:cs="Times New Roman"/>
          <w:i/>
          <w:iCs/>
          <w:color w:val="000000"/>
          <w:spacing w:val="0"/>
          <w:w w:val="100"/>
          <w:position w:val="0"/>
          <w:shd w:val="clear" w:color="auto" w:fill="auto"/>
          <w:lang w:val="en-US" w:eastAsia="en-US" w:bidi="en-US"/>
        </w:rPr>
        <w:t>Thermopylae.</w:t>
      </w:r>
      <w:r>
        <w:rPr>
          <w:rFonts w:ascii="Times New Roman" w:eastAsia="Times New Roman" w:hAnsi="Times New Roman" w:cs="Times New Roman"/>
          <w:color w:val="000000"/>
          <w:spacing w:val="0"/>
          <w:w w:val="100"/>
          <w:position w:val="0"/>
          <w:shd w:val="clear" w:color="auto" w:fill="auto"/>
          <w:lang w:val="en-US" w:eastAsia="en-US" w:bidi="en-US"/>
        </w:rPr>
        <w:t xml:space="preserve"> Ennobled by the brave ſtand made by Leonidas and three hundred Spartans againſt the whole army of Perſia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the bold reſolution of blind Euthycus, chooſing rather to fall there in fight, than return to Sparta, and eſcape the common danger. Famous alſo for the Amphyctiones, the common council or ſtates general of Greece, aſſembling there twice a year, ſpring and autumn. For an account of the battle of Thermopylae at which Leonidas with a handful of men engaged the Perſian army, ſee </w:t>
      </w:r>
      <w:r>
        <w:rPr>
          <w:rFonts w:ascii="Times New Roman" w:eastAsia="Times New Roman" w:hAnsi="Times New Roman" w:cs="Times New Roman"/>
          <w:smallCaps/>
          <w:color w:val="000000"/>
          <w:spacing w:val="0"/>
          <w:w w:val="100"/>
          <w:position w:val="0"/>
          <w:shd w:val="clear" w:color="auto" w:fill="auto"/>
          <w:lang w:val="en-US" w:eastAsia="en-US" w:bidi="en-US"/>
        </w:rPr>
        <w:t>Sparta.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THESEA, </w:t>
      </w:r>
      <w:r>
        <w:rPr>
          <w:rFonts w:ascii="Times New Roman" w:eastAsia="Times New Roman" w:hAnsi="Times New Roman" w:cs="Times New Roman"/>
          <w:color w:val="000000"/>
          <w:spacing w:val="0"/>
          <w:w w:val="100"/>
          <w:position w:val="0"/>
          <w:shd w:val="clear" w:color="auto" w:fill="auto"/>
          <w:lang w:val="en-US" w:eastAsia="en-US" w:bidi="en-US"/>
        </w:rPr>
        <w:t>in antiquity, feaſts celebrated by the Athe</w:t>
        <w:softHyphen/>
        <w:t xml:space="preserve">nians in honour of Theſeus, conſiſting of ſports and games, with mirth and banquets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as were poor and unable to contribute to them were entertained at the public ex</w:t>
        <w:softHyphen/>
        <w:t>pence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THESEUS, a famous hero of antiquity ranked among the demi-gods, whoſe hiſtory is fabulous. He was the re</w:t>
        <w:softHyphen/>
        <w:t xml:space="preserve">puted ſon of </w:t>
      </w:r>
      <w:r>
        <w:rPr>
          <w:rFonts w:ascii="Times New Roman" w:eastAsia="Times New Roman" w:hAnsi="Times New Roman" w:cs="Times New Roman"/>
          <w:color w:val="000000"/>
          <w:spacing w:val="0"/>
          <w:w w:val="100"/>
          <w:position w:val="0"/>
          <w:shd w:val="clear" w:color="auto" w:fill="auto"/>
          <w:lang w:val="fr-FR" w:eastAsia="fr-FR" w:bidi="fr-FR"/>
        </w:rPr>
        <w:t xml:space="preserve">Ægeus </w:t>
      </w:r>
      <w:r>
        <w:rPr>
          <w:rFonts w:ascii="Times New Roman" w:eastAsia="Times New Roman" w:hAnsi="Times New Roman" w:cs="Times New Roman"/>
          <w:color w:val="000000"/>
          <w:spacing w:val="0"/>
          <w:w w:val="100"/>
          <w:position w:val="0"/>
          <w:shd w:val="clear" w:color="auto" w:fill="auto"/>
          <w:lang w:val="en-US" w:eastAsia="en-US" w:bidi="en-US"/>
        </w:rPr>
        <w:t xml:space="preserve">king of Athens. He threw </w:t>
      </w:r>
      <w:r>
        <w:rPr>
          <w:rFonts w:ascii="Times New Roman" w:eastAsia="Times New Roman" w:hAnsi="Times New Roman" w:cs="Times New Roman"/>
          <w:color w:val="000000"/>
          <w:spacing w:val="0"/>
          <w:w w:val="100"/>
          <w:position w:val="0"/>
          <w:shd w:val="clear" w:color="auto" w:fill="auto"/>
          <w:lang w:val="la-001" w:eastAsia="la-001" w:bidi="la-001"/>
        </w:rPr>
        <w:t xml:space="preserve">Sciron, </w:t>
      </w:r>
      <w:r>
        <w:rPr>
          <w:rFonts w:ascii="Times New Roman" w:eastAsia="Times New Roman" w:hAnsi="Times New Roman" w:cs="Times New Roman"/>
          <w:color w:val="000000"/>
          <w:spacing w:val="0"/>
          <w:w w:val="100"/>
          <w:position w:val="0"/>
          <w:shd w:val="clear" w:color="auto" w:fill="auto"/>
          <w:lang w:val="en-US" w:eastAsia="en-US" w:bidi="en-US"/>
        </w:rPr>
        <w:t xml:space="preserve">a cruel robber, down a precipice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faſtened Procruſtes tyrant of Attica to a bending pine, which being let looſe tore him asunder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killed the Minotaur kept in the labyrinth by king Minos, in Crete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the aſſiſtance of that prince’s daughter, Ariadne, who gave him a clue, eſcaped out of that labyrinth, and ſailed with his deliverer to the iſle of Naxos, where he had the ingratitude to leave 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Theſeus afterwards overcame the Centaurs, ſubdued the Thebans, and defeated the Amazons. He aſſiſted his friend </w:t>
      </w:r>
      <w:r>
        <w:rPr>
          <w:rFonts w:ascii="Times New Roman" w:eastAsia="Times New Roman" w:hAnsi="Times New Roman" w:cs="Times New Roman"/>
          <w:color w:val="000000"/>
          <w:spacing w:val="0"/>
          <w:w w:val="100"/>
          <w:position w:val="0"/>
          <w:shd w:val="clear" w:color="auto" w:fill="auto"/>
          <w:lang w:val="la-001" w:eastAsia="la-001" w:bidi="la-001"/>
        </w:rPr>
        <w:t>Pirithous in</w:t>
      </w:r>
      <w:r>
        <w:rPr>
          <w:rFonts w:ascii="Times New Roman" w:eastAsia="Times New Roman" w:hAnsi="Times New Roman" w:cs="Times New Roman"/>
          <w:color w:val="000000"/>
          <w:spacing w:val="0"/>
          <w:w w:val="100"/>
          <w:position w:val="0"/>
          <w:shd w:val="clear" w:color="auto" w:fill="auto"/>
          <w:lang w:val="en-US" w:eastAsia="en-US" w:bidi="en-US"/>
        </w:rPr>
        <w:t xml:space="preserve"> his expedition to the infernal regions to carry off Proſerpine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was impriſoned by Pluto, till he was releaſed by Hercules. He is alſo ſaid to have eſtabliſhed the Iſthmean games, in honour of Neptune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have united the twelve cities of Attica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have founded a re</w:t>
        <w:softHyphen/>
        <w:t xml:space="preserve">public there, 1236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Some time after, taking a voyage into Epirus, he was ſeized by Aidonius king of thc Moloſſians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meanwhile Meneſtheus rendered himſelf maſter of Athens. But at length Theſeus being releaſed from priſon, retired to Scyros, where king </w:t>
      </w:r>
      <w:r>
        <w:rPr>
          <w:rFonts w:ascii="Times New Roman" w:eastAsia="Times New Roman" w:hAnsi="Times New Roman" w:cs="Times New Roman"/>
          <w:color w:val="000000"/>
          <w:spacing w:val="0"/>
          <w:w w:val="100"/>
          <w:position w:val="0"/>
          <w:shd w:val="clear" w:color="auto" w:fill="auto"/>
          <w:lang w:val="la-001" w:eastAsia="la-001" w:bidi="la-001"/>
        </w:rPr>
        <w:t xml:space="preserve">Lycomedes </w:t>
      </w:r>
      <w:r>
        <w:rPr>
          <w:rFonts w:ascii="Times New Roman" w:eastAsia="Times New Roman" w:hAnsi="Times New Roman" w:cs="Times New Roman"/>
          <w:color w:val="000000"/>
          <w:spacing w:val="0"/>
          <w:w w:val="100"/>
          <w:position w:val="0"/>
          <w:shd w:val="clear" w:color="auto" w:fill="auto"/>
          <w:lang w:val="en-US" w:eastAsia="en-US" w:bidi="en-US"/>
        </w:rPr>
        <w:t xml:space="preserve">cauſed him to be thrown from the top of a rock. Theleus had ſeveral wives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firſt of whom was Helena the daughter of Tyndarus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ſecond, Hy</w:t>
      </w:r>
      <w:r>
        <w:rPr>
          <w:rFonts w:ascii="Times New Roman" w:eastAsia="Times New Roman" w:hAnsi="Times New Roman" w:cs="Times New Roman"/>
          <w:color w:val="000000"/>
          <w:spacing w:val="0"/>
          <w:w w:val="100"/>
          <w:position w:val="0"/>
          <w:shd w:val="clear" w:color="auto" w:fill="auto"/>
          <w:lang w:val="la-001" w:eastAsia="la-001" w:bidi="la-001"/>
        </w:rPr>
        <w:t xml:space="preserve">polita </w:t>
      </w:r>
      <w:r>
        <w:rPr>
          <w:rFonts w:ascii="Times New Roman" w:eastAsia="Times New Roman" w:hAnsi="Times New Roman" w:cs="Times New Roman"/>
          <w:color w:val="000000"/>
          <w:spacing w:val="0"/>
          <w:w w:val="100"/>
          <w:position w:val="0"/>
          <w:shd w:val="clear" w:color="auto" w:fill="auto"/>
          <w:lang w:val="en-US" w:eastAsia="en-US" w:bidi="en-US"/>
        </w:rPr>
        <w:t>queen of the Amazons; and the laſt, Phedra ſiſter to Ariadne, who puniſhed him</w:t>
      </w:r>
    </w:p>
    <w:sectPr>
      <w:footnotePr>
        <w:pos w:val="pageBottom"/>
        <w:numFmt w:val="decimal"/>
        <w:numRestart w:val="continuous"/>
      </w:footnotePr>
      <w:pgSz w:w="12240" w:h="15840"/>
      <w:pgMar w:top="1044" w:left="769" w:right="769" w:bottom="1186" w:header="0" w:footer="3" w:gutter="13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character" w:customStyle="1" w:styleId="CharStyle5">
    <w:name w:val="Other_"/>
    <w:basedOn w:val="DefaultParagraphFont"/>
    <w:link w:val="Style4"/>
    <w:rPr>
      <w:b w:val="0"/>
      <w:bCs w:val="0"/>
      <w:i w:val="0"/>
      <w:iCs w:val="0"/>
      <w:smallCaps w:val="0"/>
      <w:strike w:val="0"/>
      <w:sz w:val="18"/>
      <w:szCs w:val="18"/>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 w:type="paragraph" w:customStyle="1" w:styleId="Style4">
    <w:name w:val="Other"/>
    <w:basedOn w:val="Normal"/>
    <w:link w:val="CharStyle5"/>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