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are posted sidewiſe, ought briſkly to attack the wood ſustained by dragoons. Theſe last ſhould post them</w:t>
        <w:softHyphen/>
        <w:t xml:space="preserve">ſelves upon the left flank of the infantry in order to cover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as ſoon as it ſhall be within 60 paces of the enemy, it ſhould march up to him with bayonets fixed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dragoons ought to attack him in flank at the time the in</w:t>
        <w:softHyphen/>
        <w:t xml:space="preserve">fantry does the same in head. The wood is all this while suppoſed to be practicable for the dragoons on horſeback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case it ſhould not be ſo, they must diſmount, the in</w:t>
        <w:softHyphen/>
        <w:t>fantry being ſufficiently ſupported by the 12 ſquadrons of cavalry, which are placed sidewiſe.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general may with eaſe, eſpecially in an open country, attack the enemy’s whole army together; but this may be attended with great danger, and if the whole front of the first line is broken, there will not be much difficulty in breaking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 </w:t>
      </w:r>
      <w:r>
        <w:rPr>
          <w:rFonts w:ascii="Times New Roman" w:eastAsia="Times New Roman" w:hAnsi="Times New Roman" w:cs="Times New Roman"/>
          <w:color w:val="000000"/>
          <w:spacing w:val="0"/>
          <w:w w:val="100"/>
          <w:position w:val="0"/>
          <w:shd w:val="clear" w:color="auto" w:fill="auto"/>
          <w:lang w:val="en-US" w:eastAsia="en-US" w:bidi="en-US"/>
        </w:rPr>
        <w:t xml:space="preserve">whereas, by attacking the enemy’s army in one or two parts, if one of theſe attacks ſucceeds, the battle is won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troops who are victorious, take the enemy in flank, at the same time that he is attack</w:t>
        <w:softHyphen/>
        <w:t>ed in head by the rest of the army. In case it ſhould not ſucceed, the troops who made the attack can retreat, pro</w:t>
        <w:softHyphen/>
        <w:t>tected by the whole army, which hath not at all ſuffered.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general ſhould, as much as poſſible, conceal the motions he intends making from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conſequently the five battalions and 10 pieces of cannon which ſupport the right of the army next the river ought to march in the rear of the ſquadrons of the first line, the infantry with their arms secured, and not range themselves in the order of bat</w:t>
        <w:softHyphen/>
        <w:t>tle intended, till the two armies are ready to march to charge each other. It is the same with regard to the ſquadrons of cavalry, which ſhould be posted behind thoſe of the first line, to execute the design already laid down.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fr-FR" w:eastAsia="fr-FR" w:bidi="fr-FR"/>
        </w:rPr>
        <w:t>Disp.</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II. If the two armies are not ſupported either on their right or their left, the same petition ſhould ſubsist that hath already been eftabliſhed for the cavalry, which is in the rear of that belonging to the first line, except that it ſhould be distributed on the right and the left. If there is not cavalry ſufficient, hussars must be ſubstituted in its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if there ſhould be cavalry enough, it must be used on this occasion; becauſe cavalry being a greater body, its charge is heavier, and it alſo makes a greater impreſsion upon other cavalry oppoſed to it, provided they exe</w:t>
        <w:softHyphen/>
        <w:t>cute their order with great quickness. This cavalry or hussars, which are posted sidewiſe, ſhould not quit their post,but wait the ſucceſs of the attack. If the enemy is repulſed, they must then fall upon his flanks, and by a briſk and vigorous charge endeavour to involve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in the confusion of the first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they will be followed by part of the wing of cavalry that is victorious, in order to give a greater force to the attack 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taking as much care as poſſible not to leave any body of cavalry upon the wing of infantry that is in a condition of protecting it. After theſe two lines of cavalry have been broken and purſued, half of the victorious line ſhould remain in order of battle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a motion to the right from the left, take the enemy’s infantry in flank, at the same time that it is attacked in head by the infantry of the army.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ſhould then move into the place of the first, in order to be near enough to assist it in case the enemy’s infantry ſhould stand its ground firmly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probable, that be</w:t>
        <w:softHyphen/>
        <w:t>ing deprived of its cavalry, it will neither have the same firmneſs, nor the same ſpirit, as if it was ſupported, eſpeci</w:t>
        <w:softHyphen/>
        <w:t>ally when it is attacked on every side.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cavalry and the hussars who purſue the beaten wing ſhould not expoſe themſelves too much, or break their order in the purſuit, for fear the enemy’s hussars which are behind ſhould fall upon and beat them by attacking them on all s</w:t>
      </w:r>
      <w:r>
        <w:rPr>
          <w:rFonts w:ascii="Times New Roman" w:eastAsia="Times New Roman" w:hAnsi="Times New Roman" w:cs="Times New Roman"/>
          <w:color w:val="000000"/>
          <w:spacing w:val="0"/>
          <w:w w:val="100"/>
          <w:position w:val="0"/>
          <w:shd w:val="clear" w:color="auto" w:fill="auto"/>
          <w:lang w:val="de-DE" w:eastAsia="de-DE" w:bidi="de-DE"/>
        </w:rPr>
        <w:t xml:space="preserve">ides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very probably happen, if they do not </w:t>
      </w:r>
      <w:r>
        <w:rPr>
          <w:rFonts w:ascii="Times New Roman" w:eastAsia="Times New Roman" w:hAnsi="Times New Roman" w:cs="Times New Roman"/>
          <w:color w:val="000000"/>
          <w:spacing w:val="0"/>
          <w:w w:val="100"/>
          <w:position w:val="0"/>
          <w:shd w:val="clear" w:color="auto" w:fill="auto"/>
          <w:lang w:val="en-US" w:eastAsia="en-US" w:bidi="en-US"/>
        </w:rPr>
        <w:t xml:space="preserve">take </w:t>
      </w:r>
      <w:r>
        <w:rPr>
          <w:rFonts w:ascii="Times New Roman" w:eastAsia="Times New Roman" w:hAnsi="Times New Roman" w:cs="Times New Roman"/>
          <w:color w:val="61534C"/>
          <w:spacing w:val="0"/>
          <w:w w:val="100"/>
          <w:position w:val="0"/>
          <w:shd w:val="clear" w:color="auto" w:fill="auto"/>
          <w:lang w:val="en-US" w:eastAsia="en-US" w:bidi="en-US"/>
        </w:rPr>
        <w:t xml:space="preserve">care </w:t>
      </w:r>
      <w:r>
        <w:rPr>
          <w:rFonts w:ascii="Times New Roman" w:eastAsia="Times New Roman" w:hAnsi="Times New Roman" w:cs="Times New Roman"/>
          <w:color w:val="000000"/>
          <w:spacing w:val="0"/>
          <w:w w:val="100"/>
          <w:position w:val="0"/>
          <w:shd w:val="clear" w:color="auto" w:fill="auto"/>
          <w:lang w:val="en-US" w:eastAsia="en-US" w:bidi="en-US"/>
        </w:rPr>
        <w:t xml:space="preserve">to keep in order of battle </w:t>
      </w:r>
      <w:r>
        <w:rPr>
          <w:rFonts w:ascii="Times New Roman" w:eastAsia="Times New Roman" w:hAnsi="Times New Roman" w:cs="Times New Roman"/>
          <w:color w:val="61534C"/>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ſhould at least be attended to by the cavalry. After the hussars have pursued the enemy’s cavalry ſo long as to entirely diſorder them, they ſhould return and take their former posts, in order to march from thence to whatever place they may be ſerviceable. Although it may </w:t>
      </w:r>
      <w:r>
        <w:rPr>
          <w:rFonts w:ascii="Times New Roman" w:eastAsia="Times New Roman" w:hAnsi="Times New Roman" w:cs="Times New Roman"/>
          <w:color w:val="61534C"/>
          <w:spacing w:val="0"/>
          <w:w w:val="100"/>
          <w:position w:val="0"/>
          <w:shd w:val="clear" w:color="auto" w:fill="auto"/>
          <w:lang w:val="en-US" w:eastAsia="en-US" w:bidi="en-US"/>
        </w:rPr>
        <w:t xml:space="preserve">appear </w:t>
      </w:r>
      <w:r>
        <w:rPr>
          <w:rFonts w:ascii="Times New Roman" w:eastAsia="Times New Roman" w:hAnsi="Times New Roman" w:cs="Times New Roman"/>
          <w:color w:val="000000"/>
          <w:spacing w:val="0"/>
          <w:w w:val="100"/>
          <w:position w:val="0"/>
          <w:shd w:val="clear" w:color="auto" w:fill="auto"/>
          <w:lang w:val="en-US" w:eastAsia="en-US" w:bidi="en-US"/>
        </w:rPr>
        <w:t xml:space="preserve">ſomething hard to make the hussars return, there is nothing ſo difficult but what may be accompliſhed, when order and discipline are firmly establiſhed, </w:t>
      </w:r>
      <w:r>
        <w:rPr>
          <w:rFonts w:ascii="Times New Roman" w:eastAsia="Times New Roman" w:hAnsi="Times New Roman" w:cs="Times New Roman"/>
          <w:color w:val="61534C"/>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when an officer has the art of making himself obeyed.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Cannæ, </w:t>
      </w:r>
      <w:r>
        <w:rPr>
          <w:rFonts w:ascii="Times New Roman" w:eastAsia="Times New Roman" w:hAnsi="Times New Roman" w:cs="Times New Roman"/>
          <w:color w:val="000000"/>
          <w:spacing w:val="0"/>
          <w:w w:val="100"/>
          <w:position w:val="0"/>
          <w:shd w:val="clear" w:color="auto" w:fill="auto"/>
          <w:lang w:val="en-US" w:eastAsia="en-US" w:bidi="en-US"/>
        </w:rPr>
        <w:t xml:space="preserve">the Carthaginian cavalry, ſuperior to that of the Romans, having broke through them, one part continued the purſuit, and the other fell upon the rear and the flanks of their infantry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 same time the Carthaginian infantry charged that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Romans in all parts, which decided the victory. Thus Hannibal owed his victory partly to his ſuperiority in cavalry, and to his attack upon the flanks. The Numidians, who were upon the right wing of the Carthaginian army, and who fought neatly in the same manner as the hussars, performed on this occasion the same ſervice as the hussars would certainly do in the diſposition now before 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true it is, that infantry, destitute of its cavalry, hath no longer the same firmneſs, nor the same spirit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is alſo attacked in head by infantry, it cannot avoid being beat. The principal atten</w:t>
        <w:softHyphen/>
        <w:t xml:space="preserve">tion of a general, says Μ. de Montecuculi, ought to be to ſecure the flanks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experience having taught, that when the wings of cavalry are broke, the infantry is easily ſurounded, and hath no longer the means, </w:t>
      </w:r>
      <w:r>
        <w:rPr>
          <w:rFonts w:ascii="Times New Roman" w:eastAsia="Times New Roman" w:hAnsi="Times New Roman" w:cs="Times New Roman"/>
          <w:color w:val="61534C"/>
          <w:spacing w:val="0"/>
          <w:w w:val="100"/>
          <w:position w:val="0"/>
          <w:shd w:val="clear" w:color="auto" w:fill="auto"/>
          <w:lang w:val="en-US" w:eastAsia="en-US" w:bidi="en-US"/>
        </w:rPr>
        <w:t xml:space="preserve">nor </w:t>
      </w:r>
      <w:r>
        <w:rPr>
          <w:rFonts w:ascii="Times New Roman" w:eastAsia="Times New Roman" w:hAnsi="Times New Roman" w:cs="Times New Roman"/>
          <w:color w:val="000000"/>
          <w:spacing w:val="0"/>
          <w:w w:val="100"/>
          <w:position w:val="0"/>
          <w:shd w:val="clear" w:color="auto" w:fill="auto"/>
          <w:lang w:val="en-US" w:eastAsia="en-US" w:bidi="en-US"/>
        </w:rPr>
        <w:t xml:space="preserve">even the courage, of </w:t>
      </w:r>
      <w:r>
        <w:rPr>
          <w:rFonts w:ascii="Times New Roman" w:eastAsia="Times New Roman" w:hAnsi="Times New Roman" w:cs="Times New Roman"/>
          <w:color w:val="61534C"/>
          <w:spacing w:val="0"/>
          <w:w w:val="100"/>
          <w:position w:val="0"/>
          <w:shd w:val="clear" w:color="auto" w:fill="auto"/>
          <w:lang w:val="en-US" w:eastAsia="en-US" w:bidi="en-US"/>
        </w:rPr>
        <w:t>de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fending </w:t>
      </w:r>
      <w:r>
        <w:rPr>
          <w:rFonts w:ascii="Times New Roman" w:eastAsia="Times New Roman" w:hAnsi="Times New Roman" w:cs="Times New Roman"/>
          <w:color w:val="61534C"/>
          <w:spacing w:val="0"/>
          <w:w w:val="100"/>
          <w:position w:val="0"/>
          <w:shd w:val="clear" w:color="auto" w:fill="auto"/>
          <w:lang w:val="en-US" w:eastAsia="en-US" w:bidi="en-US"/>
        </w:rPr>
        <w:t xml:space="preserve">itſelf. </w:t>
      </w:r>
      <w:r>
        <w:rPr>
          <w:rFonts w:ascii="Times New Roman" w:eastAsia="Times New Roman" w:hAnsi="Times New Roman" w:cs="Times New Roman"/>
          <w:color w:val="000000"/>
          <w:spacing w:val="0"/>
          <w:w w:val="100"/>
          <w:position w:val="0"/>
          <w:shd w:val="clear" w:color="auto" w:fill="auto"/>
          <w:lang w:val="en-US" w:eastAsia="en-US" w:bidi="en-US"/>
        </w:rPr>
        <w:t xml:space="preserve">The reader </w:t>
      </w:r>
      <w:r>
        <w:rPr>
          <w:rFonts w:ascii="Times New Roman" w:eastAsia="Times New Roman" w:hAnsi="Times New Roman" w:cs="Times New Roman"/>
          <w:color w:val="61534C"/>
          <w:spacing w:val="0"/>
          <w:w w:val="100"/>
          <w:position w:val="0"/>
          <w:shd w:val="clear" w:color="auto" w:fill="auto"/>
          <w:lang w:val="en-US" w:eastAsia="en-US" w:bidi="en-US"/>
        </w:rPr>
        <w:t xml:space="preserve">may see </w:t>
      </w:r>
      <w:r>
        <w:rPr>
          <w:rFonts w:ascii="Times New Roman" w:eastAsia="Times New Roman" w:hAnsi="Times New Roman" w:cs="Times New Roman"/>
          <w:color w:val="000000"/>
          <w:spacing w:val="0"/>
          <w:w w:val="100"/>
          <w:position w:val="0"/>
          <w:shd w:val="clear" w:color="auto" w:fill="auto"/>
          <w:lang w:val="en-US" w:eastAsia="en-US" w:bidi="en-US"/>
        </w:rPr>
        <w:t xml:space="preserve">the principles </w:t>
      </w:r>
      <w:r>
        <w:rPr>
          <w:rFonts w:ascii="Times New Roman" w:eastAsia="Times New Roman" w:hAnsi="Times New Roman" w:cs="Times New Roman"/>
          <w:color w:val="61534C"/>
          <w:spacing w:val="0"/>
          <w:w w:val="100"/>
          <w:position w:val="0"/>
          <w:shd w:val="clear" w:color="auto" w:fill="auto"/>
          <w:lang w:val="en-US" w:eastAsia="en-US" w:bidi="en-US"/>
        </w:rPr>
        <w:t xml:space="preserve">he lays </w:t>
      </w:r>
      <w:r>
        <w:rPr>
          <w:rFonts w:ascii="Times New Roman" w:eastAsia="Times New Roman" w:hAnsi="Times New Roman" w:cs="Times New Roman"/>
          <w:color w:val="000000"/>
          <w:spacing w:val="0"/>
          <w:w w:val="100"/>
          <w:position w:val="0"/>
          <w:shd w:val="clear" w:color="auto" w:fill="auto"/>
          <w:lang w:val="en-US" w:eastAsia="en-US" w:bidi="en-US"/>
        </w:rPr>
        <w:t xml:space="preserve">down upon that ſubject. It is ſeen by the example </w:t>
      </w:r>
      <w:r>
        <w:rPr>
          <w:rFonts w:ascii="Times New Roman" w:eastAsia="Times New Roman" w:hAnsi="Times New Roman" w:cs="Times New Roman"/>
          <w:color w:val="61534C"/>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battle of </w:t>
      </w:r>
      <w:r>
        <w:rPr>
          <w:rFonts w:ascii="Times New Roman" w:eastAsia="Times New Roman" w:hAnsi="Times New Roman" w:cs="Times New Roman"/>
          <w:color w:val="000000"/>
          <w:spacing w:val="0"/>
          <w:w w:val="100"/>
          <w:position w:val="0"/>
          <w:shd w:val="clear" w:color="auto" w:fill="auto"/>
          <w:lang w:val="fr-FR" w:eastAsia="fr-FR" w:bidi="fr-FR"/>
        </w:rPr>
        <w:t xml:space="preserve">Cannæ, </w:t>
      </w:r>
      <w:r>
        <w:rPr>
          <w:rFonts w:ascii="Times New Roman" w:eastAsia="Times New Roman" w:hAnsi="Times New Roman" w:cs="Times New Roman"/>
          <w:color w:val="000000"/>
          <w:spacing w:val="0"/>
          <w:w w:val="100"/>
          <w:position w:val="0"/>
          <w:shd w:val="clear" w:color="auto" w:fill="auto"/>
          <w:lang w:val="en-US" w:eastAsia="en-US" w:bidi="en-US"/>
        </w:rPr>
        <w:t xml:space="preserve">what uſe the cavalry ought to be put </w:t>
      </w:r>
      <w:r>
        <w:rPr>
          <w:rFonts w:ascii="Times New Roman" w:eastAsia="Times New Roman" w:hAnsi="Times New Roman" w:cs="Times New Roman"/>
          <w:color w:val="61534C"/>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particularly in an open country where it can </w:t>
      </w:r>
      <w:r>
        <w:rPr>
          <w:rFonts w:ascii="Times New Roman" w:eastAsia="Times New Roman" w:hAnsi="Times New Roman" w:cs="Times New Roman"/>
          <w:color w:val="61534C"/>
          <w:spacing w:val="0"/>
          <w:w w:val="100"/>
          <w:position w:val="0"/>
          <w:shd w:val="clear" w:color="auto" w:fill="auto"/>
          <w:lang w:val="en-US" w:eastAsia="en-US" w:bidi="en-US"/>
        </w:rPr>
        <w:t xml:space="preserve">easily act. </w:t>
      </w:r>
      <w:r>
        <w:rPr>
          <w:rFonts w:ascii="Times New Roman" w:eastAsia="Times New Roman" w:hAnsi="Times New Roman" w:cs="Times New Roman"/>
          <w:color w:val="000000"/>
          <w:spacing w:val="0"/>
          <w:w w:val="100"/>
          <w:position w:val="0"/>
          <w:shd w:val="clear" w:color="auto" w:fill="auto"/>
          <w:lang w:val="en-US" w:eastAsia="en-US" w:bidi="en-US"/>
        </w:rPr>
        <w:t xml:space="preserve">What advantage may not be expected </w:t>
      </w:r>
      <w:r>
        <w:rPr>
          <w:rFonts w:ascii="Times New Roman" w:eastAsia="Times New Roman" w:hAnsi="Times New Roman" w:cs="Times New Roman"/>
          <w:color w:val="61534C"/>
          <w:spacing w:val="0"/>
          <w:w w:val="100"/>
          <w:position w:val="0"/>
          <w:shd w:val="clear" w:color="auto" w:fill="auto"/>
          <w:lang w:val="en-US" w:eastAsia="en-US" w:bidi="en-US"/>
        </w:rPr>
        <w:t xml:space="preserve">from it, when an </w:t>
      </w:r>
      <w:r>
        <w:rPr>
          <w:rFonts w:ascii="Times New Roman" w:eastAsia="Times New Roman" w:hAnsi="Times New Roman" w:cs="Times New Roman"/>
          <w:color w:val="000000"/>
          <w:spacing w:val="0"/>
          <w:w w:val="100"/>
          <w:position w:val="0"/>
          <w:shd w:val="clear" w:color="auto" w:fill="auto"/>
          <w:lang w:val="en-US" w:eastAsia="en-US" w:bidi="en-US"/>
        </w:rPr>
        <w:t xml:space="preserve">army of Romans, 80,000 strong in infantry, and </w:t>
      </w:r>
      <w:r>
        <w:rPr>
          <w:rFonts w:ascii="Times New Roman" w:eastAsia="Times New Roman" w:hAnsi="Times New Roman" w:cs="Times New Roman"/>
          <w:color w:val="61534C"/>
          <w:spacing w:val="0"/>
          <w:w w:val="100"/>
          <w:position w:val="0"/>
          <w:shd w:val="clear" w:color="auto" w:fill="auto"/>
          <w:lang w:val="en-US" w:eastAsia="en-US" w:bidi="en-US"/>
        </w:rPr>
        <w:t xml:space="preserve">6000 horse, </w:t>
      </w:r>
      <w:r>
        <w:rPr>
          <w:rFonts w:ascii="Times New Roman" w:eastAsia="Times New Roman" w:hAnsi="Times New Roman" w:cs="Times New Roman"/>
          <w:color w:val="000000"/>
          <w:spacing w:val="0"/>
          <w:w w:val="100"/>
          <w:position w:val="0"/>
          <w:shd w:val="clear" w:color="auto" w:fill="auto"/>
          <w:lang w:val="en-US" w:eastAsia="en-US" w:bidi="en-US"/>
        </w:rPr>
        <w:t xml:space="preserve">was overcome by the Carthaginians, weaker </w:t>
      </w:r>
      <w:r>
        <w:rPr>
          <w:rFonts w:ascii="Times New Roman" w:eastAsia="Times New Roman" w:hAnsi="Times New Roman" w:cs="Times New Roman"/>
          <w:color w:val="61534C"/>
          <w:spacing w:val="0"/>
          <w:w w:val="100"/>
          <w:position w:val="0"/>
          <w:shd w:val="clear" w:color="auto" w:fill="auto"/>
          <w:lang w:val="en-US" w:eastAsia="en-US" w:bidi="en-US"/>
        </w:rPr>
        <w:t xml:space="preserve">by the </w:t>
      </w:r>
      <w:r>
        <w:rPr>
          <w:rFonts w:ascii="Times New Roman" w:eastAsia="Times New Roman" w:hAnsi="Times New Roman" w:cs="Times New Roman"/>
          <w:color w:val="000000"/>
          <w:spacing w:val="0"/>
          <w:w w:val="100"/>
          <w:position w:val="0"/>
          <w:shd w:val="clear" w:color="auto" w:fill="auto"/>
          <w:lang w:val="en-US" w:eastAsia="en-US" w:bidi="en-US"/>
        </w:rPr>
        <w:t xml:space="preserve">half </w:t>
      </w:r>
      <w:r>
        <w:rPr>
          <w:rFonts w:ascii="Times New Roman" w:eastAsia="Times New Roman" w:hAnsi="Times New Roman" w:cs="Times New Roman"/>
          <w:color w:val="61534C"/>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infantry, but which derived its principal st</w:t>
      </w:r>
      <w:r>
        <w:rPr>
          <w:rFonts w:ascii="Times New Roman" w:eastAsia="Times New Roman" w:hAnsi="Times New Roman" w:cs="Times New Roman"/>
          <w:color w:val="61534C"/>
          <w:spacing w:val="0"/>
          <w:w w:val="100"/>
          <w:position w:val="0"/>
          <w:shd w:val="clear" w:color="auto" w:fill="auto"/>
          <w:lang w:val="en-US" w:eastAsia="en-US" w:bidi="en-US"/>
        </w:rPr>
        <w:t xml:space="preserve">rength from </w:t>
      </w:r>
      <w:r>
        <w:rPr>
          <w:rFonts w:ascii="Times New Roman" w:eastAsia="Times New Roman" w:hAnsi="Times New Roman" w:cs="Times New Roman"/>
          <w:color w:val="000000"/>
          <w:spacing w:val="0"/>
          <w:w w:val="100"/>
          <w:position w:val="0"/>
          <w:shd w:val="clear" w:color="auto" w:fill="auto"/>
          <w:lang w:val="en-US" w:eastAsia="en-US" w:bidi="en-US"/>
        </w:rPr>
        <w:t>10,000 cavalry, all veterans, and well diſciplined.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if the wing of cavalry is beat, it ought to </w:t>
      </w:r>
      <w:r>
        <w:rPr>
          <w:rFonts w:ascii="Times New Roman" w:eastAsia="Times New Roman" w:hAnsi="Times New Roman" w:cs="Times New Roman"/>
          <w:color w:val="61534C"/>
          <w:spacing w:val="0"/>
          <w:w w:val="100"/>
          <w:position w:val="0"/>
          <w:shd w:val="clear" w:color="auto" w:fill="auto"/>
          <w:lang w:val="en-US" w:eastAsia="en-US" w:bidi="en-US"/>
        </w:rPr>
        <w:t xml:space="preserve">retreat </w:t>
      </w:r>
      <w:r>
        <w:rPr>
          <w:rFonts w:ascii="Times New Roman" w:eastAsia="Times New Roman" w:hAnsi="Times New Roman" w:cs="Times New Roman"/>
          <w:color w:val="000000"/>
          <w:spacing w:val="0"/>
          <w:w w:val="100"/>
          <w:position w:val="0"/>
          <w:shd w:val="clear" w:color="auto" w:fill="auto"/>
          <w:lang w:val="en-US" w:eastAsia="en-US" w:bidi="en-US"/>
        </w:rPr>
        <w:t xml:space="preserve">with as much order as poſſible. The cavalry, </w:t>
      </w:r>
      <w:r>
        <w:rPr>
          <w:rFonts w:ascii="Times New Roman" w:eastAsia="Times New Roman" w:hAnsi="Times New Roman" w:cs="Times New Roman"/>
          <w:color w:val="61534C"/>
          <w:spacing w:val="0"/>
          <w:w w:val="100"/>
          <w:position w:val="0"/>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 xml:space="preserve">hussars, that are posted sidewiſe, ſhould always continue </w:t>
      </w:r>
      <w:r>
        <w:rPr>
          <w:rFonts w:ascii="Times New Roman" w:eastAsia="Times New Roman" w:hAnsi="Times New Roman" w:cs="Times New Roman"/>
          <w:color w:val="61534C"/>
          <w:spacing w:val="0"/>
          <w:w w:val="100"/>
          <w:position w:val="0"/>
          <w:shd w:val="clear" w:color="auto" w:fill="auto"/>
          <w:lang w:val="en-US" w:eastAsia="en-US" w:bidi="en-US"/>
        </w:rPr>
        <w:t>in the s</w:t>
      </w:r>
      <w:r>
        <w:rPr>
          <w:rFonts w:ascii="Times New Roman" w:eastAsia="Times New Roman" w:hAnsi="Times New Roman" w:cs="Times New Roman"/>
          <w:color w:val="000000"/>
          <w:spacing w:val="0"/>
          <w:w w:val="100"/>
          <w:position w:val="0"/>
          <w:shd w:val="clear" w:color="auto" w:fill="auto"/>
          <w:lang w:val="en-US" w:eastAsia="en-US" w:bidi="en-US"/>
        </w:rPr>
        <w:t xml:space="preserve">ame place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no reaſon to fear that the enemy will </w:t>
      </w:r>
      <w:r>
        <w:rPr>
          <w:rFonts w:ascii="Times New Roman" w:eastAsia="Times New Roman" w:hAnsi="Times New Roman" w:cs="Times New Roman"/>
          <w:color w:val="61534C"/>
          <w:spacing w:val="0"/>
          <w:w w:val="100"/>
          <w:position w:val="0"/>
          <w:shd w:val="clear" w:color="auto" w:fill="auto"/>
          <w:lang w:val="en-US" w:eastAsia="en-US" w:bidi="en-US"/>
        </w:rPr>
        <w:t>ad</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vance briskly to the purſuit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he will </w:t>
      </w:r>
      <w:r>
        <w:rPr>
          <w:rFonts w:ascii="Times New Roman" w:eastAsia="Times New Roman" w:hAnsi="Times New Roman" w:cs="Times New Roman"/>
          <w:color w:val="61534C"/>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taken in flank by the body that is posted sidewiſe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circumstance which ought not only to abate the eagerneſs of the </w:t>
      </w:r>
      <w:r>
        <w:rPr>
          <w:rFonts w:ascii="Times New Roman" w:eastAsia="Times New Roman" w:hAnsi="Times New Roman" w:cs="Times New Roman"/>
          <w:color w:val="61534C"/>
          <w:spacing w:val="0"/>
          <w:w w:val="100"/>
          <w:position w:val="0"/>
          <w:shd w:val="clear" w:color="auto" w:fill="auto"/>
          <w:lang w:val="en-US" w:eastAsia="en-US" w:bidi="en-US"/>
        </w:rPr>
        <w:t>con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querors, but alſo animate the conquered. By this </w:t>
      </w:r>
      <w:r>
        <w:rPr>
          <w:rFonts w:ascii="Times New Roman" w:eastAsia="Times New Roman" w:hAnsi="Times New Roman" w:cs="Times New Roman"/>
          <w:color w:val="61534C"/>
          <w:spacing w:val="0"/>
          <w:w w:val="100"/>
          <w:position w:val="0"/>
          <w:shd w:val="clear" w:color="auto" w:fill="auto"/>
          <w:lang w:val="en-US" w:eastAsia="en-US" w:bidi="en-US"/>
        </w:rPr>
        <w:t>man</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ner of </w:t>
      </w:r>
      <w:r>
        <w:rPr>
          <w:rFonts w:ascii="Times New Roman" w:eastAsia="Times New Roman" w:hAnsi="Times New Roman" w:cs="Times New Roman"/>
          <w:color w:val="000000"/>
          <w:spacing w:val="0"/>
          <w:w w:val="100"/>
          <w:position w:val="0"/>
          <w:shd w:val="clear" w:color="auto" w:fill="auto"/>
          <w:lang w:val="fr-FR" w:eastAsia="fr-FR" w:bidi="fr-FR"/>
        </w:rPr>
        <w:t xml:space="preserve">acting </w:t>
      </w:r>
      <w:r>
        <w:rPr>
          <w:rFonts w:ascii="Times New Roman" w:eastAsia="Times New Roman" w:hAnsi="Times New Roman" w:cs="Times New Roman"/>
          <w:color w:val="000000"/>
          <w:spacing w:val="0"/>
          <w:w w:val="100"/>
          <w:position w:val="0"/>
          <w:shd w:val="clear" w:color="auto" w:fill="auto"/>
          <w:lang w:val="en-US" w:eastAsia="en-US" w:bidi="en-US"/>
        </w:rPr>
        <w:t xml:space="preserve">they gain time to paſs through the </w:t>
      </w:r>
      <w:r>
        <w:rPr>
          <w:rFonts w:ascii="Times New Roman" w:eastAsia="Times New Roman" w:hAnsi="Times New Roman" w:cs="Times New Roman"/>
          <w:color w:val="61534C"/>
          <w:spacing w:val="0"/>
          <w:w w:val="100"/>
          <w:position w:val="0"/>
          <w:shd w:val="clear" w:color="auto" w:fill="auto"/>
          <w:lang w:val="en-US" w:eastAsia="en-US" w:bidi="en-US"/>
        </w:rPr>
        <w:t xml:space="preserve">intervals </w:t>
      </w:r>
      <w:r>
        <w:rPr>
          <w:rFonts w:ascii="Times New Roman" w:eastAsia="Times New Roman" w:hAnsi="Times New Roman" w:cs="Times New Roman"/>
          <w:color w:val="000000"/>
          <w:spacing w:val="0"/>
          <w:w w:val="100"/>
          <w:position w:val="0"/>
          <w:shd w:val="clear" w:color="auto" w:fill="auto"/>
          <w:lang w:val="en-US" w:eastAsia="en-US" w:bidi="en-US"/>
        </w:rPr>
        <w:t>of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and </w:t>
      </w:r>
      <w:r>
        <w:rPr>
          <w:rFonts w:ascii="Times New Roman" w:eastAsia="Times New Roman" w:hAnsi="Times New Roman" w:cs="Times New Roman"/>
          <w:color w:val="61534C"/>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rally in the rear of it, which </w:t>
      </w:r>
      <w:r>
        <w:rPr>
          <w:rFonts w:ascii="Times New Roman" w:eastAsia="Times New Roman" w:hAnsi="Times New Roman" w:cs="Times New Roman"/>
          <w:color w:val="61534C"/>
          <w:spacing w:val="0"/>
          <w:w w:val="100"/>
          <w:position w:val="0"/>
          <w:shd w:val="clear" w:color="auto" w:fill="auto"/>
          <w:lang w:val="en-US" w:eastAsia="en-US" w:bidi="en-US"/>
        </w:rPr>
        <w:t xml:space="preserve">they </w:t>
      </w:r>
      <w:r>
        <w:rPr>
          <w:rFonts w:ascii="Times New Roman" w:eastAsia="Times New Roman" w:hAnsi="Times New Roman" w:cs="Times New Roman"/>
          <w:color w:val="000000"/>
          <w:spacing w:val="0"/>
          <w:w w:val="100"/>
          <w:position w:val="0"/>
          <w:shd w:val="clear" w:color="auto" w:fill="auto"/>
          <w:lang w:val="en-US" w:eastAsia="en-US" w:bidi="en-US"/>
        </w:rPr>
        <w:t xml:space="preserve">can perform with the greater eaſe, as they are neither </w:t>
      </w:r>
      <w:r>
        <w:rPr>
          <w:rFonts w:ascii="Times New Roman" w:eastAsia="Times New Roman" w:hAnsi="Times New Roman" w:cs="Times New Roman"/>
          <w:color w:val="61534C"/>
          <w:spacing w:val="0"/>
          <w:w w:val="100"/>
          <w:position w:val="0"/>
          <w:shd w:val="clear" w:color="auto" w:fill="auto"/>
          <w:lang w:val="en-US" w:eastAsia="en-US" w:bidi="en-US"/>
        </w:rPr>
        <w:t>pursued</w:t>
      </w:r>
      <w:r>
        <w:rPr>
          <w:rFonts w:ascii="Times New Roman" w:eastAsia="Times New Roman" w:hAnsi="Times New Roman" w:cs="Times New Roman"/>
          <w:color w:val="000000"/>
          <w:spacing w:val="0"/>
          <w:w w:val="100"/>
          <w:position w:val="0"/>
          <w:shd w:val="clear" w:color="auto" w:fill="auto"/>
          <w:lang w:val="en-US" w:eastAsia="en-US" w:bidi="en-US"/>
        </w:rPr>
        <w:t xml:space="preserve"> nor molested, at least but very ſlightly.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prevent the inconveniences that may arise </w:t>
      </w:r>
      <w:r>
        <w:rPr>
          <w:rFonts w:ascii="Times New Roman" w:eastAsia="Times New Roman" w:hAnsi="Times New Roman" w:cs="Times New Roman"/>
          <w:color w:val="61534C"/>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the hussars in charging the first line of the enemy in flank are charged by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it is necessary to detach instantly from the reserve a body of dragoons ſufficient to fill up the intervals of the hussars, which will form a full line </w:t>
      </w:r>
      <w:r>
        <w:rPr>
          <w:rFonts w:ascii="Times New Roman" w:eastAsia="Times New Roman" w:hAnsi="Times New Roman" w:cs="Times New Roman"/>
          <w:color w:val="61534C"/>
          <w:spacing w:val="0"/>
          <w:w w:val="100"/>
          <w:position w:val="0"/>
          <w:shd w:val="clear" w:color="auto" w:fill="auto"/>
          <w:lang w:val="en-US" w:eastAsia="en-US" w:bidi="en-US"/>
        </w:rPr>
        <w:t>with</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out taking up more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this can be ſo much better </w:t>
      </w:r>
      <w:r>
        <w:rPr>
          <w:rFonts w:ascii="Times New Roman" w:eastAsia="Times New Roman" w:hAnsi="Times New Roman" w:cs="Times New Roman"/>
          <w:color w:val="61534C"/>
          <w:spacing w:val="0"/>
          <w:w w:val="100"/>
          <w:position w:val="0"/>
          <w:shd w:val="clear" w:color="auto" w:fill="auto"/>
          <w:lang w:val="en-US" w:eastAsia="en-US" w:bidi="en-US"/>
        </w:rPr>
        <w:t>ef</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fected, as there would be no ground on the </w:t>
      </w:r>
      <w:r>
        <w:rPr>
          <w:rFonts w:ascii="Times New Roman" w:eastAsia="Times New Roman" w:hAnsi="Times New Roman" w:cs="Times New Roman"/>
          <w:color w:val="61534C"/>
          <w:spacing w:val="0"/>
          <w:w w:val="100"/>
          <w:position w:val="0"/>
          <w:shd w:val="clear" w:color="auto" w:fill="auto"/>
          <w:lang w:val="en-US" w:eastAsia="en-US" w:bidi="en-US"/>
        </w:rPr>
        <w:t xml:space="preserve">other side </w:t>
      </w:r>
      <w:r>
        <w:rPr>
          <w:rFonts w:ascii="Times New Roman" w:eastAsia="Times New Roman" w:hAnsi="Times New Roman" w:cs="Times New Roman"/>
          <w:color w:val="000000"/>
          <w:spacing w:val="0"/>
          <w:w w:val="100"/>
          <w:position w:val="0"/>
          <w:shd w:val="clear" w:color="auto" w:fill="auto"/>
          <w:lang w:val="en-US" w:eastAsia="en-US" w:bidi="en-US"/>
        </w:rPr>
        <w:t xml:space="preserve">of the troops who are posted sidewiſe, and that, besides, theſe troops would be at too great a distance from the main </w:t>
      </w:r>
      <w:r>
        <w:rPr>
          <w:rFonts w:ascii="Times New Roman" w:eastAsia="Times New Roman" w:hAnsi="Times New Roman" w:cs="Times New Roman"/>
          <w:color w:val="61534C"/>
          <w:spacing w:val="0"/>
          <w:w w:val="100"/>
          <w:position w:val="0"/>
          <w:shd w:val="clear" w:color="auto" w:fill="auto"/>
          <w:lang w:val="en-US" w:eastAsia="en-US" w:bidi="en-US"/>
        </w:rPr>
        <w:t xml:space="preserve">body </w:t>
      </w:r>
      <w:r>
        <w:rPr>
          <w:rFonts w:ascii="Times New Roman" w:eastAsia="Times New Roman" w:hAnsi="Times New Roman" w:cs="Times New Roman"/>
          <w:color w:val="000000"/>
          <w:spacing w:val="0"/>
          <w:w w:val="100"/>
          <w:position w:val="0"/>
          <w:shd w:val="clear" w:color="auto" w:fill="auto"/>
          <w:lang w:val="en-US" w:eastAsia="en-US" w:bidi="en-US"/>
        </w:rPr>
        <w:t>of the army.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Again, without causing them to fill up the </w:t>
      </w:r>
      <w:r>
        <w:rPr>
          <w:rFonts w:ascii="Times New Roman" w:eastAsia="Times New Roman" w:hAnsi="Times New Roman" w:cs="Times New Roman"/>
          <w:color w:val="61534C"/>
          <w:spacing w:val="0"/>
          <w:w w:val="100"/>
          <w:position w:val="0"/>
          <w:shd w:val="clear" w:color="auto" w:fill="auto"/>
          <w:lang w:val="en-US" w:eastAsia="en-US" w:bidi="en-US"/>
        </w:rPr>
        <w:t xml:space="preserve">intervals of </w:t>
      </w:r>
      <w:r>
        <w:rPr>
          <w:rFonts w:ascii="Times New Roman" w:eastAsia="Times New Roman" w:hAnsi="Times New Roman" w:cs="Times New Roman"/>
          <w:color w:val="000000"/>
          <w:spacing w:val="0"/>
          <w:w w:val="100"/>
          <w:position w:val="0"/>
          <w:shd w:val="clear" w:color="auto" w:fill="auto"/>
          <w:lang w:val="en-US" w:eastAsia="en-US" w:bidi="en-US"/>
        </w:rPr>
        <w:t xml:space="preserve">the hussars, they may be placed in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61534C"/>
          <w:spacing w:val="0"/>
          <w:w w:val="100"/>
          <w:position w:val="0"/>
          <w:shd w:val="clear" w:color="auto" w:fill="auto"/>
          <w:lang w:val="en-US" w:eastAsia="en-US" w:bidi="en-US"/>
        </w:rPr>
        <w:t xml:space="preserve">line behind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when the hussars attack the flank </w:t>
      </w:r>
      <w:r>
        <w:rPr>
          <w:rFonts w:ascii="Times New Roman" w:eastAsia="Times New Roman" w:hAnsi="Times New Roman" w:cs="Times New Roman"/>
          <w:color w:val="61534C"/>
          <w:spacing w:val="0"/>
          <w:w w:val="100"/>
          <w:position w:val="0"/>
          <w:shd w:val="clear" w:color="auto" w:fill="auto"/>
          <w:lang w:val="en-US" w:eastAsia="en-US" w:bidi="en-US"/>
        </w:rPr>
        <w:t>of the ene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my’s wing, the dragoons will take their place, in </w:t>
      </w:r>
      <w:r>
        <w:rPr>
          <w:rFonts w:ascii="Times New Roman" w:eastAsia="Times New Roman" w:hAnsi="Times New Roman" w:cs="Times New Roman"/>
          <w:color w:val="61534C"/>
          <w:spacing w:val="0"/>
          <w:w w:val="100"/>
          <w:position w:val="0"/>
          <w:shd w:val="clear" w:color="auto" w:fill="auto"/>
          <w:lang w:val="en-US" w:eastAsia="en-US" w:bidi="en-US"/>
        </w:rPr>
        <w:t xml:space="preserve">order </w:t>
      </w:r>
      <w:r>
        <w:rPr>
          <w:rFonts w:ascii="Times New Roman" w:eastAsia="Times New Roman" w:hAnsi="Times New Roman" w:cs="Times New Roman"/>
          <w:color w:val="000000"/>
          <w:spacing w:val="0"/>
          <w:w w:val="100"/>
          <w:position w:val="0"/>
          <w:shd w:val="clear" w:color="auto" w:fill="auto"/>
          <w:lang w:val="en-US" w:eastAsia="en-US" w:bidi="en-US"/>
        </w:rPr>
        <w:t>to keep back the enemy’s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This </w:t>
      </w:r>
      <w:r>
        <w:rPr>
          <w:rFonts w:ascii="Times New Roman" w:eastAsia="Times New Roman" w:hAnsi="Times New Roman" w:cs="Times New Roman"/>
          <w:color w:val="61534C"/>
          <w:spacing w:val="0"/>
          <w:w w:val="100"/>
          <w:position w:val="0"/>
          <w:shd w:val="clear" w:color="auto" w:fill="auto"/>
          <w:lang w:val="en-US" w:eastAsia="en-US" w:bidi="en-US"/>
        </w:rPr>
        <w:t xml:space="preserve">method </w:t>
      </w:r>
      <w:r>
        <w:rPr>
          <w:rFonts w:ascii="Times New Roman" w:eastAsia="Times New Roman" w:hAnsi="Times New Roman" w:cs="Times New Roman"/>
          <w:color w:val="000000"/>
          <w:spacing w:val="0"/>
          <w:w w:val="100"/>
          <w:position w:val="0"/>
          <w:shd w:val="clear" w:color="auto" w:fill="auto"/>
          <w:lang w:val="en-US" w:eastAsia="en-US" w:bidi="en-US"/>
        </w:rPr>
        <w:t xml:space="preserve">hath the same effect, and is performed with leſs difficulty. </w:t>
      </w:r>
      <w:r>
        <w:rPr>
          <w:rFonts w:ascii="Times New Roman" w:eastAsia="Times New Roman" w:hAnsi="Times New Roman" w:cs="Times New Roman"/>
          <w:color w:val="61534C"/>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is almost evident, that the se</w:t>
      </w:r>
      <w:r>
        <w:rPr>
          <w:rFonts w:ascii="Times New Roman" w:eastAsia="Times New Roman" w:hAnsi="Times New Roman" w:cs="Times New Roman"/>
          <w:color w:val="000000"/>
          <w:spacing w:val="0"/>
          <w:w w:val="100"/>
          <w:position w:val="0"/>
          <w:shd w:val="clear" w:color="auto" w:fill="auto"/>
          <w:lang w:val="fr-FR" w:eastAsia="fr-FR" w:bidi="fr-FR"/>
        </w:rPr>
        <w:t xml:space="preserve">cond </w:t>
      </w:r>
      <w:r>
        <w:rPr>
          <w:rFonts w:ascii="Times New Roman" w:eastAsia="Times New Roman" w:hAnsi="Times New Roman" w:cs="Times New Roman"/>
          <w:color w:val="000000"/>
          <w:spacing w:val="0"/>
          <w:w w:val="100"/>
          <w:position w:val="0"/>
          <w:shd w:val="clear" w:color="auto" w:fill="auto"/>
          <w:lang w:val="en-US" w:eastAsia="en-US" w:bidi="en-US"/>
        </w:rPr>
        <w:t xml:space="preserve">line will not dare </w:t>
      </w:r>
      <w:r>
        <w:rPr>
          <w:rFonts w:ascii="Times New Roman" w:eastAsia="Times New Roman" w:hAnsi="Times New Roman" w:cs="Times New Roman"/>
          <w:color w:val="61534C"/>
          <w:spacing w:val="0"/>
          <w:w w:val="100"/>
          <w:position w:val="0"/>
          <w:shd w:val="clear" w:color="auto" w:fill="auto"/>
          <w:lang w:val="en-US" w:eastAsia="en-US" w:bidi="en-US"/>
        </w:rPr>
        <w:t>ad</w:t>
        <w:softHyphen/>
      </w:r>
      <w:r>
        <w:rPr>
          <w:rFonts w:ascii="Times New Roman" w:eastAsia="Times New Roman" w:hAnsi="Times New Roman" w:cs="Times New Roman"/>
          <w:color w:val="000000"/>
          <w:spacing w:val="0"/>
          <w:w w:val="100"/>
          <w:position w:val="0"/>
          <w:shd w:val="clear" w:color="auto" w:fill="auto"/>
          <w:lang w:val="en-US" w:eastAsia="en-US" w:bidi="en-US"/>
        </w:rPr>
        <w:t>vance to protect the first for fear of being charged in flank</w:t>
      </w:r>
    </w:p>
    <w:sectPr>
      <w:footnotePr>
        <w:pos w:val="pageBottom"/>
        <w:numFmt w:val="decimal"/>
        <w:numRestart w:val="continuous"/>
      </w:footnotePr>
      <w:pgSz w:w="12240" w:h="15840"/>
      <w:pgMar w:top="1032" w:left="688" w:right="688" w:bottom="1206" w:header="0" w:footer="3" w:gutter="153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