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601" w:val="left"/>
        </w:tabs>
        <w:bidi w:val="0"/>
        <w:spacing w:line="240" w:lineRule="auto"/>
        <w:ind w:left="0" w:firstLine="360"/>
        <w:jc w:val="left"/>
      </w:pPr>
      <w:r>
        <w:rPr>
          <w:spacing w:val="0"/>
          <w:w w:val="100"/>
          <w:position w:val="0"/>
          <w:shd w:val="clear" w:color="auto" w:fill="auto"/>
          <w:lang w:val="en-US" w:eastAsia="en-US" w:bidi="en-US"/>
        </w:rPr>
        <w:t>—</w:t>
        <w:tab/>
        <w:t>0.4259687 = 25« + 6253 + 15625.</w:t>
      </w:r>
      <w:r>
        <w:rPr>
          <w:spacing w:val="0"/>
          <w:w w:val="100"/>
          <w:position w:val="0"/>
          <w:shd w:val="clear" w:color="auto" w:fill="auto"/>
          <w:vertAlign w:val="subscript"/>
          <w:lang w:val="en-US" w:eastAsia="en-US" w:bidi="en-US"/>
        </w:rPr>
        <w:t>y</w:t>
      </w:r>
      <w:r>
        <w:rPr>
          <w:spacing w:val="0"/>
          <w:w w:val="100"/>
          <w:position w:val="0"/>
          <w:shd w:val="clear" w:color="auto" w:fill="auto"/>
          <w:lang w:val="en-US" w:eastAsia="en-US" w:bidi="en-US"/>
        </w:rPr>
        <w:t>.</w:t>
      </w:r>
    </w:p>
    <w:p>
      <w:pPr>
        <w:pStyle w:val="Style2"/>
        <w:keepNext w:val="0"/>
        <w:keepLines w:val="0"/>
        <w:widowControl w:val="0"/>
        <w:shd w:val="clear" w:color="auto" w:fill="auto"/>
        <w:tabs>
          <w:tab w:pos="597" w:val="left"/>
        </w:tabs>
        <w:bidi w:val="0"/>
        <w:spacing w:line="240" w:lineRule="auto"/>
        <w:ind w:left="0" w:firstLine="360"/>
        <w:jc w:val="left"/>
      </w:pPr>
      <w:r>
        <w:rPr>
          <w:spacing w:val="0"/>
          <w:w w:val="100"/>
          <w:position w:val="0"/>
          <w:shd w:val="clear" w:color="auto" w:fill="auto"/>
          <w:lang w:val="en-US" w:eastAsia="en-US" w:bidi="en-US"/>
        </w:rPr>
        <w:t>—</w:t>
        <w:tab/>
        <w:t xml:space="preserve">0.9330519 = 50» + </w:t>
      </w:r>
      <w:r>
        <w:rPr>
          <w:spacing w:val="0"/>
          <w:w w:val="100"/>
          <w:position w:val="0"/>
          <w:shd w:val="clear" w:color="auto" w:fill="auto"/>
          <w:lang w:val="fr-FR" w:eastAsia="fr-FR" w:bidi="fr-FR"/>
        </w:rPr>
        <w:t xml:space="preserve">2500g </w:t>
      </w:r>
      <w:r>
        <w:rPr>
          <w:spacing w:val="0"/>
          <w:w w:val="100"/>
          <w:position w:val="0"/>
          <w:shd w:val="clear" w:color="auto" w:fill="auto"/>
          <w:lang w:val="en-US" w:eastAsia="en-US" w:bidi="en-US"/>
        </w:rPr>
        <w:t>+ 125000∙</w:t>
      </w:r>
      <w:r>
        <w:rPr>
          <w:spacing w:val="0"/>
          <w:w w:val="100"/>
          <w:position w:val="0"/>
          <w:shd w:val="clear" w:color="auto" w:fill="auto"/>
          <w:vertAlign w:val="subscript"/>
          <w:lang w:val="en-US" w:eastAsia="en-US" w:bidi="en-US"/>
        </w:rPr>
        <w:t>y</w:t>
      </w:r>
      <w:r>
        <w:rPr>
          <w:spacing w:val="0"/>
          <w:w w:val="100"/>
          <w:position w:val="0"/>
          <w:shd w:val="clear" w:color="auto" w:fill="auto"/>
          <w:lang w:val="en-US" w:eastAsia="en-US" w:bidi="en-US"/>
        </w:rPr>
        <w:t>.</w:t>
      </w:r>
    </w:p>
    <w:p>
      <w:pPr>
        <w:pStyle w:val="Style2"/>
        <w:keepNext w:val="0"/>
        <w:keepLines w:val="0"/>
        <w:widowControl w:val="0"/>
        <w:shd w:val="clear" w:color="auto" w:fill="auto"/>
        <w:tabs>
          <w:tab w:pos="553" w:val="left"/>
        </w:tabs>
        <w:bidi w:val="0"/>
        <w:spacing w:line="240" w:lineRule="auto"/>
        <w:ind w:left="0" w:firstLine="360"/>
        <w:jc w:val="left"/>
      </w:pPr>
      <w:r>
        <w:rPr>
          <w:spacing w:val="0"/>
          <w:w w:val="100"/>
          <w:position w:val="0"/>
          <w:shd w:val="clear" w:color="auto" w:fill="auto"/>
          <w:lang w:val="en-US" w:eastAsia="en-US" w:bidi="en-US"/>
        </w:rPr>
        <w:t>—</w:t>
        <w:tab/>
        <w:t xml:space="preserve">10.5180799 = </w:t>
      </w:r>
      <w:r>
        <w:rPr>
          <w:spacing w:val="0"/>
          <w:w w:val="100"/>
          <w:position w:val="0"/>
          <w:shd w:val="clear" w:color="auto" w:fill="auto"/>
          <w:lang w:val="fr-FR" w:eastAsia="fr-FR" w:bidi="fr-FR"/>
        </w:rPr>
        <w:t xml:space="preserve">75« </w:t>
      </w:r>
      <w:r>
        <w:rPr>
          <w:spacing w:val="0"/>
          <w:w w:val="100"/>
          <w:position w:val="0"/>
          <w:shd w:val="clear" w:color="auto" w:fill="auto"/>
          <w:lang w:val="en-US" w:eastAsia="en-US" w:bidi="en-US"/>
        </w:rPr>
        <w:t>+ .5625,8 + 4∙21875∙y. From these three equations we can readily obtain the</w:t>
      </w:r>
    </w:p>
    <w:p>
      <w:pPr>
        <w:pStyle w:val="Style2"/>
        <w:keepNext w:val="0"/>
        <w:keepLines w:val="0"/>
        <w:widowControl w:val="0"/>
        <w:shd w:val="clear" w:color="auto" w:fill="auto"/>
        <w:bidi w:val="0"/>
        <w:spacing w:line="283" w:lineRule="auto"/>
        <w:ind w:left="360" w:hanging="360"/>
        <w:jc w:val="left"/>
      </w:pPr>
      <w:r>
        <w:rPr>
          <w:spacing w:val="0"/>
          <w:w w:val="100"/>
          <w:position w:val="0"/>
          <w:shd w:val="clear" w:color="auto" w:fill="auto"/>
          <w:lang w:val="en-US" w:eastAsia="en-US" w:bidi="en-US"/>
        </w:rPr>
        <w:t xml:space="preserve">three values wanted of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S, and y, and which we find to be  = — 0.01537419550 </w:t>
      </w:r>
      <w:r>
        <w:rPr>
          <w:i/>
          <w:iCs/>
          <w:spacing w:val="0"/>
          <w:w w:val="100"/>
          <w:position w:val="0"/>
          <w:shd w:val="clear" w:color="auto" w:fill="auto"/>
          <w:lang w:val="en-US" w:eastAsia="en-US" w:bidi="en-US"/>
        </w:rPr>
        <w:t xml:space="preserve">β = </w:t>
      </w:r>
      <w:r>
        <w:rPr>
          <w:spacing w:val="0"/>
          <w:w w:val="100"/>
          <w:position w:val="0"/>
          <w:shd w:val="clear" w:color="auto" w:fill="auto"/>
          <w:lang w:val="en-US" w:eastAsia="en-US" w:bidi="en-US"/>
        </w:rPr>
        <w:t xml:space="preserve">— 0.00006742735 </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 + 0.00000003381</w:t>
      </w:r>
    </w:p>
    <w:p>
      <w:pPr>
        <w:pStyle w:val="Style2"/>
        <w:keepNext w:val="0"/>
        <w:keepLines w:val="0"/>
        <w:widowControl w:val="0"/>
        <w:shd w:val="clear" w:color="auto" w:fill="auto"/>
        <w:bidi w:val="0"/>
        <w:spacing w:line="252" w:lineRule="auto"/>
        <w:ind w:left="360" w:hanging="360"/>
        <w:jc w:val="left"/>
      </w:pPr>
      <w:r>
        <w:rPr>
          <w:spacing w:val="0"/>
          <w:w w:val="100"/>
          <w:position w:val="0"/>
          <w:shd w:val="clear" w:color="auto" w:fill="auto"/>
          <w:lang w:val="en-US" w:eastAsia="en-US" w:bidi="en-US"/>
        </w:rPr>
        <w:t>and hence the whole equation</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 xml:space="preserve">Log. 30.∕. = log. 30. + </w:t>
      </w:r>
      <w:r>
        <w:rPr>
          <w:i/>
          <w:iCs/>
          <w:spacing w:val="0"/>
          <w:w w:val="100"/>
          <w:position w:val="0"/>
          <w:shd w:val="clear" w:color="auto" w:fill="auto"/>
          <w:lang w:val="de-DE" w:eastAsia="de-DE" w:bidi="de-DE"/>
        </w:rPr>
        <w:t xml:space="preserve">» </w:t>
      </w:r>
      <w:r>
        <w:rPr>
          <w:i/>
          <w:iCs/>
          <w:spacing w:val="0"/>
          <w:w w:val="100"/>
          <w:position w:val="0"/>
          <w:shd w:val="clear" w:color="auto" w:fill="auto"/>
          <w:lang w:val="en-US" w:eastAsia="en-US" w:bidi="en-US"/>
        </w:rPr>
        <w:t xml:space="preserve">n </w:t>
      </w:r>
      <w:r>
        <w:rPr>
          <w:rFonts w:ascii="Arial Unicode MS" w:eastAsia="Arial Unicode MS" w:hAnsi="Arial Unicode MS" w:cs="Arial Unicode MS"/>
          <w:i/>
          <w:iCs/>
          <w:spacing w:val="0"/>
          <w:w w:val="100"/>
          <w:position w:val="0"/>
          <w:shd w:val="clear" w:color="auto" w:fill="auto"/>
          <w:lang w:val="en-US" w:eastAsia="en-US" w:bidi="en-US"/>
        </w:rPr>
        <w:t>∣</w:t>
      </w:r>
      <w:r>
        <w:rPr>
          <w:i/>
          <w:iCs/>
          <w:spacing w:val="0"/>
          <w:w w:val="100"/>
          <w:position w:val="0"/>
          <w:shd w:val="clear" w:color="auto" w:fill="auto"/>
          <w:lang w:val="en-US" w:eastAsia="en-US" w:bidi="en-US"/>
        </w:rPr>
        <w:t xml:space="preserve"> β n</w:t>
      </w:r>
      <w:r>
        <w:rPr>
          <w:i/>
          <w:iCs/>
          <w:spacing w:val="0"/>
          <w:w w:val="100"/>
          <w:position w:val="0"/>
          <w:shd w:val="clear" w:color="auto" w:fill="auto"/>
          <w:vertAlign w:val="superscript"/>
          <w:lang w:val="en-US" w:eastAsia="en-US" w:bidi="en-US"/>
        </w:rPr>
        <w:t>t</w:t>
      </w:r>
      <w:r>
        <w:rPr>
          <w:i/>
          <w:iCs/>
          <w:spacing w:val="0"/>
          <w:w w:val="100"/>
          <w:position w:val="0"/>
          <w:shd w:val="clear" w:color="auto" w:fill="auto"/>
          <w:lang w:val="en-US" w:eastAsia="en-US" w:bidi="en-US"/>
        </w:rPr>
        <w:t xml:space="preserve"> + γ n</w:t>
      </w:r>
      <w:r>
        <w:rPr>
          <w:i/>
          <w:iCs/>
          <w:spacing w:val="0"/>
          <w:w w:val="100"/>
          <w:position w:val="0"/>
          <w:shd w:val="clear" w:color="auto" w:fill="auto"/>
          <w:vertAlign w:val="superscript"/>
          <w:lang w:val="en-US" w:eastAsia="en-US" w:bidi="en-US"/>
        </w:rPr>
        <w:t>3</w:t>
      </w:r>
    </w:p>
    <w:p>
      <w:pPr>
        <w:pStyle w:val="Style2"/>
        <w:keepNext w:val="0"/>
        <w:keepLines w:val="0"/>
        <w:widowControl w:val="0"/>
        <w:shd w:val="clear" w:color="auto" w:fill="auto"/>
        <w:bidi w:val="0"/>
        <w:spacing w:line="259" w:lineRule="auto"/>
        <w:ind w:left="0" w:firstLine="0"/>
        <w:jc w:val="left"/>
        <w:rPr>
          <w:sz w:val="13"/>
          <w:szCs w:val="13"/>
        </w:rPr>
      </w:pPr>
      <w:r>
        <w:rPr>
          <w:spacing w:val="0"/>
          <w:w w:val="100"/>
          <w:position w:val="0"/>
          <w:sz w:val="15"/>
          <w:szCs w:val="15"/>
          <w:shd w:val="clear" w:color="auto" w:fill="auto"/>
          <w:lang w:val="en-US" w:eastAsia="en-US" w:bidi="en-US"/>
        </w:rPr>
        <w:t xml:space="preserve">is now determined in English inches for the centigrade thermometer ; and in order to compare it with the French observations, it is only necessary to remember that 30. in. = 0∙7679 French metres, and to transform it thus : </w:t>
      </w:r>
      <w:r>
        <w:rPr>
          <w:rFonts w:ascii="Times New Roman" w:eastAsia="Times New Roman" w:hAnsi="Times New Roman" w:cs="Times New Roman"/>
          <w:spacing w:val="0"/>
          <w:w w:val="100"/>
          <w:position w:val="0"/>
          <w:sz w:val="13"/>
          <w:szCs w:val="13"/>
          <w:shd w:val="clear" w:color="auto" w:fill="auto"/>
          <w:lang w:val="en-US" w:eastAsia="en-US" w:bidi="en-US"/>
        </w:rPr>
        <w:t xml:space="preserve">Log. </w:t>
      </w:r>
      <w:r>
        <w:rPr>
          <w:rFonts w:ascii="Times New Roman" w:eastAsia="Times New Roman" w:hAnsi="Times New Roman" w:cs="Times New Roman"/>
          <w:spacing w:val="0"/>
          <w:w w:val="100"/>
          <w:position w:val="0"/>
          <w:sz w:val="13"/>
          <w:szCs w:val="13"/>
          <w:shd w:val="clear" w:color="auto" w:fill="auto"/>
          <w:lang w:val="fr-FR" w:eastAsia="fr-FR" w:bidi="fr-FR"/>
        </w:rPr>
        <w:t xml:space="preserve">F» </w:t>
      </w:r>
      <w:r>
        <w:rPr>
          <w:rFonts w:ascii="Times New Roman" w:eastAsia="Times New Roman" w:hAnsi="Times New Roman" w:cs="Times New Roman"/>
          <w:spacing w:val="0"/>
          <w:w w:val="100"/>
          <w:position w:val="0"/>
          <w:sz w:val="13"/>
          <w:szCs w:val="13"/>
          <w:shd w:val="clear" w:color="auto" w:fill="auto"/>
          <w:lang w:val="en-US" w:eastAsia="en-US" w:bidi="en-US"/>
        </w:rPr>
        <w:t>= log. 0“ .76199 — 0.00112919957 — 0.01537278757.„N.</w:t>
      </w:r>
    </w:p>
    <w:p>
      <w:pPr>
        <w:pStyle w:val="Style2"/>
        <w:keepNext w:val="0"/>
        <w:keepLines w:val="0"/>
        <w:widowControl w:val="0"/>
        <w:shd w:val="clear" w:color="auto" w:fill="auto"/>
        <w:bidi w:val="0"/>
        <w:spacing w:line="269" w:lineRule="auto"/>
        <w:ind w:left="0" w:firstLine="360"/>
        <w:jc w:val="left"/>
      </w:pPr>
      <w:r>
        <w:rPr>
          <w:rFonts w:ascii="Times New Roman" w:eastAsia="Times New Roman" w:hAnsi="Times New Roman" w:cs="Times New Roman"/>
          <w:spacing w:val="0"/>
          <w:w w:val="100"/>
          <w:position w:val="0"/>
          <w:sz w:val="13"/>
          <w:szCs w:val="13"/>
          <w:shd w:val="clear" w:color="auto" w:fill="auto"/>
          <w:lang w:val="en-US" w:eastAsia="en-US" w:bidi="en-US"/>
        </w:rPr>
        <w:t>— 0.00006731995N’ + 0.00000003374N</w:t>
      </w:r>
      <w:r>
        <w:rPr>
          <w:rFonts w:ascii="Times New Roman" w:eastAsia="Times New Roman" w:hAnsi="Times New Roman" w:cs="Times New Roman"/>
          <w:spacing w:val="0"/>
          <w:w w:val="100"/>
          <w:position w:val="0"/>
          <w:sz w:val="13"/>
          <w:szCs w:val="13"/>
          <w:shd w:val="clear" w:color="auto" w:fill="auto"/>
          <w:vertAlign w:val="superscript"/>
          <w:lang w:val="en-US" w:eastAsia="en-US" w:bidi="en-US"/>
        </w:rPr>
        <w:t xml:space="preserve">s </w:t>
      </w:r>
      <w:r>
        <w:rPr>
          <w:spacing w:val="0"/>
          <w:w w:val="100"/>
          <w:position w:val="0"/>
          <w:shd w:val="clear" w:color="auto" w:fill="auto"/>
          <w:lang w:val="en-US" w:eastAsia="en-US" w:bidi="en-US"/>
        </w:rPr>
        <w:t>and in the common table of logarithms</w:t>
      </w:r>
    </w:p>
    <w:p>
      <w:pPr>
        <w:pStyle w:val="Style2"/>
        <w:keepNext w:val="0"/>
        <w:keepLines w:val="0"/>
        <w:widowControl w:val="0"/>
        <w:shd w:val="clear" w:color="auto" w:fill="auto"/>
        <w:bidi w:val="0"/>
        <w:spacing w:line="252" w:lineRule="auto"/>
        <w:ind w:left="0" w:firstLine="360"/>
        <w:jc w:val="left"/>
      </w:pPr>
      <w:r>
        <w:rPr>
          <w:smallCaps/>
          <w:spacing w:val="0"/>
          <w:w w:val="100"/>
          <w:position w:val="0"/>
          <w:shd w:val="clear" w:color="auto" w:fill="auto"/>
          <w:lang w:val="en-US" w:eastAsia="en-US" w:bidi="en-US"/>
        </w:rPr>
        <w:t>F</w:t>
      </w:r>
      <w:r>
        <w:rPr>
          <w:smallCaps/>
          <w:spacing w:val="0"/>
          <w:w w:val="100"/>
          <w:position w:val="0"/>
          <w:shd w:val="clear" w:color="auto" w:fill="auto"/>
          <w:vertAlign w:val="subscript"/>
          <w:lang w:val="en-US" w:eastAsia="en-US" w:bidi="en-US"/>
        </w:rPr>
        <w:t>n</w:t>
      </w:r>
      <w:r>
        <w:rPr>
          <w:spacing w:val="0"/>
          <w:w w:val="100"/>
          <w:position w:val="0"/>
          <w:shd w:val="clear" w:color="auto" w:fill="auto"/>
          <w:lang w:val="en-US" w:eastAsia="en-US" w:bidi="en-US"/>
        </w:rPr>
        <w:t xml:space="preserve"> = 0</w:t>
      </w:r>
      <w:r>
        <w:rPr>
          <w:spacing w:val="0"/>
          <w:w w:val="100"/>
          <w:position w:val="0"/>
          <w:shd w:val="clear" w:color="auto" w:fill="auto"/>
          <w:vertAlign w:val="superscript"/>
          <w:lang w:val="en-US" w:eastAsia="en-US" w:bidi="en-US"/>
        </w:rPr>
        <w:t>m</w:t>
      </w:r>
      <w:r>
        <w:rPr>
          <w:spacing w:val="0"/>
          <w:w w:val="100"/>
          <w:position w:val="0"/>
          <w:shd w:val="clear" w:color="auto" w:fill="auto"/>
          <w:lang w:val="en-US" w:eastAsia="en-US" w:bidi="en-US"/>
        </w:rPr>
        <w:t>∙76.10 AN + BNt + cκ&lt; or,</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 xml:space="preserve">Log. </w:t>
      </w:r>
      <w:r>
        <w:rPr>
          <w:smallCaps/>
          <w:spacing w:val="0"/>
          <w:w w:val="100"/>
          <w:position w:val="0"/>
          <w:shd w:val="clear" w:color="auto" w:fill="auto"/>
          <w:lang w:val="en-US" w:eastAsia="en-US" w:bidi="en-US"/>
        </w:rPr>
        <w:t>F</w:t>
      </w:r>
      <w:r>
        <w:rPr>
          <w:smallCaps/>
          <w:spacing w:val="0"/>
          <w:w w:val="100"/>
          <w:position w:val="0"/>
          <w:shd w:val="clear" w:color="auto" w:fill="auto"/>
          <w:vertAlign w:val="subscript"/>
          <w:lang w:val="en-US" w:eastAsia="en-US" w:bidi="en-US"/>
        </w:rPr>
        <w:t>n</w:t>
      </w:r>
      <w:r>
        <w:rPr>
          <w:spacing w:val="0"/>
          <w:w w:val="100"/>
          <w:position w:val="0"/>
          <w:shd w:val="clear" w:color="auto" w:fill="auto"/>
          <w:lang w:val="en-US" w:eastAsia="en-US" w:bidi="en-US"/>
        </w:rPr>
        <w:t xml:space="preserve"> = T∙880820I + AN + BN</w:t>
      </w:r>
      <w:r>
        <w:rPr>
          <w:spacing w:val="0"/>
          <w:w w:val="100"/>
          <w:position w:val="0"/>
          <w:shd w:val="clear" w:color="auto" w:fill="auto"/>
          <w:vertAlign w:val="superscript"/>
          <w:lang w:val="en-US" w:eastAsia="en-US" w:bidi="en-US"/>
        </w:rPr>
        <w:t>s</w:t>
      </w:r>
      <w:r>
        <w:rPr>
          <w:spacing w:val="0"/>
          <w:w w:val="100"/>
          <w:position w:val="0"/>
          <w:shd w:val="clear" w:color="auto" w:fill="auto"/>
          <w:lang w:val="en-US" w:eastAsia="en-US" w:bidi="en-US"/>
        </w:rPr>
        <w:t xml:space="preserve"> + CN</w:t>
      </w:r>
      <w:r>
        <w:rPr>
          <w:spacing w:val="0"/>
          <w:w w:val="100"/>
          <w:position w:val="0"/>
          <w:shd w:val="clear" w:color="auto" w:fill="auto"/>
          <w:vertAlign w:val="superscript"/>
          <w:lang w:val="en-US" w:eastAsia="en-US" w:bidi="en-US"/>
        </w:rPr>
        <w:t xml:space="preserve">3 </w:t>
      </w:r>
      <w:r>
        <w:rPr>
          <w:spacing w:val="0"/>
          <w:w w:val="100"/>
          <w:position w:val="0"/>
          <w:shd w:val="clear" w:color="auto" w:fill="auto"/>
          <w:lang w:val="en-US" w:eastAsia="en-US" w:bidi="en-US"/>
        </w:rPr>
        <w:t>which are almost identical with Laplace’s formula (C), the degrees being reckoned positively from 100° cent. downwards, and negatively upwards.</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In degrees Fahrenheit and English inches, the formula in this shape becomes—</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Log. F</w:t>
      </w:r>
      <w:r>
        <w:rPr>
          <w:spacing w:val="0"/>
          <w:w w:val="100"/>
          <w:position w:val="0"/>
          <w:shd w:val="clear" w:color="auto" w:fill="auto"/>
          <w:vertAlign w:val="subscript"/>
          <w:lang w:val="en-US" w:eastAsia="en-US" w:bidi="en-US"/>
        </w:rPr>
        <w:t>z</w:t>
      </w:r>
      <w:r>
        <w:rPr>
          <w:spacing w:val="0"/>
          <w:w w:val="100"/>
          <w:position w:val="0"/>
          <w:shd w:val="clear" w:color="auto" w:fill="auto"/>
          <w:lang w:val="en-US" w:eastAsia="en-US" w:bidi="en-US"/>
        </w:rPr>
        <w:t xml:space="preserve"> = 1.4771213T 0.00854121972/</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 0.00002081091∕</w:t>
      </w:r>
      <w:r>
        <w:rPr>
          <w:spacing w:val="0"/>
          <w:w w:val="100"/>
          <w:position w:val="0"/>
          <w:shd w:val="clear" w:color="auto" w:fill="auto"/>
          <w:vertAlign w:val="superscript"/>
          <w:lang w:val="en-US" w:eastAsia="en-US" w:bidi="en-US"/>
        </w:rPr>
        <w:t>a</w:t>
      </w:r>
      <w:r>
        <w:rPr>
          <w:spacing w:val="0"/>
          <w:w w:val="100"/>
          <w:position w:val="0"/>
          <w:shd w:val="clear" w:color="auto" w:fill="auto"/>
          <w:lang w:val="en-US" w:eastAsia="en-US" w:bidi="en-US"/>
        </w:rPr>
        <w:t xml:space="preserve"> + 0.00000000580∕&lt;.D.</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 xml:space="preserve">These </w:t>
      </w:r>
      <w:r>
        <w:rPr>
          <w:spacing w:val="0"/>
          <w:w w:val="100"/>
          <w:position w:val="0"/>
          <w:shd w:val="clear" w:color="auto" w:fill="auto"/>
          <w:lang w:val="fr-FR" w:eastAsia="fr-FR" w:bidi="fr-FR"/>
        </w:rPr>
        <w:t xml:space="preserve">formulæ </w:t>
      </w:r>
      <w:r>
        <w:rPr>
          <w:spacing w:val="0"/>
          <w:w w:val="100"/>
          <w:position w:val="0"/>
          <w:shd w:val="clear" w:color="auto" w:fill="auto"/>
          <w:lang w:val="en-US" w:eastAsia="en-US" w:bidi="en-US"/>
        </w:rPr>
        <w:t>are far from representing the results of late experiments at high temperatures, although, within the limits of one atmosphere, they accord pretty closely with Dr Dalton’s early observations.</w:t>
      </w:r>
    </w:p>
    <w:p>
      <w:pPr>
        <w:pStyle w:val="Style2"/>
        <w:keepNext w:val="0"/>
        <w:keepLines w:val="0"/>
        <w:widowControl w:val="0"/>
        <w:shd w:val="clear" w:color="auto" w:fill="auto"/>
        <w:tabs>
          <w:tab w:pos="492" w:val="left"/>
        </w:tabs>
        <w:bidi w:val="0"/>
        <w:spacing w:line="252" w:lineRule="auto"/>
        <w:ind w:left="0" w:firstLine="360"/>
        <w:jc w:val="left"/>
      </w:pPr>
      <w:r>
        <w:rPr>
          <w:spacing w:val="0"/>
          <w:w w:val="100"/>
          <w:position w:val="0"/>
          <w:shd w:val="clear" w:color="auto" w:fill="auto"/>
          <w:lang w:val="en-US" w:eastAsia="en-US" w:bidi="en-US"/>
        </w:rPr>
        <w:t>40.</w:t>
        <w:tab/>
        <w:t xml:space="preserve">In the first volume of the new series of the </w:t>
      </w:r>
      <w:r>
        <w:rPr>
          <w:i/>
          <w:iCs/>
          <w:spacing w:val="0"/>
          <w:w w:val="100"/>
          <w:position w:val="0"/>
          <w:shd w:val="clear" w:color="auto" w:fill="auto"/>
          <w:lang w:val="en-US" w:eastAsia="en-US" w:bidi="en-US"/>
        </w:rPr>
        <w:t>Philo</w:t>
        <w:softHyphen/>
        <w:t>sophical Magazine,</w:t>
      </w:r>
      <w:r>
        <w:rPr>
          <w:spacing w:val="0"/>
          <w:w w:val="100"/>
          <w:position w:val="0"/>
          <w:shd w:val="clear" w:color="auto" w:fill="auto"/>
          <w:lang w:val="en-US" w:eastAsia="en-US" w:bidi="en-US"/>
        </w:rPr>
        <w:t xml:space="preserve"> Mr Ivory has given a formula constructed to represent empirically the experiments of Dr Ure. It is—</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Log.^ = .0087466&lt;000015178t</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+000000024825f 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application of this formula is laborious. It is of exactly tne same nature with that of Laplace and Biot, and only represents the observations of Dr Ure within their narrow limits ; extended to higher temperatures, it seems to deviate considerably from the truth, as may be seen from our table (Art. 57∙)</w:t>
      </w:r>
    </w:p>
    <w:p>
      <w:pPr>
        <w:pStyle w:val="Style2"/>
        <w:keepNext w:val="0"/>
        <w:keepLines w:val="0"/>
        <w:widowControl w:val="0"/>
        <w:shd w:val="clear" w:color="auto" w:fill="auto"/>
        <w:tabs>
          <w:tab w:pos="506" w:val="left"/>
        </w:tabs>
        <w:bidi w:val="0"/>
        <w:spacing w:line="240" w:lineRule="auto"/>
        <w:ind w:left="0" w:firstLine="360"/>
        <w:jc w:val="left"/>
      </w:pPr>
      <w:r>
        <w:rPr>
          <w:spacing w:val="0"/>
          <w:w w:val="100"/>
          <w:position w:val="0"/>
          <w:shd w:val="clear" w:color="auto" w:fill="auto"/>
          <w:lang w:val="en-US" w:eastAsia="en-US" w:bidi="en-US"/>
        </w:rPr>
        <w:t>41.</w:t>
        <w:tab/>
        <w:t xml:space="preserve">Schmidt and </w:t>
      </w:r>
      <w:r>
        <w:rPr>
          <w:spacing w:val="0"/>
          <w:w w:val="100"/>
          <w:position w:val="0"/>
          <w:shd w:val="clear" w:color="auto" w:fill="auto"/>
          <w:lang w:val="de-DE" w:eastAsia="de-DE" w:bidi="de-DE"/>
        </w:rPr>
        <w:t xml:space="preserve">Soldner, </w:t>
      </w:r>
      <w:r>
        <w:rPr>
          <w:spacing w:val="0"/>
          <w:w w:val="100"/>
          <w:position w:val="0"/>
          <w:shd w:val="clear" w:color="auto" w:fill="auto"/>
          <w:lang w:val="en-US" w:eastAsia="en-US" w:bidi="en-US"/>
        </w:rPr>
        <w:t>reviewing Dr Dalton’s experiments, have each constructed a formula to represent them :</w:t>
      </w:r>
    </w:p>
    <w:p>
      <w:pPr>
        <w:pStyle w:val="Style2"/>
        <w:keepNext w:val="0"/>
        <w:keepLines w:val="0"/>
        <w:widowControl w:val="0"/>
        <w:shd w:val="clear" w:color="auto" w:fill="auto"/>
        <w:tabs>
          <w:tab w:leader="dot" w:pos="3806" w:val="left"/>
        </w:tabs>
        <w:bidi w:val="0"/>
        <w:spacing w:line="240" w:lineRule="auto"/>
        <w:ind w:left="0" w:firstLine="360"/>
        <w:jc w:val="left"/>
      </w:pPr>
      <w:r>
        <w:rPr>
          <w:spacing w:val="0"/>
          <w:w w:val="100"/>
          <w:position w:val="0"/>
          <w:shd w:val="clear" w:color="auto" w:fill="auto"/>
          <w:lang w:val="en-US" w:eastAsia="en-US" w:bidi="en-US"/>
        </w:rPr>
        <w:t>Schmidt’s is—</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i</w:t>
      </w:r>
      <w:r>
        <w:rPr>
          <w:spacing w:val="0"/>
          <w:w w:val="100"/>
          <w:position w:val="0"/>
          <w:shd w:val="clear" w:color="auto" w:fill="auto"/>
          <w:vertAlign w:val="superscript"/>
          <w:lang w:val="en-US" w:eastAsia="en-US" w:bidi="en-US"/>
        </w:rPr>
        <w:t>l</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363</w:t>
      </w:r>
      <w:r>
        <w:rPr>
          <w:spacing w:val="0"/>
          <w:w w:val="100"/>
          <w:position w:val="0"/>
          <w:shd w:val="clear" w:color="auto" w:fill="auto"/>
          <w:lang w:val="en-US" w:eastAsia="en-US" w:bidi="en-US"/>
        </w:rPr>
        <w:t xml:space="preserve"> + ∙</w:t>
      </w:r>
      <w:r>
        <w:rPr>
          <w:spacing w:val="0"/>
          <w:w w:val="100"/>
          <w:position w:val="0"/>
          <w:shd w:val="clear" w:color="auto" w:fill="auto"/>
          <w:vertAlign w:val="superscript"/>
          <w:lang w:val="en-US" w:eastAsia="en-US" w:bidi="en-US"/>
        </w:rPr>
        <w:t>0θilt</w:t>
      </w:r>
      <w:r>
        <w:rPr>
          <w:spacing w:val="0"/>
          <w:w w:val="100"/>
          <w:position w:val="0"/>
          <w:shd w:val="clear" w:color="auto" w:fill="auto"/>
          <w:lang w:val="en-US" w:eastAsia="en-US" w:bidi="en-US"/>
        </w:rPr>
        <w:t xml:space="preserve"> </w:t>
        <w:tab/>
      </w:r>
      <w:r>
        <w:rPr>
          <w:spacing w:val="0"/>
          <w:w w:val="100"/>
          <w:position w:val="0"/>
          <w:shd w:val="clear" w:color="auto" w:fill="auto"/>
          <w:lang w:val="fr-FR" w:eastAsia="fr-FR" w:bidi="fr-FR"/>
        </w:rPr>
        <w:t>F.</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Soldner’s formula is—</w:t>
      </w:r>
    </w:p>
    <w:p>
      <w:pPr>
        <w:pStyle w:val="Style8"/>
        <w:keepNext w:val="0"/>
        <w:keepLines w:val="0"/>
        <w:widowControl w:val="0"/>
        <w:shd w:val="clear" w:color="auto" w:fill="auto"/>
        <w:tabs>
          <w:tab w:leader="dot" w:pos="3779" w:val="left"/>
        </w:tabs>
        <w:bidi w:val="0"/>
        <w:spacing w:line="240" w:lineRule="auto"/>
        <w:ind w:left="0" w:firstLine="360"/>
        <w:jc w:val="left"/>
        <w:rPr>
          <w:sz w:val="18"/>
          <w:szCs w:val="18"/>
        </w:rPr>
      </w:pPr>
      <w:r>
        <w:rPr>
          <w:spacing w:val="0"/>
          <w:w w:val="100"/>
          <w:position w:val="0"/>
          <w:sz w:val="18"/>
          <w:szCs w:val="18"/>
          <w:shd w:val="clear" w:color="auto" w:fill="auto"/>
          <w:lang w:val="en-US" w:eastAsia="en-US" w:bidi="en-US"/>
        </w:rPr>
        <w:t>r = Ix¾30.13—</w:t>
      </w:r>
      <w:r>
        <w:rPr>
          <w:strike/>
          <w:spacing w:val="0"/>
          <w:w w:val="100"/>
          <w:position w:val="0"/>
          <w:sz w:val="36"/>
          <w:szCs w:val="36"/>
          <w:shd w:val="clear" w:color="auto" w:fill="auto"/>
          <w:vertAlign w:val="superscript"/>
          <w:lang w:val="en-US" w:eastAsia="en-US" w:bidi="en-US"/>
        </w:rPr>
        <w:t>ι952</w:t>
      </w:r>
      <w:r>
        <w:rPr>
          <w:strike/>
          <w:spacing w:val="0"/>
          <w:w w:val="100"/>
          <w:position w:val="0"/>
          <w:sz w:val="36"/>
          <w:szCs w:val="36"/>
          <w:shd w:val="clear" w:color="auto" w:fill="auto"/>
          <w:lang w:val="en-US" w:eastAsia="en-US" w:bidi="en-US"/>
        </w:rPr>
        <w:t>j</w:t>
      </w:r>
      <w:r>
        <w:rPr>
          <w:strike/>
          <w:spacing w:val="0"/>
          <w:w w:val="100"/>
          <w:position w:val="0"/>
          <w:sz w:val="36"/>
          <w:szCs w:val="36"/>
          <w:shd w:val="clear" w:color="auto" w:fill="auto"/>
          <w:vertAlign w:val="subscript"/>
          <w:lang w:val="en-US" w:eastAsia="en-US" w:bidi="en-US"/>
        </w:rPr>
        <w:t>a</w:t>
      </w:r>
      <w:r>
        <w:rPr>
          <w:strike/>
          <w:spacing w:val="0"/>
          <w:w w:val="100"/>
          <w:position w:val="0"/>
          <w:sz w:val="36"/>
          <w:szCs w:val="36"/>
          <w:shd w:val="clear" w:color="auto" w:fill="auto"/>
          <w:lang w:val="en-US" w:eastAsia="en-US" w:bidi="en-US"/>
        </w:rPr>
        <w:t>⅞</w:t>
      </w:r>
      <w:r>
        <w:rPr>
          <w:strike/>
          <w:spacing w:val="0"/>
          <w:w w:val="100"/>
          <w:position w:val="0"/>
          <w:sz w:val="36"/>
          <w:szCs w:val="36"/>
          <w:shd w:val="clear" w:color="auto" w:fill="auto"/>
          <w:vertAlign w:val="superscript"/>
          <w:lang w:val="en-US" w:eastAsia="en-US" w:bidi="en-US"/>
        </w:rPr>
        <w:t>12,</w:t>
      </w:r>
      <w:r>
        <w:rPr>
          <w:strike/>
          <w:spacing w:val="0"/>
          <w:w w:val="100"/>
          <w:position w:val="0"/>
          <w:sz w:val="36"/>
          <w:szCs w:val="36"/>
          <w:shd w:val="clear" w:color="auto" w:fill="auto"/>
          <w:lang w:val="en-US" w:eastAsia="en-US" w:bidi="en-US"/>
        </w:rPr>
        <w:t>&gt;</w:t>
      </w:r>
      <w:r>
        <w:rPr>
          <w:spacing w:val="0"/>
          <w:w w:val="100"/>
          <w:position w:val="0"/>
          <w:sz w:val="18"/>
          <w:szCs w:val="18"/>
          <w:shd w:val="clear" w:color="auto" w:fill="auto"/>
          <w:lang w:val="en-US" w:eastAsia="en-US" w:bidi="en-US"/>
        </w:rPr>
        <w:t xml:space="preserve"> </w:t>
        <w:tab/>
        <w:t>G.</w:t>
      </w:r>
    </w:p>
    <w:p>
      <w:pPr>
        <w:pStyle w:val="Style2"/>
        <w:keepNext w:val="0"/>
        <w:keepLines w:val="0"/>
        <w:widowControl w:val="0"/>
        <w:shd w:val="clear" w:color="auto" w:fill="auto"/>
        <w:tabs>
          <w:tab w:pos="501" w:val="left"/>
        </w:tabs>
        <w:bidi w:val="0"/>
        <w:spacing w:line="240" w:lineRule="auto"/>
        <w:ind w:left="0" w:firstLine="360"/>
        <w:jc w:val="left"/>
      </w:pPr>
      <w:r>
        <w:rPr>
          <w:spacing w:val="0"/>
          <w:w w:val="100"/>
          <w:position w:val="0"/>
          <w:shd w:val="clear" w:color="auto" w:fill="auto"/>
          <w:lang w:val="en-US" w:eastAsia="en-US" w:bidi="en-US"/>
        </w:rPr>
        <w:t>42.</w:t>
        <w:tab/>
        <w:t xml:space="preserve">In the </w:t>
      </w:r>
      <w:r>
        <w:rPr>
          <w:i/>
          <w:iCs/>
          <w:spacing w:val="0"/>
          <w:w w:val="100"/>
          <w:position w:val="0"/>
          <w:shd w:val="clear" w:color="auto" w:fill="auto"/>
          <w:lang w:val="en-US" w:eastAsia="en-US" w:bidi="en-US"/>
        </w:rPr>
        <w:t>Edinburgh Journal Of Science</w:t>
      </w:r>
      <w:r>
        <w:rPr>
          <w:spacing w:val="0"/>
          <w:w w:val="100"/>
          <w:position w:val="0"/>
          <w:shd w:val="clear" w:color="auto" w:fill="auto"/>
          <w:lang w:val="en-US" w:eastAsia="en-US" w:bidi="en-US"/>
        </w:rPr>
        <w:t xml:space="preserve"> for 1829, Mr Tregaskis has given a theorem, which furnishes a rough approximation to experiment. It is this : that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 xml:space="preserve"> of the temperature above 32°, added to vapour, will double its elasticity.</w:t>
      </w:r>
    </w:p>
    <w:p>
      <w:pPr>
        <w:pStyle w:val="Style2"/>
        <w:keepNext w:val="0"/>
        <w:keepLines w:val="0"/>
        <w:widowControl w:val="0"/>
        <w:shd w:val="clear" w:color="auto" w:fill="auto"/>
        <w:tabs>
          <w:tab w:pos="497" w:val="left"/>
        </w:tabs>
        <w:bidi w:val="0"/>
        <w:spacing w:line="240" w:lineRule="auto"/>
        <w:ind w:left="0" w:firstLine="360"/>
        <w:jc w:val="left"/>
      </w:pPr>
      <w:r>
        <w:rPr>
          <w:spacing w:val="0"/>
          <w:w w:val="100"/>
          <w:position w:val="0"/>
          <w:shd w:val="clear" w:color="auto" w:fill="auto"/>
          <w:lang w:val="en-US" w:eastAsia="en-US" w:bidi="en-US"/>
        </w:rPr>
        <w:t>43.</w:t>
        <w:tab/>
        <w:t>M. Roche, Professor of Mathematics at Toulon, sent to the Academy of Sciences, in 1828, a memoir on this subject, in which he proposes a formula, deduced from general principles. This formula is—</w:t>
      </w:r>
    </w:p>
    <w:p>
      <w:pPr>
        <w:pStyle w:val="Style2"/>
        <w:keepNext w:val="0"/>
        <w:keepLines w:val="0"/>
        <w:widowControl w:val="0"/>
        <w:shd w:val="clear" w:color="auto" w:fill="auto"/>
        <w:tabs>
          <w:tab w:leader="dot" w:pos="2829" w:val="left"/>
          <w:tab w:leader="dot" w:pos="2892" w:val="left"/>
          <w:tab w:leader="dot" w:pos="3651" w:val="left"/>
        </w:tabs>
        <w:bidi w:val="0"/>
        <w:spacing w:line="252" w:lineRule="auto"/>
        <w:ind w:left="0" w:firstLine="360"/>
        <w:jc w:val="left"/>
      </w:pPr>
      <w:r>
        <w:rPr>
          <w:spacing w:val="0"/>
          <w:w w:val="100"/>
          <w:position w:val="0"/>
          <w:shd w:val="clear" w:color="auto" w:fill="auto"/>
          <w:vertAlign w:val="superscript"/>
          <w:lang w:val="en-US" w:eastAsia="en-US" w:bidi="en-US"/>
        </w:rPr>
        <w:t>F</w:t>
      </w:r>
      <w:r>
        <w:rPr>
          <w:spacing w:val="0"/>
          <w:w w:val="100"/>
          <w:position w:val="0"/>
          <w:shd w:val="clear" w:color="auto" w:fill="auto"/>
          <w:lang w:val="en-US" w:eastAsia="en-US" w:bidi="en-US"/>
        </w:rPr>
        <w:t>=’“ +</w:t>
      </w:r>
      <w:r>
        <w:rPr>
          <w:spacing w:val="0"/>
          <w:w w:val="100"/>
          <w:position w:val="0"/>
          <w:shd w:val="clear" w:color="auto" w:fill="auto"/>
          <w:vertAlign w:val="superscript"/>
          <w:lang w:val="en-US" w:eastAsia="en-US" w:bidi="en-US"/>
        </w:rPr>
        <w:t>,0</w:t>
      </w:r>
      <w:r>
        <w:rPr>
          <w:spacing w:val="0"/>
          <w:w w:val="100"/>
          <w:position w:val="0"/>
          <w:shd w:val="clear" w:color="auto" w:fill="auto"/>
          <w:lang w:val="en-US" w:eastAsia="en-US" w:bidi="en-US"/>
        </w:rPr>
        <w:t>π⅛5i</w:t>
        <w:tab/>
        <w:tab/>
        <w:tab/>
        <w:t>,∙∙∙∙</w:t>
      </w:r>
      <w:r>
        <w:rPr>
          <w:spacing w:val="0"/>
          <w:w w:val="100"/>
          <w:position w:val="0"/>
          <w:shd w:val="clear" w:color="auto" w:fill="auto"/>
          <w:vertAlign w:val="superscript"/>
          <w:lang w:val="en-US" w:eastAsia="en-US" w:bidi="en-US"/>
        </w:rPr>
        <w:t>h</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This formula agrees closely with the French experiments.</w:t>
      </w:r>
    </w:p>
    <w:p>
      <w:pPr>
        <w:pStyle w:val="Style2"/>
        <w:keepNext w:val="0"/>
        <w:keepLines w:val="0"/>
        <w:widowControl w:val="0"/>
        <w:shd w:val="clear" w:color="auto" w:fill="auto"/>
        <w:tabs>
          <w:tab w:pos="492" w:val="left"/>
        </w:tabs>
        <w:bidi w:val="0"/>
        <w:spacing w:line="240" w:lineRule="auto"/>
        <w:ind w:left="0" w:firstLine="360"/>
        <w:jc w:val="left"/>
      </w:pPr>
      <w:r>
        <w:rPr>
          <w:spacing w:val="0"/>
          <w:w w:val="100"/>
          <w:position w:val="0"/>
          <w:shd w:val="clear" w:color="auto" w:fill="auto"/>
          <w:lang w:val="en-US" w:eastAsia="en-US" w:bidi="en-US"/>
        </w:rPr>
        <w:t>44.</w:t>
        <w:tab/>
        <w:t xml:space="preserve">Dr Thomas Young invented a species of formula entirely new. Abandoning altogether the formula in which one of the variables is involved as an exponent, and abandoning altogether the views from which </w:t>
      </w:r>
      <w:r>
        <w:rPr>
          <w:spacing w:val="0"/>
          <w:w w:val="100"/>
          <w:position w:val="0"/>
          <w:shd w:val="clear" w:color="auto" w:fill="auto"/>
          <w:lang w:val="fr-FR" w:eastAsia="fr-FR" w:bidi="fr-FR"/>
        </w:rPr>
        <w:t xml:space="preserve">formulæ </w:t>
      </w:r>
      <w:r>
        <w:rPr>
          <w:spacing w:val="0"/>
          <w:w w:val="100"/>
          <w:position w:val="0"/>
          <w:shd w:val="clear" w:color="auto" w:fill="auto"/>
          <w:lang w:val="en-US" w:eastAsia="en-US" w:bidi="en-US"/>
        </w:rPr>
        <w:t>of this kind had been derived, he assumed an expression which is apparently perfectly arbitrary, and which has been adapted empirically to the experiments of Dr Dalton. It is this :</w:t>
      </w:r>
    </w:p>
    <w:p>
      <w:pPr>
        <w:pStyle w:val="Style2"/>
        <w:keepNext w:val="0"/>
        <w:keepLines w:val="0"/>
        <w:widowControl w:val="0"/>
        <w:shd w:val="clear" w:color="auto" w:fill="auto"/>
        <w:tabs>
          <w:tab w:leader="dot" w:pos="3793" w:val="left"/>
        </w:tabs>
        <w:bidi w:val="0"/>
        <w:spacing w:line="252" w:lineRule="auto"/>
        <w:ind w:left="0" w:firstLine="0"/>
        <w:jc w:val="left"/>
      </w:pP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(1 + 0.0029.1)</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w:t>
        <w:tab/>
        <w:t>1.</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being reckoned above 212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being the force in inches of mercury. Hence we get inversely ;</w:t>
      </w:r>
    </w:p>
    <w:p>
      <w:pPr>
        <w:pStyle w:val="Style12"/>
        <w:keepNext w:val="0"/>
        <w:keepLines w:val="0"/>
        <w:widowControl w:val="0"/>
        <w:shd w:val="clear" w:color="auto" w:fill="auto"/>
        <w:bidi w:val="0"/>
        <w:spacing w:line="240" w:lineRule="auto"/>
        <w:ind w:left="0" w:firstLine="0"/>
        <w:jc w:val="left"/>
        <w:rPr>
          <w:sz w:val="18"/>
          <w:szCs w:val="18"/>
        </w:rPr>
      </w:pPr>
      <w:r>
        <w:rPr>
          <w:spacing w:val="0"/>
          <w:w w:val="100"/>
          <w:position w:val="0"/>
          <w:sz w:val="18"/>
          <w:szCs w:val="18"/>
          <w:shd w:val="clear" w:color="auto" w:fill="auto"/>
          <w:lang w:val="en-US" w:eastAsia="en-US" w:bidi="en-US"/>
        </w:rPr>
        <w:t>,_</w:t>
      </w:r>
      <w:r>
        <w:rPr>
          <w:spacing w:val="0"/>
          <w:w w:val="100"/>
          <w:position w:val="0"/>
          <w:sz w:val="18"/>
          <w:szCs w:val="18"/>
          <w:u w:val="single"/>
          <w:shd w:val="clear" w:color="auto" w:fill="auto"/>
          <w:lang w:val="en-US" w:eastAsia="en-US" w:bidi="en-US"/>
        </w:rPr>
        <w:t>F)l</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.0029</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For very small changes of temperature, Dr Young’s formula becomes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 = 1.642e</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being the corresponding slight variation of pressure from 30 inches, which corresponds, within three-thousandth parts, with the mean between Deluc’s correction 1.598, and Shuckburg's 1.70, or 1.645</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Notwithstanding the simplicity of the form of this expression, and the facilities which it presents for ready calculation, it is impossible to adopt it, as it deviates widely and rapidly from the results of observation when extended to high temperatures. Induced, however, by the simplicity of the expression, and not a little influenced, it may be, by the high authority of a name that will ever be distinguished among the most distinguished of those who have contributed immortal truths to the treasures of physical science, the example of Dr Young has drawn after it many followers. Southern, Creighton, Coriolis, Tredgold, Arago, and Dulong, have successively attempted to modify the formula of Young, so as to twist it into some measure of conformity with observed phenomena—we shall see with how little success.</w:t>
      </w:r>
    </w:p>
    <w:p>
      <w:pPr>
        <w:pStyle w:val="Style2"/>
        <w:keepNext w:val="0"/>
        <w:keepLines w:val="0"/>
        <w:widowControl w:val="0"/>
        <w:shd w:val="clear" w:color="auto" w:fill="auto"/>
        <w:tabs>
          <w:tab w:pos="488" w:val="left"/>
        </w:tabs>
        <w:bidi w:val="0"/>
        <w:spacing w:line="240" w:lineRule="auto"/>
        <w:ind w:left="0" w:firstLine="360"/>
        <w:jc w:val="left"/>
      </w:pPr>
      <w:r>
        <w:rPr>
          <w:spacing w:val="0"/>
          <w:w w:val="100"/>
          <w:position w:val="0"/>
          <w:shd w:val="clear" w:color="auto" w:fill="auto"/>
          <w:lang w:val="en-US" w:eastAsia="en-US" w:bidi="en-US"/>
        </w:rPr>
        <w:t>45.</w:t>
        <w:tab/>
        <w:t xml:space="preserve">Mr Creighton adopted a similar formula to repre sent Ure’s experiments, only changing the constant expon ent from 7 to 6 ; so that, making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the force of steam in inches of mercury—0.09, and the </w:t>
      </w:r>
      <w:r>
        <w:rPr>
          <w:spacing w:val="0"/>
          <w:w w:val="100"/>
          <w:position w:val="0"/>
          <w:shd w:val="clear" w:color="auto" w:fill="auto"/>
          <w:lang w:val="fr-FR" w:eastAsia="fr-FR" w:bidi="fr-FR"/>
        </w:rPr>
        <w:t xml:space="preserve">temperature </w:t>
      </w:r>
      <w:r>
        <w:rPr>
          <w:spacing w:val="0"/>
          <w:w w:val="100"/>
          <w:position w:val="0"/>
          <w:shd w:val="clear" w:color="auto" w:fill="auto"/>
          <w:lang w:val="en-US" w:eastAsia="en-US" w:bidi="en-US"/>
        </w:rPr>
        <w:t xml:space="preserve">of Fahrenheit (85° =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we have</w:t>
      </w:r>
    </w:p>
    <w:p>
      <w:pPr>
        <w:pStyle w:val="Style12"/>
        <w:keepNext w:val="0"/>
        <w:keepLines w:val="0"/>
        <w:widowControl w:val="0"/>
        <w:shd w:val="clear" w:color="auto" w:fill="auto"/>
        <w:tabs>
          <w:tab w:leader="dot" w:pos="3864" w:val="left"/>
        </w:tabs>
        <w:bidi w:val="0"/>
        <w:spacing w:line="240" w:lineRule="auto"/>
        <w:ind w:left="0" w:firstLine="360"/>
        <w:jc w:val="left"/>
        <w:rPr>
          <w:sz w:val="18"/>
          <w:szCs w:val="18"/>
        </w:rPr>
      </w:pPr>
      <w:r>
        <w:rPr>
          <w:spacing w:val="0"/>
          <w:w w:val="100"/>
          <w:position w:val="0"/>
          <w:sz w:val="18"/>
          <w:szCs w:val="18"/>
          <w:shd w:val="clear" w:color="auto" w:fill="auto"/>
          <w:lang w:val="en-US" w:eastAsia="en-US" w:bidi="en-US"/>
        </w:rPr>
        <w:t xml:space="preserve">F=f√V </w:t>
        <w:tab/>
        <w:t>K.</w:t>
      </w:r>
    </w:p>
    <w:p>
      <w:pPr>
        <w:pStyle w:val="Style2"/>
        <w:keepNext w:val="0"/>
        <w:keepLines w:val="0"/>
        <w:widowControl w:val="0"/>
        <w:shd w:val="clear" w:color="auto" w:fill="auto"/>
        <w:bidi w:val="0"/>
        <w:spacing w:line="216" w:lineRule="auto"/>
        <w:ind w:left="0" w:firstLine="0"/>
        <w:jc w:val="left"/>
      </w:pPr>
      <w:r>
        <w:rPr>
          <w:rFonts w:ascii="Arial Unicode MS" w:eastAsia="Arial Unicode MS" w:hAnsi="Arial Unicode MS" w:cs="Arial Unicode MS"/>
          <w:spacing w:val="0"/>
          <w:w w:val="100"/>
          <w:position w:val="0"/>
          <w:shd w:val="clear" w:color="auto" w:fill="auto"/>
          <w:lang w:val="en-US" w:eastAsia="en-US" w:bidi="en-US"/>
        </w:rPr>
        <w:t>∖</w:t>
      </w:r>
      <w:r>
        <w:rPr>
          <w:spacing w:val="0"/>
          <w:w w:val="100"/>
          <w:position w:val="0"/>
          <w:shd w:val="clear" w:color="auto" w:fill="auto"/>
          <w:lang w:val="en-US" w:eastAsia="en-US" w:bidi="en-US"/>
        </w:rPr>
        <w:t>168.878∕</w:t>
      </w:r>
    </w:p>
    <w:p>
      <w:pPr>
        <w:pStyle w:val="Style2"/>
        <w:keepNext w:val="0"/>
        <w:keepLines w:val="0"/>
        <w:widowControl w:val="0"/>
        <w:shd w:val="clear" w:color="auto" w:fill="auto"/>
        <w:bidi w:val="0"/>
        <w:spacing w:line="252" w:lineRule="auto"/>
        <w:ind w:left="0" w:firstLine="360"/>
        <w:jc w:val="left"/>
      </w:pPr>
      <w:r>
        <w:rPr>
          <w:spacing w:val="0"/>
          <w:w w:val="100"/>
          <w:position w:val="0"/>
          <w:shd w:val="clear" w:color="auto" w:fill="auto"/>
          <w:lang w:val="en-US" w:eastAsia="en-US" w:bidi="en-US"/>
        </w:rPr>
        <w:t xml:space="preserve">Log.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 (Log. </w:t>
      </w:r>
      <w:r>
        <w:rPr>
          <w:i/>
          <w:iCs/>
          <w:spacing w:val="0"/>
          <w:w w:val="100"/>
          <w:position w:val="0"/>
          <w:shd w:val="clear" w:color="auto" w:fill="auto"/>
          <w:lang w:val="en-US" w:eastAsia="en-US" w:bidi="en-US"/>
        </w:rPr>
        <w:t>t —</w:t>
      </w:r>
      <w:r>
        <w:rPr>
          <w:spacing w:val="0"/>
          <w:w w:val="100"/>
          <w:position w:val="0"/>
          <w:shd w:val="clear" w:color="auto" w:fill="auto"/>
          <w:lang w:val="en-US" w:eastAsia="en-US" w:bidi="en-US"/>
        </w:rPr>
        <w:t>—2.22679)«</w:t>
      </w:r>
    </w:p>
    <w:p>
      <w:pPr>
        <w:pStyle w:val="Style2"/>
        <w:keepNext w:val="0"/>
        <w:keepLines w:val="0"/>
        <w:widowControl w:val="0"/>
        <w:shd w:val="clear" w:color="auto" w:fill="auto"/>
        <w:tabs>
          <w:tab w:pos="492" w:val="left"/>
        </w:tabs>
        <w:bidi w:val="0"/>
        <w:spacing w:line="252" w:lineRule="auto"/>
        <w:ind w:left="0" w:firstLine="360"/>
        <w:jc w:val="left"/>
      </w:pPr>
      <w:r>
        <w:rPr>
          <w:spacing w:val="0"/>
          <w:w w:val="100"/>
          <w:position w:val="0"/>
          <w:shd w:val="clear" w:color="auto" w:fill="auto"/>
          <w:lang w:val="en-US" w:eastAsia="en-US" w:bidi="en-US"/>
        </w:rPr>
        <w:t>46.</w:t>
        <w:tab/>
        <w:t>Mr Southern represented his experiments by the formula</w:t>
      </w:r>
    </w:p>
    <w:p>
      <w:pPr>
        <w:pStyle w:val="Style2"/>
        <w:keepNext w:val="0"/>
        <w:keepLines w:val="0"/>
        <w:widowControl w:val="0"/>
        <w:shd w:val="clear" w:color="auto" w:fill="auto"/>
        <w:tabs>
          <w:tab w:leader="dot" w:pos="3879" w:val="left"/>
        </w:tabs>
        <w:bidi w:val="0"/>
        <w:spacing w:line="240" w:lineRule="auto"/>
        <w:ind w:left="0" w:firstLine="0"/>
        <w:jc w:val="left"/>
      </w:pPr>
      <w:r>
        <w:rPr>
          <w:spacing w:val="0"/>
          <w:w w:val="100"/>
          <w:position w:val="0"/>
          <w:shd w:val="clear" w:color="auto" w:fill="auto"/>
          <w:lang w:val="en-US" w:eastAsia="en-US" w:bidi="en-US"/>
        </w:rPr>
        <w:t xml:space="preserve">p_(£+5L3)^_ </w:t>
      </w:r>
      <w:r>
        <w:rPr>
          <w:spacing w:val="0"/>
          <w:w w:val="100"/>
          <w:position w:val="0"/>
          <w:shd w:val="clear" w:color="auto" w:fill="auto"/>
          <w:vertAlign w:val="subscript"/>
          <w:lang w:val="en-US" w:eastAsia="en-US" w:bidi="en-US"/>
        </w:rPr>
        <w:t>+ Oi</w:t>
      </w:r>
      <w:r>
        <w:rPr>
          <w:spacing w:val="0"/>
          <w:w w:val="100"/>
          <w:position w:val="0"/>
          <w:shd w:val="clear" w:color="auto" w:fill="auto"/>
          <w:lang w:val="en-US" w:eastAsia="en-US" w:bidi="en-US"/>
        </w:rPr>
        <w:t xml:space="preserve">i </w:t>
        <w:tab/>
        <w:t>L.</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87344.000000.</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Log. (1.1 F) = 5.13 Log. (Z+51.3)10.94123</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Log. (f+5l3)</w:t>
      </w:r>
      <w:r>
        <w:rPr>
          <w:spacing w:val="0"/>
          <w:w w:val="100"/>
          <w:position w:val="0"/>
          <w:u w:val="single"/>
          <w:shd w:val="clear" w:color="auto" w:fill="auto"/>
          <w:vertAlign w:val="superscript"/>
          <w:lang w:val="en-US" w:eastAsia="en-US" w:bidi="en-US"/>
        </w:rPr>
        <w:t>L</w:t>
      </w:r>
      <w:r>
        <w:rPr>
          <w:spacing w:val="0"/>
          <w:w w:val="100"/>
          <w:position w:val="0"/>
          <w:u w:val="single"/>
          <w:shd w:val="clear" w:color="auto" w:fill="auto"/>
          <w:lang w:val="en-US" w:eastAsia="en-US" w:bidi="en-US"/>
        </w:rPr>
        <w:t>°g (</w:t>
      </w:r>
      <w:r>
        <w:rPr>
          <w:spacing w:val="0"/>
          <w:w w:val="100"/>
          <w:position w:val="0"/>
          <w:u w:val="single"/>
          <w:shd w:val="clear" w:color="auto" w:fill="auto"/>
          <w:vertAlign w:val="superscript"/>
          <w:lang w:val="en-US" w:eastAsia="en-US" w:bidi="en-US"/>
        </w:rPr>
        <w:t>F</w:t>
      </w:r>
      <w:r>
        <w:rPr>
          <w:spacing w:val="0"/>
          <w:w w:val="100"/>
          <w:position w:val="0"/>
          <w:u w:val="single"/>
          <w:shd w:val="clear" w:color="auto" w:fill="auto"/>
          <w:lang w:val="en-US" w:eastAsia="en-US" w:bidi="en-US"/>
        </w:rPr>
        <w:t xml:space="preserve"> + O∙1)+I⅛94</w:t>
      </w:r>
      <w:r>
        <w:rPr>
          <w:spacing w:val="0"/>
          <w:w w:val="100"/>
          <w:position w:val="0"/>
          <w:u w:val="single"/>
          <w:shd w:val="clear" w:color="auto" w:fill="auto"/>
          <w:vertAlign w:val="superscript"/>
          <w:lang w:val="en-US" w:eastAsia="en-US" w:bidi="en-US"/>
        </w:rPr>
        <w:t>12</w:t>
      </w:r>
      <w:r>
        <w:rPr>
          <w:spacing w:val="0"/>
          <w:w w:val="100"/>
          <w:position w:val="0"/>
          <w:u w:val="single"/>
          <w:shd w:val="clear" w:color="auto" w:fill="auto"/>
          <w:lang w:val="en-US" w:eastAsia="en-US" w:bidi="en-US"/>
        </w:rPr>
        <w:t>3</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5.13</w:t>
      </w:r>
    </w:p>
    <w:p>
      <w:pPr>
        <w:pStyle w:val="Style2"/>
        <w:keepNext w:val="0"/>
        <w:keepLines w:val="0"/>
        <w:widowControl w:val="0"/>
        <w:shd w:val="clear" w:color="auto" w:fill="auto"/>
        <w:tabs>
          <w:tab w:pos="497" w:val="left"/>
        </w:tabs>
        <w:bidi w:val="0"/>
        <w:spacing w:line="240" w:lineRule="auto"/>
        <w:ind w:left="0" w:firstLine="360"/>
        <w:jc w:val="left"/>
      </w:pPr>
      <w:r>
        <w:rPr>
          <w:spacing w:val="0"/>
          <w:w w:val="100"/>
          <w:position w:val="0"/>
          <w:shd w:val="clear" w:color="auto" w:fill="auto"/>
          <w:lang w:val="en-US" w:eastAsia="en-US" w:bidi="en-US"/>
        </w:rPr>
        <w:t>47.</w:t>
        <w:tab/>
        <w:t>Mr Tredgold simply reinstated Creighton’s expo nent, altering the coefficient to bring it nearer to those experiments with which he was acquainted when his work was written ; but it is inaccurate at high temperatures, and like that of Creighton.</w:t>
      </w:r>
    </w:p>
    <w:p>
      <w:pPr>
        <w:pStyle w:val="Style12"/>
        <w:keepNext w:val="0"/>
        <w:keepLines w:val="0"/>
        <w:widowControl w:val="0"/>
        <w:shd w:val="clear" w:color="auto" w:fill="auto"/>
        <w:tabs>
          <w:tab w:leader="dot" w:pos="3830" w:val="left"/>
        </w:tabs>
        <w:bidi w:val="0"/>
        <w:spacing w:line="240" w:lineRule="auto"/>
        <w:ind w:left="0" w:firstLine="360"/>
        <w:jc w:val="left"/>
        <w:rPr>
          <w:sz w:val="18"/>
          <w:szCs w:val="18"/>
        </w:rPr>
      </w:pPr>
      <w:r>
        <w:rPr>
          <w:spacing w:val="0"/>
          <w:w w:val="100"/>
          <w:position w:val="0"/>
          <w:sz w:val="18"/>
          <w:szCs w:val="18"/>
          <w:shd w:val="clear" w:color="auto" w:fill="auto"/>
          <w:lang w:val="en-US" w:eastAsia="en-US" w:bidi="en-US"/>
        </w:rPr>
        <w:t>κw</w:t>
        <w:tab/>
      </w:r>
      <w:r>
        <w:rPr>
          <w:spacing w:val="0"/>
          <w:w w:val="100"/>
          <w:position w:val="0"/>
          <w:sz w:val="18"/>
          <w:szCs w:val="18"/>
          <w:shd w:val="clear" w:color="auto" w:fill="auto"/>
          <w:lang w:val="de-DE" w:eastAsia="de-DE" w:bidi="de-DE"/>
        </w:rPr>
        <w:t>«·</w:t>
      </w:r>
    </w:p>
    <w:p>
      <w:pPr>
        <w:pStyle w:val="Style2"/>
        <w:keepNext w:val="0"/>
        <w:keepLines w:val="0"/>
        <w:widowControl w:val="0"/>
        <w:shd w:val="clear" w:color="auto" w:fill="auto"/>
        <w:tabs>
          <w:tab w:pos="469" w:val="left"/>
        </w:tabs>
        <w:bidi w:val="0"/>
        <w:spacing w:line="240" w:lineRule="auto"/>
        <w:ind w:left="0" w:firstLine="360"/>
        <w:jc w:val="left"/>
      </w:pPr>
      <w:r>
        <w:rPr>
          <w:spacing w:val="0"/>
          <w:w w:val="100"/>
          <w:position w:val="0"/>
          <w:shd w:val="clear" w:color="auto" w:fill="auto"/>
          <w:lang w:val="en-US" w:eastAsia="en-US" w:bidi="en-US"/>
        </w:rPr>
        <w:t>48.</w:t>
        <w:tab/>
        <w:t xml:space="preserve">To adapt the formula to more recent experiments, M. Coriolis (in his work </w:t>
      </w:r>
      <w:r>
        <w:rPr>
          <w:i/>
          <w:iCs/>
          <w:spacing w:val="0"/>
          <w:w w:val="100"/>
          <w:position w:val="0"/>
          <w:shd w:val="clear" w:color="auto" w:fill="auto"/>
          <w:lang w:val="fr-FR" w:eastAsia="fr-FR" w:bidi="fr-FR"/>
        </w:rPr>
        <w:t>Du Calcul de l'Effet des Ma</w:t>
        <w:softHyphen/>
        <w:t>chines,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4to, 1829) changed the exponent to 5.355, making it in French measures,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vertAlign w:val="subscript"/>
          <w:lang w:val="en-US" w:eastAsia="en-US" w:bidi="en-US"/>
        </w:rPr>
        <w:t>p</w:t>
      </w:r>
      <w:r>
        <w:rPr>
          <w:spacing w:val="0"/>
          <w:w w:val="100"/>
          <w:position w:val="0"/>
          <w:shd w:val="clear" w:color="auto" w:fill="auto"/>
          <w:lang w:val="en-US" w:eastAsia="en-US" w:bidi="en-US"/>
        </w:rPr>
        <w:t>∕</w:t>
      </w:r>
      <w:r>
        <w:rPr>
          <w:spacing w:val="0"/>
          <w:w w:val="100"/>
          <w:position w:val="0"/>
          <w:u w:val="single"/>
          <w:shd w:val="clear" w:color="auto" w:fill="auto"/>
          <w:lang w:val="en-US" w:eastAsia="en-US" w:bidi="en-US"/>
        </w:rPr>
        <w:t>l+0DI87</w:t>
      </w:r>
      <w:r>
        <w:rPr>
          <w:spacing w:val="0"/>
          <w:w w:val="100"/>
          <w:position w:val="0"/>
          <w:shd w:val="clear" w:color="auto" w:fill="auto"/>
          <w:lang w:val="en-US" w:eastAsia="en-US" w:bidi="en-US"/>
        </w:rPr>
        <w:t>8A</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p>
    <w:p>
      <w:pPr>
        <w:pStyle w:val="Style2"/>
        <w:keepNext w:val="0"/>
        <w:keepLines w:val="0"/>
        <w:widowControl w:val="0"/>
        <w:shd w:val="clear" w:color="auto" w:fill="auto"/>
        <w:tabs>
          <w:tab w:pos="1283" w:val="left"/>
        </w:tabs>
        <w:bidi w:val="0"/>
        <w:spacing w:line="211" w:lineRule="auto"/>
        <w:ind w:left="0" w:firstLine="0"/>
        <w:jc w:val="left"/>
      </w:pPr>
      <w:r>
        <w:rPr>
          <w:rFonts w:ascii="Arial Unicode MS" w:eastAsia="Arial Unicode MS" w:hAnsi="Arial Unicode MS" w:cs="Arial Unicode MS"/>
          <w:spacing w:val="0"/>
          <w:w w:val="100"/>
          <w:position w:val="0"/>
          <w:shd w:val="clear" w:color="auto" w:fill="auto"/>
          <w:lang w:val="en-US" w:eastAsia="en-US" w:bidi="en-US"/>
        </w:rPr>
        <w:t>∖</w:t>
      </w:r>
      <w:r>
        <w:rPr>
          <w:spacing w:val="0"/>
          <w:w w:val="100"/>
          <w:position w:val="0"/>
          <w:shd w:val="clear" w:color="auto" w:fill="auto"/>
          <w:lang w:val="en-US" w:eastAsia="en-US" w:bidi="en-US"/>
        </w:rPr>
        <w:t>,</w:t>
        <w:tab/>
        <w:t xml:space="preserve">2.878 </w:t>
      </w:r>
      <w:r>
        <w:rPr>
          <w:i/>
          <w:iCs/>
          <w:spacing w:val="0"/>
          <w:w w:val="100"/>
          <w:position w:val="0"/>
          <w:shd w:val="clear" w:color="auto" w:fill="auto"/>
          <w:lang w:val="en-US" w:eastAsia="en-US" w:bidi="en-US"/>
        </w:rPr>
        <w:t>I</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reckoning from 0° cent. in atmospheres of 0.76 metres of mercury.</w:t>
      </w:r>
    </w:p>
    <w:p>
      <w:pPr>
        <w:pStyle w:val="Style2"/>
        <w:keepNext w:val="0"/>
        <w:keepLines w:val="0"/>
        <w:widowControl w:val="0"/>
        <w:shd w:val="clear" w:color="auto" w:fill="auto"/>
        <w:tabs>
          <w:tab w:pos="497" w:val="left"/>
        </w:tabs>
        <w:bidi w:val="0"/>
        <w:spacing w:line="240" w:lineRule="auto"/>
        <w:ind w:left="0" w:firstLine="360"/>
        <w:jc w:val="left"/>
      </w:pPr>
      <w:r>
        <w:rPr>
          <w:spacing w:val="0"/>
          <w:w w:val="100"/>
          <w:position w:val="0"/>
          <w:shd w:val="clear" w:color="auto" w:fill="auto"/>
          <w:lang w:val="en-US" w:eastAsia="en-US" w:bidi="en-US"/>
        </w:rPr>
        <w:t>49.</w:t>
        <w:tab/>
        <w:t>The French Academy of Sciences have finally reduced the index to 5. ; finding that number represent their experiments at high temperatures, they adopted the following expression :</w:t>
      </w:r>
    </w:p>
    <w:p>
      <w:pPr>
        <w:pStyle w:val="Style12"/>
        <w:keepNext w:val="0"/>
        <w:keepLines w:val="0"/>
        <w:widowControl w:val="0"/>
        <w:shd w:val="clear" w:color="auto" w:fill="auto"/>
        <w:tabs>
          <w:tab w:leader="dot" w:pos="3830" w:val="left"/>
        </w:tabs>
        <w:bidi w:val="0"/>
        <w:spacing w:line="240" w:lineRule="auto"/>
        <w:ind w:left="0" w:firstLine="360"/>
        <w:jc w:val="left"/>
        <w:rPr>
          <w:sz w:val="18"/>
          <w:szCs w:val="18"/>
        </w:rPr>
      </w:pPr>
      <w:r>
        <w:rPr>
          <w:spacing w:val="0"/>
          <w:w w:val="100"/>
          <w:position w:val="0"/>
          <w:sz w:val="18"/>
          <w:szCs w:val="18"/>
          <w:shd w:val="clear" w:color="auto" w:fill="auto"/>
          <w:lang w:val="en-US" w:eastAsia="en-US" w:bidi="en-US"/>
        </w:rPr>
        <w:t>F = (l + 0.7l53f)</w:t>
      </w:r>
      <w:r>
        <w:rPr>
          <w:spacing w:val="0"/>
          <w:w w:val="100"/>
          <w:position w:val="0"/>
          <w:sz w:val="18"/>
          <w:szCs w:val="18"/>
          <w:shd w:val="clear" w:color="auto" w:fill="auto"/>
          <w:vertAlign w:val="superscript"/>
          <w:lang w:val="en-US" w:eastAsia="en-US" w:bidi="en-US"/>
        </w:rPr>
        <w:t>s</w:t>
      </w:r>
      <w:r>
        <w:rPr>
          <w:spacing w:val="0"/>
          <w:w w:val="100"/>
          <w:position w:val="0"/>
          <w:sz w:val="18"/>
          <w:szCs w:val="18"/>
          <w:shd w:val="clear" w:color="auto" w:fill="auto"/>
          <w:lang w:val="en-US" w:eastAsia="en-US" w:bidi="en-US"/>
        </w:rPr>
        <w:t xml:space="preserve"> </w:t>
        <w:tab/>
        <w:t>O.</w:t>
      </w:r>
    </w:p>
    <w:p>
      <w:pPr>
        <w:pStyle w:val="Style2"/>
        <w:keepNext w:val="0"/>
        <w:keepLines w:val="0"/>
        <w:widowControl w:val="0"/>
        <w:shd w:val="clear" w:color="auto" w:fill="auto"/>
        <w:tabs>
          <w:tab w:leader="underscore" w:pos="2325" w:val="left"/>
        </w:tabs>
        <w:bidi w:val="0"/>
        <w:spacing w:line="240" w:lineRule="auto"/>
        <w:ind w:left="0" w:firstLine="0"/>
        <w:jc w:val="left"/>
        <w:rPr>
          <w:sz w:val="20"/>
          <w:szCs w:val="20"/>
        </w:rPr>
      </w:pPr>
      <w:r>
        <w:rPr>
          <w:spacing w:val="0"/>
          <w:w w:val="100"/>
          <w:position w:val="0"/>
          <w:sz w:val="15"/>
          <w:szCs w:val="15"/>
          <w:shd w:val="clear" w:color="auto" w:fill="auto"/>
          <w:lang w:val="en-US" w:eastAsia="en-US" w:bidi="en-US"/>
        </w:rPr>
        <w:t>to give the elasticity in atmospheres of 0.76 metres, the temperature being in centesimal degrees, of course FI</w:t>
        <w:tab/>
      </w:r>
      <w:r>
        <w:rPr>
          <w:spacing w:val="0"/>
          <w:w w:val="100"/>
          <w:position w:val="0"/>
          <w:sz w:val="20"/>
          <w:szCs w:val="20"/>
          <w:shd w:val="clear" w:color="auto" w:fill="auto"/>
          <w:lang w:val="en-US" w:eastAsia="en-US" w:bidi="en-US"/>
        </w:rPr>
        <w:t>ι</w:t>
      </w:r>
    </w:p>
    <w:p>
      <w:pPr>
        <w:pStyle w:val="Style2"/>
        <w:keepNext w:val="0"/>
        <w:keepLines w:val="0"/>
        <w:widowControl w:val="0"/>
        <w:shd w:val="clear" w:color="auto" w:fill="auto"/>
        <w:bidi w:val="0"/>
        <w:spacing w:line="180" w:lineRule="auto"/>
        <w:ind w:left="0" w:firstLine="0"/>
        <w:jc w:val="left"/>
        <w:rPr>
          <w:sz w:val="24"/>
          <w:szCs w:val="24"/>
        </w:rPr>
      </w:pPr>
      <w:r>
        <w:rPr>
          <w:i/>
          <w:iCs/>
          <w:spacing w:val="0"/>
          <w:w w:val="100"/>
          <w:position w:val="0"/>
          <w:sz w:val="15"/>
          <w:szCs w:val="15"/>
          <w:shd w:val="clear" w:color="auto" w:fill="auto"/>
          <w:lang w:val="en-US" w:eastAsia="en-US" w:bidi="en-US"/>
        </w:rPr>
        <w:t xml:space="preserve">t = </w:t>
      </w:r>
      <w:r>
        <w:rPr>
          <w:i/>
          <w:iCs/>
          <w:color w:val="80684A"/>
          <w:spacing w:val="0"/>
          <w:w w:val="100"/>
          <w:position w:val="0"/>
          <w:sz w:val="15"/>
          <w:szCs w:val="15"/>
          <w:shd w:val="clear" w:color="auto" w:fill="auto"/>
          <w:lang w:val="en-US" w:eastAsia="en-US" w:bidi="en-US"/>
        </w:rPr>
        <w:t xml:space="preserve"> </w:t>
      </w:r>
      <w:r>
        <w:rPr>
          <w:i/>
          <w:iCs/>
          <w:color w:val="80684A"/>
          <w:spacing w:val="0"/>
          <w:w w:val="100"/>
          <w:position w:val="0"/>
          <w:sz w:val="15"/>
          <w:szCs w:val="15"/>
          <w:shd w:val="clear" w:color="auto" w:fill="auto"/>
          <w:vertAlign w:val="superscript"/>
          <w:lang w:val="en-US" w:eastAsia="en-US" w:bidi="en-US"/>
        </w:rPr>
        <w:t>3</w:t>
      </w:r>
      <w:r>
        <w:rPr>
          <w:i/>
          <w:iCs/>
          <w:color w:val="80684A"/>
          <w:spacing w:val="0"/>
          <w:w w:val="100"/>
          <w:position w:val="0"/>
          <w:sz w:val="15"/>
          <w:szCs w:val="15"/>
          <w:shd w:val="clear" w:color="auto" w:fill="auto"/>
          <w:lang w:val="en-US" w:eastAsia="en-US" w:bidi="en-US"/>
        </w:rPr>
        <w:t xml:space="preserve"> </w:t>
      </w:r>
      <w:r>
        <w:rPr>
          <w:strike/>
          <w:spacing w:val="0"/>
          <w:w w:val="100"/>
          <w:position w:val="0"/>
          <w:sz w:val="24"/>
          <w:szCs w:val="24"/>
          <w:shd w:val="clear" w:color="auto" w:fill="auto"/>
          <w:lang w:val="en-US" w:eastAsia="en-US" w:bidi="en-US"/>
        </w:rPr>
        <w:t>t</w:t>
      </w:r>
    </w:p>
    <w:p>
      <w:pPr>
        <w:pStyle w:val="Style2"/>
        <w:keepNext w:val="0"/>
        <w:keepLines w:val="0"/>
        <w:widowControl w:val="0"/>
        <w:shd w:val="clear" w:color="auto" w:fill="auto"/>
        <w:bidi w:val="0"/>
        <w:spacing w:line="182" w:lineRule="auto"/>
        <w:ind w:left="0" w:firstLine="0"/>
        <w:jc w:val="left"/>
      </w:pPr>
      <w:r>
        <w:rPr>
          <w:spacing w:val="0"/>
          <w:w w:val="100"/>
          <w:position w:val="0"/>
          <w:shd w:val="clear" w:color="auto" w:fill="auto"/>
          <w:lang w:val="en-US" w:eastAsia="en-US" w:bidi="en-US"/>
        </w:rPr>
        <w:t>0.7153</w:t>
      </w:r>
    </w:p>
    <w:p>
      <w:pPr>
        <w:pStyle w:val="Style2"/>
        <w:keepNext w:val="0"/>
        <w:keepLines w:val="0"/>
        <w:widowControl w:val="0"/>
        <w:shd w:val="clear" w:color="auto" w:fill="auto"/>
        <w:tabs>
          <w:tab w:pos="576" w:val="left"/>
        </w:tabs>
        <w:bidi w:val="0"/>
        <w:spacing w:line="204" w:lineRule="auto"/>
        <w:ind w:left="0" w:firstLine="360"/>
        <w:jc w:val="left"/>
      </w:pPr>
      <w:r>
        <w:rPr>
          <w:rFonts w:ascii="Times New Roman" w:eastAsia="Times New Roman" w:hAnsi="Times New Roman" w:cs="Times New Roman"/>
          <w:spacing w:val="0"/>
          <w:w w:val="100"/>
          <w:position w:val="0"/>
          <w:sz w:val="18"/>
          <w:szCs w:val="18"/>
          <w:shd w:val="clear" w:color="auto" w:fill="auto"/>
          <w:lang w:val="en-US" w:eastAsia="en-US" w:bidi="en-US"/>
        </w:rPr>
        <w:t>50.</w:t>
        <w:tab/>
      </w:r>
      <w:r>
        <w:rPr>
          <w:spacing w:val="0"/>
          <w:w w:val="100"/>
          <w:position w:val="0"/>
          <w:shd w:val="clear" w:color="auto" w:fill="auto"/>
          <w:lang w:val="en-US" w:eastAsia="en-US" w:bidi="en-US"/>
        </w:rPr>
        <w:t>In conclusion, the committee of the Franklin Insti</w:t>
      </w:r>
    </w:p>
    <w:p>
      <w:pPr>
        <w:widowControl w:val="0"/>
        <w:spacing w:line="1" w:lineRule="exact"/>
      </w:pPr>
    </w:p>
    <w:sectPr>
      <w:footnotePr>
        <w:pos w:val="pageBottom"/>
        <w:numFmt w:val="decimal"/>
        <w:numRestart w:val="continuous"/>
      </w:footnotePr>
      <w:type w:val="continuous"/>
      <w:pgSz w:w="12240" w:h="15840"/>
      <w:pgMar w:top="1654" w:left="1685" w:right="2010" w:bottom="9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9">
    <w:name w:val="Other_"/>
    <w:basedOn w:val="DefaultParagraphFont"/>
    <w:link w:val="Style8"/>
    <w:rPr>
      <w:rFonts w:ascii="Arial" w:eastAsia="Arial" w:hAnsi="Arial" w:cs="Arial"/>
      <w:b w:val="0"/>
      <w:bCs w:val="0"/>
      <w:i w:val="0"/>
      <w:iCs w:val="0"/>
      <w:smallCaps w:val="0"/>
      <w:strike w:val="0"/>
      <w:color w:val="584937"/>
      <w:sz w:val="15"/>
      <w:szCs w:val="15"/>
      <w:u w:val="none"/>
    </w:rPr>
  </w:style>
  <w:style w:type="character" w:customStyle="1" w:styleId="CharStyle13">
    <w:name w:val="Body text (8)_"/>
    <w:basedOn w:val="DefaultParagraphFont"/>
    <w:link w:val="Style12"/>
    <w:rPr>
      <w:rFonts w:ascii="Times New Roman" w:eastAsia="Times New Roman" w:hAnsi="Times New Roman" w:cs="Times New Roman"/>
      <w:b w:val="0"/>
      <w:bCs w:val="0"/>
      <w:i w:val="0"/>
      <w:iCs w:val="0"/>
      <w:smallCaps w:val="0"/>
      <w:strike w:val="0"/>
      <w:color w:val="584937"/>
      <w:sz w:val="19"/>
      <w:szCs w:val="19"/>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8">
    <w:name w:val="Other"/>
    <w:basedOn w:val="Normal"/>
    <w:link w:val="CharStyle9"/>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12">
    <w:name w:val="Body text (8)"/>
    <w:basedOn w:val="Normal"/>
    <w:link w:val="CharStyle13"/>
    <w:pPr>
      <w:widowControl w:val="0"/>
      <w:shd w:val="clear" w:color="auto" w:fill="FFFFFF"/>
      <w:ind w:left="650" w:firstLine="20"/>
      <w:jc w:val="both"/>
    </w:pPr>
    <w:rPr>
      <w:rFonts w:ascii="Times New Roman" w:eastAsia="Times New Roman" w:hAnsi="Times New Roman" w:cs="Times New Roman"/>
      <w:b w:val="0"/>
      <w:bCs w:val="0"/>
      <w:i w:val="0"/>
      <w:iCs w:val="0"/>
      <w:smallCaps w:val="0"/>
      <w:strike w:val="0"/>
      <w:color w:val="584937"/>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