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/>
        <w:keepLines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STATISTICAL TABLES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THE</w:t>
      </w:r>
    </w:p>
    <w:p>
      <w:pPr>
        <w:pStyle w:val="Style3"/>
        <w:keepNext/>
        <w:keepLines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EVAPORATION AND COMBUSTION OF STEAM BOILERS.</w:t>
      </w:r>
    </w:p>
    <w:tbl>
      <w:tblPr>
        <w:tblOverlap w:val="never"/>
        <w:jc w:val="left"/>
        <w:tblLayout w:type="fixed"/>
      </w:tblPr>
      <w:tblGrid>
        <w:gridCol w:w="402"/>
        <w:gridCol w:w="965"/>
        <w:gridCol w:w="256"/>
        <w:gridCol w:w="334"/>
        <w:gridCol w:w="146"/>
        <w:gridCol w:w="613"/>
        <w:gridCol w:w="494"/>
        <w:gridCol w:w="608"/>
        <w:gridCol w:w="439"/>
        <w:gridCol w:w="379"/>
        <w:gridCol w:w="434"/>
        <w:gridCol w:w="379"/>
        <w:gridCol w:w="384"/>
        <w:gridCol w:w="370"/>
        <w:gridCol w:w="389"/>
        <w:gridCol w:w="370"/>
        <w:gridCol w:w="375"/>
        <w:gridCol w:w="379"/>
        <w:gridCol w:w="370"/>
        <w:gridCol w:w="379"/>
        <w:gridCol w:w="384"/>
        <w:gridCol w:w="384"/>
        <w:gridCol w:w="379"/>
        <w:gridCol w:w="384"/>
        <w:gridCol w:w="219"/>
        <w:gridCol w:w="151"/>
        <w:gridCol w:w="375"/>
        <w:gridCol w:w="375"/>
        <w:gridCol w:w="379"/>
        <w:gridCol w:w="375"/>
        <w:gridCol w:w="389"/>
        <w:gridCol w:w="375"/>
        <w:gridCol w:w="384"/>
      </w:tblGrid>
      <w:tr>
        <w:trPr>
          <w:trHeight w:val="544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textDirection w:val="btLr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No. of experiment.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o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‘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41" w:lineRule="exact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β £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z</w:t>
            </w:r>
          </w:p>
        </w:tc>
        <w:tc>
          <w:tcPr>
            <w:gridSpan w:val="10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PARTICULARS OF THE BOILERS.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64" w:lineRule="auto"/>
              <w:ind w:lef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 xml:space="preserve">PARTICULARS OF THE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la-001" w:eastAsia="la-001" w:bidi="la-001"/>
              </w:rPr>
              <w:t>COMBUSTIO».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64" w:lineRule="auto"/>
              <w:ind w:lef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PARTICULARS OF THE EVAPORATION FROM THE INITIAL TEMPERATURE OF THE WATER.</w:t>
            </w: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69" w:lineRule="auto"/>
              <w:ind w:lef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 xml:space="preserve">ΓARTICL'LARh OP TΠK EVAPORATION OF WATER AT THE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fr-FR" w:eastAsia="fr-FR" w:bidi="fr-FR"/>
              </w:rPr>
              <w:t xml:space="preserve">TEMPERATURE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OF 112«.</w:t>
            </w:r>
          </w:p>
        </w:tc>
        <w:tc>
          <w:tcPr>
            <w:gridSpan w:val="6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 xml:space="preserve">pahucvlars of the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fr-FR" w:eastAsia="fr-FR" w:bidi="fr-FR"/>
              </w:rPr>
              <w:t xml:space="preserve">PROPORTIONS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OF HEATED SURFACE 10 FUEL BURNT ARΠ WATER EVAPORATED.</w:t>
            </w:r>
          </w:p>
        </w:tc>
      </w:tr>
      <w:tr>
        <w:trPr>
          <w:trHeight w:val="1518"/>
        </w:trPr>
        <w:tc>
          <w:tcPr>
            <w:vMerge/>
            <w:tcBorders>
              <w:left w:val="single" w:sz="4"/>
            </w:tcBorders>
            <w:shd w:val="clear" w:color="auto" w:fill="FFFFFF"/>
            <w:textDirection w:val="btLr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• •5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g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2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 h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7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ε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.c o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Z.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7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7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■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39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39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*8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305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«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30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 3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3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 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■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h* ⅞.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60" w:lineRule="exact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 ► βr ∙≡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⅛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«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 _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8=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⅞8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■£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c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∏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de-DE" w:eastAsia="de-DE" w:bidi="de-DE"/>
              </w:rPr>
              <w:t>»3.C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>ί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7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7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 ⅛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r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4 it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2%.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57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>Λ»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V 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£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_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≡∙ς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la-001" w:eastAsia="la-001" w:bidi="la-001"/>
              </w:rPr>
              <w:t xml:space="preserve">s.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⅛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3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a&gt; ∙≡∙5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 '∙&gt;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—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u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⅛⅛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>ά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■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k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β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8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•5 . ¾i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30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≡∙≡ ≡∙i If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7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•a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32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J≡ ⅛ s H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7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 8 d lb∙.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49.4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7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35.0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62" w:lineRule="exact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Λ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62" w:lineRule="exact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⅜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&amp;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&amp;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fl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2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F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2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 P 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≤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H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8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£ ι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7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 ⅞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 . o — £.5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73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M&gt; 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Ï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3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is τ s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≡ ‰l ** o n ⅞*∙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Io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36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► ≡ 5 pl φ.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5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≡ =■ c o⅛ ≡- e⅛∙S ST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83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L⅛ h 5?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t⅞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«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∙- *≤.∙ ⅛ζf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83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ι IB £s.S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Λ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►»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Λ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■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E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Si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►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V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fl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■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78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►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«J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a,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«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∙≡ if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∙≡⅞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•8« c o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⅛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i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si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e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≡j s. e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β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c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u s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Λ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⅛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la-001" w:eastAsia="la-001" w:bidi="la-001"/>
              </w:rPr>
              <w:t>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IÉ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fl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hc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it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Ü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«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37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i≡ β ©·“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il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37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i-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er⅛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⅛ ⅛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u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iρ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≡s*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J≡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7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⅛ hi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≡ 1. ?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tr≡ 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en-US" w:eastAsia="en-US" w:bidi="en-US"/>
              </w:rPr>
              <w:t>≡ι If rs⅛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fr-FR" w:eastAsia="fr-FR" w:bidi="fr-FR"/>
              </w:rPr>
              <w:t>MÎ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 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≡S3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W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ï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fc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∙5 &lt;⅛s ≤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iε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5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 ‰ ≡ ■ha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u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7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≡ t . ∙O⅛ ⅛ °?5 wΛ O ⅛ E⅞8∙ e w∙e lx?</w:t>
            </w:r>
          </w:p>
        </w:tc>
      </w:tr>
      <w:tr>
        <w:trPr>
          <w:trHeight w:val="471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II.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6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Cornwall, ∏uel Towan United Mines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@@*W.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338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Cyl. Cyl.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ft.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36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2, i 36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1.1 40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ft. In.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14" w:lineRule="exact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s&lt;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 n. &gt;600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3170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sq. ft.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114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∙q. ft.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24b6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3072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ft.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152.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153.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β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 »1.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72.0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70.0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de-DE" w:eastAsia="de-DE" w:bidi="de-DE"/>
              </w:rPr>
              <w:t>lös.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2.83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4.09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lb⅛.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0.078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0.093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drg.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93.8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96.0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c. tv.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34.82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48.04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ιυs.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10.58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10.48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IDS».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5.90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5.95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lt&gt;a.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29.94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42.90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lus.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0.829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0.977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11MS.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11.89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11.76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1I)F.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5.25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5.31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33.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18.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6G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>η».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0.932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1.096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⅛q. tl.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36.11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•13.68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βq. ft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12.75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10.72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∙q. ft.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1.205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1.022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κq. ft.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1.072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0.91!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»4.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de-DE" w:eastAsia="de-DE" w:bidi="de-DE"/>
              </w:rPr>
              <w:t>tu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74.67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63.91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*q. K.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67.04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56.98</w:t>
            </w:r>
          </w:p>
        </w:tc>
      </w:tr>
      <w:tr>
        <w:trPr>
          <w:trHeight w:val="251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de-DE" w:eastAsia="de-DE" w:bidi="de-DE"/>
              </w:rPr>
              <w:t>tu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Mean of exp. )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pos="835" w:val="left"/>
              </w:tabs>
              <w:bidi w:val="0"/>
              <w:spacing w:line="216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I. ft II.</w:t>
              <w:tab/>
              <w:t>J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Cyl.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36.66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2885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2779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155.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3.46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0.085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94.9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42.2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41.43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10.53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5.92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36.42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0.903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11.82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5.28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40.89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1.014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39.99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11.73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1.113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0.991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69.30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G2.01</w:t>
            </w:r>
          </w:p>
        </w:tc>
      </w:tr>
      <w:tr>
        <w:trPr>
          <w:trHeight w:val="210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III.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East Crinnis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Cyl.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2, &gt;34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1, (36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2, 4 6 9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1,1 7 0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2500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2443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152.33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37.5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0.104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,,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.,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,,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β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66.66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9.52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β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,</w:t>
            </w:r>
          </w:p>
        </w:tc>
      </w:tr>
      <w:tr>
        <w:trPr>
          <w:trHeight w:val="169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TV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Binner Downs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cy'∙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1364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132.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48.0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 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30.00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1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V.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dot" w:pos="837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Warwick</w:t>
              <w:tab/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WOR.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1, i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lb.0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2.1 12.5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pos="128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Ç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pos="128" w:val="left"/>
              </w:tabs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2.</w:t>
              <w:tab/>
              <w:t xml:space="preserve">1 5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455.0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107.0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338.0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50 61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70.5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0.019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93.0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41.38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6.81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36.68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5.684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6.05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41.28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6.396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6.45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1.61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0.1759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0.1563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10.99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9.77</w:t>
            </w:r>
          </w:p>
        </w:tc>
      </w:tr>
      <w:tr>
        <w:trPr>
          <w:trHeight w:val="128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VI.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dot" w:pos="846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Clitherυ</w:t>
              <w:tab/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wag.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320.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υ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23.62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296.38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17.6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11.53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0.634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44.0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18.55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ft.71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ll&gt;.U4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65.90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3.625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t.7&lt;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9.27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77.69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4.273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18.18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1.57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0.275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0.234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17.25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14.63</w:t>
            </w:r>
          </w:p>
        </w:tc>
      </w:tr>
      <w:tr>
        <w:trPr>
          <w:trHeight w:val="119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VII.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dot" w:pos="871" w:val="left"/>
              </w:tabs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Mug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320.0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35.43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284.56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91.0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0.507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41.0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21.62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7.51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66.75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4.224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9 79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6.Z8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78.55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4.970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15.80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1.97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0.236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0.201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14.80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12.57</w:t>
            </w:r>
          </w:p>
        </w:tc>
      </w:tr>
      <w:tr>
        <w:trPr>
          <w:trHeight w:val="530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VIII. IX.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X. XI. XII.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dot" w:pos="859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Preston</w:t>
              <w:tab/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dot" w:pos="871" w:val="left"/>
              </w:tabs>
              <w:bidi w:val="0"/>
              <w:spacing w:line="216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</w:t>
              <w:tab/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dot" w:pos="766" w:val="left"/>
                <w:tab w:leader="dot" w:pos="821" w:val="left"/>
              </w:tabs>
              <w:bidi w:val="0"/>
              <w:spacing w:line="216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</w:t>
              <w:tab/>
              <w:tab/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Albion Mills...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L. L. L. N. N.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Wag wag.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Wag. Wag. wag.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13.5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13.5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13.5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16.0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15.0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297.0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297.0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297.0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521.5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315.0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46.85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l∙i.*∙'&gt;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46.85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35.0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31.5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250.15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250.15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250.15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486.5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313.5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70.0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70.0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70.0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70.0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56.0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27.75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27.75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27.75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24.5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22.66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9.97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9.27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11.88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16.41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12.79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0.931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O.8G7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1.110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0.772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0.810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76.0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80.0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74.0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100.25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101.50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2.5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2.5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33.17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35.00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44.25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55.60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32.52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7.49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8.49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8.38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8.62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7.00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8.33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7.36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7.45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7.24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8.91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74.74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78.82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99.65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141.83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89.71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6.984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7.3C0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9.311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6.66i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5.891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8.56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9.67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9.60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9.63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7.82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7.28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6.46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6.50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6.48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8.00</w:t>
            </w:r>
          </w:p>
        </w:tc>
        <w:tc>
          <w:tcPr>
            <w:gridSpan w:val="2"/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85.44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89.77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114.13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158.55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100.1 1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8.000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8.388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10.663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7.448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6.577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10.70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10.70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10.70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21.28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15.22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1.07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1.15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0.900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1.291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1.189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0.143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0.135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0.107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0.150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0.169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0.124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0.119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0.093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0.131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0.152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9.00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8.48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6.71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9.38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10.60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7.82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7.45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5.86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0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8.39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9.50</w:t>
            </w:r>
          </w:p>
        </w:tc>
      </w:tr>
      <w:tr>
        <w:trPr>
          <w:trHeight w:val="46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dot" w:pos="871" w:val="left"/>
              </w:tabs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</w:t>
              <w:tab/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133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XIII.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N.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Wn&lt;r.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345.0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52.5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292.5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56.0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40.50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0.725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96.50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31.53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8.1∩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53.28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6.254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6.87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⅛9.75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7.015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8.51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1.379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0.159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10.00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8.91</w:t>
            </w:r>
          </w:p>
        </w:tc>
      </w:tr>
      <w:tr>
        <w:trPr>
          <w:trHeight w:val="261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fXlll.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Mean ot exp. ) VI—XIV. f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*Γ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Wag.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36.G6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342.8!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39.82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302.98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26.09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10.75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0.798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77.0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3.68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34.40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7.76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8.1S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83.83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6.289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8.86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7.15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95.50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7.166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13.88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1.315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0.171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0.149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10.77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9.39</w:t>
            </w:r>
          </w:p>
        </w:tc>
      </w:tr>
      <w:tr>
        <w:trPr>
          <w:trHeight w:val="251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XIV.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Long Benton ..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Circ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».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&lt; ιa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1.1 13 6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459.0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388.0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52.8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35.10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20.34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1.55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152.0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90.00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7.87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7.93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160.25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12.250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8.37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7.46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170.36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13.02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13.08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0.642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0.0816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0.0767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5.10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4.79</w:t>
            </w:r>
          </w:p>
        </w:tc>
      </w:tr>
      <w:tr>
        <w:trPr>
          <w:trHeight w:val="11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XV.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pos="827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Manchester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3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Liverpool 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Loe.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334.56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41.47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293.11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79.33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60.0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50.0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55.48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493.27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10.360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8.G6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573.25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47.59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0.581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0.096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0.080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6.02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5.03</w:t>
            </w:r>
          </w:p>
        </w:tc>
      </w:tr>
      <w:tr>
        <w:trPr>
          <w:trHeight w:val="133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Rail Way.... 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3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XVI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Killingworth...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12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"≡ o U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Loe.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124.06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22.56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101.5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12.90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45.49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60.0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41.92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14.00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203.10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21.118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12.07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235.50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24.48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9.61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0.211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0.047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0.040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2.95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2.55</w:t>
            </w:r>
          </w:p>
        </w:tc>
      </w:tr>
      <w:tr>
        <w:trPr>
          <w:trHeight w:val="192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Ï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22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26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27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28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29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31</w:t>
            </w:r>
          </w:p>
        </w:tc>
      </w:tr>
    </w:tbl>
    <w:p>
      <w:pPr>
        <w:widowControl w:val="0"/>
        <w:spacing w:after="319" w:line="1" w:lineRule="exact"/>
      </w:pP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@@@* W. indicates Welsh S. Staffordshire; N. Newcastle; L. Lancashire.</w:t>
      </w:r>
    </w:p>
    <w:sectPr>
      <w:footnotePr>
        <w:pos w:val="pageBottom"/>
        <w:numFmt w:val="decimal"/>
        <w:numRestart w:val="continuous"/>
      </w:footnotePr>
      <w:pgSz w:w="15840" w:h="12240" w:orient="landscape"/>
      <w:pgMar w:top="1794" w:left="1587" w:right="1234" w:bottom="1579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Heading #4_"/>
    <w:basedOn w:val="DefaultParagraphFont"/>
    <w:link w:val="Style3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Body text (5)_"/>
    <w:basedOn w:val="DefaultParagraphFont"/>
    <w:link w:val="Style5"/>
    <w:rPr>
      <w:b/>
      <w:bCs/>
      <w:i w:val="0"/>
      <w:iCs w:val="0"/>
      <w:smallCaps w:val="0"/>
      <w:strike w:val="0"/>
      <w:sz w:val="9"/>
      <w:szCs w:val="9"/>
      <w:u w:val="none"/>
    </w:rPr>
  </w:style>
  <w:style w:type="character" w:customStyle="1" w:styleId="CharStyle8">
    <w:name w:val="Other_"/>
    <w:basedOn w:val="DefaultParagraphFont"/>
    <w:link w:val="Style7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0">
    <w:name w:val="Body text (3)_"/>
    <w:basedOn w:val="DefaultParagraphFont"/>
    <w:link w:val="Style19"/>
    <w:rPr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paragraph" w:customStyle="1" w:styleId="Style3">
    <w:name w:val="Heading #4"/>
    <w:basedOn w:val="Normal"/>
    <w:link w:val="CharStyle4"/>
    <w:pPr>
      <w:widowControl w:val="0"/>
      <w:shd w:val="clear" w:color="auto" w:fill="FFFFFF"/>
      <w:jc w:val="center"/>
      <w:outlineLvl w:val="3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Body text (5)"/>
    <w:basedOn w:val="Normal"/>
    <w:link w:val="CharStyle6"/>
    <w:pPr>
      <w:widowControl w:val="0"/>
      <w:shd w:val="clear" w:color="auto" w:fill="FFFFFF"/>
      <w:jc w:val="center"/>
    </w:pPr>
    <w:rPr>
      <w:b/>
      <w:bCs/>
      <w:i w:val="0"/>
      <w:iCs w:val="0"/>
      <w:smallCaps w:val="0"/>
      <w:strike w:val="0"/>
      <w:sz w:val="9"/>
      <w:szCs w:val="9"/>
      <w:u w:val="none"/>
    </w:rPr>
  </w:style>
  <w:style w:type="paragraph" w:customStyle="1" w:styleId="Style7">
    <w:name w:val="Other"/>
    <w:basedOn w:val="Normal"/>
    <w:link w:val="CharStyle8"/>
    <w:pPr>
      <w:widowControl w:val="0"/>
      <w:shd w:val="clear" w:color="auto" w:fill="FFFFFF"/>
      <w:ind w:firstLine="220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9">
    <w:name w:val="Body text (3)"/>
    <w:basedOn w:val="Normal"/>
    <w:link w:val="CharStyle20"/>
    <w:pPr>
      <w:widowControl w:val="0"/>
      <w:shd w:val="clear" w:color="auto" w:fill="FFFFFF"/>
      <w:spacing w:line="226" w:lineRule="auto"/>
    </w:pPr>
    <w:rPr>
      <w:b w:val="0"/>
      <w:bCs w:val="0"/>
      <w:i w:val="0"/>
      <w:iCs w:val="0"/>
      <w:smallCaps w:val="0"/>
      <w:strike w:val="0"/>
      <w:sz w:val="11"/>
      <w:szCs w:val="11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