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STENOGRAPHY.@@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art of stenography, or short writing, was known </w:t>
      </w:r>
      <w:r>
        <w:rPr>
          <w:rFonts w:ascii="Times New Roman" w:eastAsia="Times New Roman" w:hAnsi="Times New Roman" w:cs="Times New Roman"/>
          <w:color w:val="000000"/>
          <w:spacing w:val="0"/>
          <w:w w:val="100"/>
          <w:position w:val="0"/>
          <w:shd w:val="clear" w:color="auto" w:fill="auto"/>
          <w:lang w:val="en-US" w:eastAsia="en-US" w:bidi="en-US"/>
        </w:rPr>
        <w:t xml:space="preserve">and practised </w:t>
      </w:r>
      <w:r>
        <w:rPr>
          <w:rFonts w:ascii="Times New Roman" w:eastAsia="Times New Roman" w:hAnsi="Times New Roman" w:cs="Times New Roman"/>
          <w:color w:val="000000"/>
          <w:spacing w:val="0"/>
          <w:w w:val="100"/>
          <w:position w:val="0"/>
          <w:shd w:val="clear" w:color="auto" w:fill="auto"/>
          <w:lang w:val="en-US" w:eastAsia="en-US" w:bidi="en-US"/>
        </w:rPr>
        <w:t xml:space="preserve">by most of the ancient </w:t>
      </w:r>
      <w:r>
        <w:rPr>
          <w:rFonts w:ascii="Times New Roman" w:eastAsia="Times New Roman" w:hAnsi="Times New Roman" w:cs="Times New Roman"/>
          <w:color w:val="000000"/>
          <w:spacing w:val="0"/>
          <w:w w:val="100"/>
          <w:position w:val="0"/>
          <w:shd w:val="clear" w:color="auto" w:fill="auto"/>
          <w:lang w:val="en-US" w:eastAsia="en-US" w:bidi="en-US"/>
        </w:rPr>
        <w:t xml:space="preserve">civilized </w:t>
      </w:r>
      <w:r>
        <w:rPr>
          <w:rFonts w:ascii="Times New Roman" w:eastAsia="Times New Roman" w:hAnsi="Times New Roman" w:cs="Times New Roman"/>
          <w:color w:val="000000"/>
          <w:spacing w:val="0"/>
          <w:w w:val="100"/>
          <w:position w:val="0"/>
          <w:shd w:val="clear" w:color="auto" w:fill="auto"/>
          <w:lang w:val="en-US" w:eastAsia="en-US" w:bidi="en-US"/>
        </w:rPr>
        <w:t xml:space="preserve">nations. </w:t>
      </w:r>
      <w:r>
        <w:rPr>
          <w:rFonts w:ascii="Times New Roman" w:eastAsia="Times New Roman" w:hAnsi="Times New Roman" w:cs="Times New Roman"/>
          <w:color w:val="000000"/>
          <w:spacing w:val="0"/>
          <w:w w:val="100"/>
          <w:position w:val="0"/>
          <w:shd w:val="clear" w:color="auto" w:fill="auto"/>
          <w:lang w:val="en-US" w:eastAsia="en-US" w:bidi="en-US"/>
        </w:rPr>
        <w:t xml:space="preserve">The Egyptians, </w:t>
      </w:r>
      <w:r>
        <w:rPr>
          <w:rFonts w:ascii="Times New Roman" w:eastAsia="Times New Roman" w:hAnsi="Times New Roman" w:cs="Times New Roman"/>
          <w:color w:val="000000"/>
          <w:spacing w:val="0"/>
          <w:w w:val="100"/>
          <w:position w:val="0"/>
          <w:shd w:val="clear" w:color="auto" w:fill="auto"/>
          <w:lang w:val="en-US" w:eastAsia="en-US" w:bidi="en-US"/>
        </w:rPr>
        <w:t xml:space="preserve">who at an early period </w:t>
      </w:r>
      <w:r>
        <w:rPr>
          <w:rFonts w:ascii="Times New Roman" w:eastAsia="Times New Roman" w:hAnsi="Times New Roman" w:cs="Times New Roman"/>
          <w:color w:val="000000"/>
          <w:spacing w:val="0"/>
          <w:w w:val="100"/>
          <w:position w:val="0"/>
          <w:shd w:val="clear" w:color="auto" w:fill="auto"/>
          <w:lang w:val="en-US" w:eastAsia="en-US" w:bidi="en-US"/>
        </w:rPr>
        <w:t xml:space="preserve">were distinguished for learning, at </w:t>
      </w:r>
      <w:r>
        <w:rPr>
          <w:rFonts w:ascii="Times New Roman" w:eastAsia="Times New Roman" w:hAnsi="Times New Roman" w:cs="Times New Roman"/>
          <w:color w:val="000000"/>
          <w:spacing w:val="0"/>
          <w:w w:val="100"/>
          <w:position w:val="0"/>
          <w:shd w:val="clear" w:color="auto" w:fill="auto"/>
          <w:lang w:val="en-US" w:eastAsia="en-US" w:bidi="en-US"/>
        </w:rPr>
        <w:t xml:space="preserve">first expressed their </w:t>
      </w:r>
      <w:r>
        <w:rPr>
          <w:rFonts w:ascii="Times New Roman" w:eastAsia="Times New Roman" w:hAnsi="Times New Roman" w:cs="Times New Roman"/>
          <w:color w:val="000000"/>
          <w:spacing w:val="0"/>
          <w:w w:val="100"/>
          <w:position w:val="0"/>
          <w:shd w:val="clear" w:color="auto" w:fill="auto"/>
          <w:lang w:val="en-US" w:eastAsia="en-US" w:bidi="en-US"/>
        </w:rPr>
        <w:t xml:space="preserve">words by a delineation of figures called </w:t>
      </w:r>
      <w:r>
        <w:rPr>
          <w:rFonts w:ascii="Times New Roman" w:eastAsia="Times New Roman" w:hAnsi="Times New Roman" w:cs="Times New Roman"/>
          <w:i/>
          <w:iCs/>
          <w:color w:val="000000"/>
          <w:spacing w:val="0"/>
          <w:w w:val="100"/>
          <w:position w:val="0"/>
          <w:shd w:val="clear" w:color="auto" w:fill="auto"/>
          <w:lang w:val="en-US" w:eastAsia="en-US" w:bidi="en-US"/>
        </w:rPr>
        <w:t>hieroglyphics.</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more concise mode of writing seems </w:t>
      </w:r>
      <w:r>
        <w:rPr>
          <w:rFonts w:ascii="Times New Roman" w:eastAsia="Times New Roman" w:hAnsi="Times New Roman" w:cs="Times New Roman"/>
          <w:color w:val="000000"/>
          <w:spacing w:val="0"/>
          <w:w w:val="100"/>
          <w:position w:val="0"/>
          <w:shd w:val="clear" w:color="auto" w:fill="auto"/>
          <w:lang w:val="en-US" w:eastAsia="en-US" w:bidi="en-US"/>
        </w:rPr>
        <w:t xml:space="preserve">to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introduced, in which only a part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symbol or picture was drawn. This answered the purpose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short-hand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some degree. After them the Hebrews,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Greeks,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Romans, adopted different methods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abbreviating their words and sentences, suited to their respective languages. The initials, the finals, or radicals, often served for whole words </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various combinations of these sometimes formed a sentence. Arbitrary marks were likewise employed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determine the meaning, and to assist legibility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seems probable that every writer and every author of </w:t>
      </w:r>
      <w:r>
        <w:rPr>
          <w:rFonts w:ascii="Times New Roman" w:eastAsia="Times New Roman" w:hAnsi="Times New Roman" w:cs="Times New Roman"/>
          <w:color w:val="000000"/>
          <w:spacing w:val="0"/>
          <w:w w:val="100"/>
          <w:position w:val="0"/>
          <w:shd w:val="clear" w:color="auto" w:fill="auto"/>
          <w:lang w:val="en-US" w:eastAsia="en-US" w:bidi="en-US"/>
        </w:rPr>
        <w:t xml:space="preserve">antiquity </w:t>
      </w:r>
      <w:r>
        <w:rPr>
          <w:rFonts w:ascii="Times New Roman" w:eastAsia="Times New Roman" w:hAnsi="Times New Roman" w:cs="Times New Roman"/>
          <w:color w:val="000000"/>
          <w:spacing w:val="0"/>
          <w:w w:val="100"/>
          <w:position w:val="0"/>
          <w:shd w:val="clear" w:color="auto" w:fill="auto"/>
          <w:lang w:val="en-US" w:eastAsia="en-US" w:bidi="en-US"/>
        </w:rPr>
        <w:t xml:space="preserve">had some peculiar method of abbreviation, calculated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facilitate the expression of his own sentiments, and intel</w:t>
        <w:softHyphen/>
        <w:t xml:space="preserve">ligible only to himself. It is also probable that some might by these means take down the heads of a discourse or </w:t>
      </w:r>
      <w:r>
        <w:rPr>
          <w:rFonts w:ascii="Times New Roman" w:eastAsia="Times New Roman" w:hAnsi="Times New Roman" w:cs="Times New Roman"/>
          <w:color w:val="000000"/>
          <w:spacing w:val="0"/>
          <w:w w:val="100"/>
          <w:position w:val="0"/>
          <w:shd w:val="clear" w:color="auto" w:fill="auto"/>
          <w:lang w:val="en-US" w:eastAsia="en-US" w:bidi="en-US"/>
        </w:rPr>
        <w:t>ora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 but few, very few, 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presumed, </w:t>
      </w:r>
      <w:r>
        <w:rPr>
          <w:rFonts w:ascii="Times New Roman" w:eastAsia="Times New Roman" w:hAnsi="Times New Roman" w:cs="Times New Roman"/>
          <w:color w:val="000000"/>
          <w:spacing w:val="0"/>
          <w:w w:val="100"/>
          <w:position w:val="0"/>
          <w:shd w:val="clear" w:color="auto" w:fill="auto"/>
          <w:lang w:val="en-US" w:eastAsia="en-US" w:bidi="en-US"/>
        </w:rPr>
        <w:t xml:space="preserve">could </w:t>
      </w:r>
      <w:r>
        <w:rPr>
          <w:rFonts w:ascii="Times New Roman" w:eastAsia="Times New Roman" w:hAnsi="Times New Roman" w:cs="Times New Roman"/>
          <w:color w:val="000000"/>
          <w:spacing w:val="0"/>
          <w:w w:val="100"/>
          <w:position w:val="0"/>
          <w:shd w:val="clear" w:color="auto" w:fill="auto"/>
          <w:lang w:val="en-US" w:eastAsia="en-US" w:bidi="en-US"/>
        </w:rPr>
        <w:t xml:space="preserve">have followed a speaker through all the meanders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rhetoric,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manner legible even to themselves, </w:t>
      </w:r>
      <w:r>
        <w:rPr>
          <w:rFonts w:ascii="Times New Roman" w:eastAsia="Times New Roman" w:hAnsi="Times New Roman" w:cs="Times New Roman"/>
          <w:color w:val="000000"/>
          <w:spacing w:val="0"/>
          <w:w w:val="100"/>
          <w:position w:val="0"/>
          <w:shd w:val="clear" w:color="auto" w:fill="auto"/>
          <w:lang w:val="en-US" w:eastAsia="en-US" w:bidi="en-US"/>
        </w:rPr>
        <w:t xml:space="preserve">could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noted with </w:t>
      </w:r>
      <w:r>
        <w:rPr>
          <w:rFonts w:ascii="Times New Roman" w:eastAsia="Times New Roman" w:hAnsi="Times New Roman" w:cs="Times New Roman"/>
          <w:color w:val="000000"/>
          <w:spacing w:val="0"/>
          <w:w w:val="100"/>
          <w:position w:val="0"/>
          <w:shd w:val="clear" w:color="auto" w:fill="auto"/>
          <w:lang w:val="en-US" w:eastAsia="en-US" w:bidi="en-US"/>
        </w:rPr>
        <w:t xml:space="preserve">precision every syllable as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dropt </w:t>
      </w:r>
      <w:r>
        <w:rPr>
          <w:rFonts w:ascii="Times New Roman" w:eastAsia="Times New Roman" w:hAnsi="Times New Roman" w:cs="Times New Roman"/>
          <w:color w:val="000000"/>
          <w:spacing w:val="0"/>
          <w:w w:val="100"/>
          <w:position w:val="0"/>
          <w:shd w:val="clear" w:color="auto" w:fill="auto"/>
          <w:lang w:val="en-US" w:eastAsia="en-US" w:bidi="en-US"/>
        </w:rPr>
        <w:t xml:space="preserve">from his </w:t>
      </w:r>
      <w:r>
        <w:rPr>
          <w:rFonts w:ascii="Times New Roman" w:eastAsia="Times New Roman" w:hAnsi="Times New Roman" w:cs="Times New Roman"/>
          <w:color w:val="000000"/>
          <w:spacing w:val="0"/>
          <w:w w:val="100"/>
          <w:position w:val="0"/>
          <w:shd w:val="clear" w:color="auto" w:fill="auto"/>
          <w:lang w:val="en-US" w:eastAsia="en-US" w:bidi="en-US"/>
        </w:rPr>
        <w:t xml:space="preserve">month.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arrive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such consummate perfection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art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re</w:t>
        <w:softHyphen/>
        <w:t xml:space="preserve">served </w:t>
      </w:r>
      <w:r>
        <w:rPr>
          <w:rFonts w:ascii="Times New Roman" w:eastAsia="Times New Roman" w:hAnsi="Times New Roman" w:cs="Times New Roman"/>
          <w:color w:val="000000"/>
          <w:spacing w:val="0"/>
          <w:w w:val="100"/>
          <w:position w:val="0"/>
          <w:shd w:val="clear" w:color="auto" w:fill="auto"/>
          <w:lang w:val="en-US" w:eastAsia="en-US" w:bidi="en-US"/>
        </w:rPr>
        <w:t xml:space="preserve">for more </w:t>
      </w:r>
      <w:r>
        <w:rPr>
          <w:rFonts w:ascii="Times New Roman" w:eastAsia="Times New Roman" w:hAnsi="Times New Roman" w:cs="Times New Roman"/>
          <w:color w:val="000000"/>
          <w:spacing w:val="0"/>
          <w:w w:val="100"/>
          <w:position w:val="0"/>
          <w:shd w:val="clear" w:color="auto" w:fill="auto"/>
          <w:lang w:val="en-US" w:eastAsia="en-US" w:bidi="en-US"/>
        </w:rPr>
        <w:t xml:space="preserve">modern times, and is </w:t>
      </w:r>
      <w:r>
        <w:rPr>
          <w:rFonts w:ascii="Times New Roman" w:eastAsia="Times New Roman" w:hAnsi="Times New Roman" w:cs="Times New Roman"/>
          <w:color w:val="000000"/>
          <w:spacing w:val="0"/>
          <w:w w:val="100"/>
          <w:position w:val="0"/>
          <w:shd w:val="clear" w:color="auto" w:fill="auto"/>
          <w:lang w:val="en-US" w:eastAsia="en-US" w:bidi="en-US"/>
        </w:rPr>
        <w:t xml:space="preserve">still </w:t>
      </w:r>
      <w:r>
        <w:rPr>
          <w:rFonts w:ascii="Times New Roman" w:eastAsia="Times New Roman" w:hAnsi="Times New Roman" w:cs="Times New Roman"/>
          <w:color w:val="000000"/>
          <w:spacing w:val="0"/>
          <w:w w:val="100"/>
          <w:position w:val="0"/>
          <w:shd w:val="clear" w:color="auto" w:fill="auto"/>
          <w:lang w:val="en-US" w:eastAsia="en-US" w:bidi="en-US"/>
        </w:rPr>
        <w:t xml:space="preserve">an acquisition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no means general.</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every language of Europe, </w:t>
      </w:r>
      <w:r>
        <w:rPr>
          <w:rFonts w:ascii="Times New Roman" w:eastAsia="Times New Roman" w:hAnsi="Times New Roman" w:cs="Times New Roman"/>
          <w:color w:val="000000"/>
          <w:spacing w:val="0"/>
          <w:w w:val="100"/>
          <w:position w:val="0"/>
          <w:shd w:val="clear" w:color="auto" w:fill="auto"/>
          <w:lang w:val="en-US" w:eastAsia="en-US" w:bidi="en-US"/>
        </w:rPr>
        <w:t xml:space="preserve">till </w:t>
      </w:r>
      <w:r>
        <w:rPr>
          <w:rFonts w:ascii="Times New Roman" w:eastAsia="Times New Roman" w:hAnsi="Times New Roman" w:cs="Times New Roman"/>
          <w:color w:val="000000"/>
          <w:spacing w:val="0"/>
          <w:w w:val="100"/>
          <w:position w:val="0"/>
          <w:shd w:val="clear" w:color="auto" w:fill="auto"/>
          <w:lang w:val="en-US" w:eastAsia="en-US" w:bidi="en-US"/>
        </w:rPr>
        <w:t xml:space="preserve">about the close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sixteenth century, the Roman plan of abbreviating </w:t>
      </w:r>
      <w:r>
        <w:rPr>
          <w:rFonts w:ascii="Times New Roman" w:eastAsia="Times New Roman" w:hAnsi="Times New Roman" w:cs="Times New Roman"/>
          <w:color w:val="000000"/>
          <w:spacing w:val="0"/>
          <w:w w:val="100"/>
          <w:position w:val="0"/>
          <w:shd w:val="clear" w:color="auto" w:fill="auto"/>
          <w:lang w:val="en-US" w:eastAsia="en-US" w:bidi="en-US"/>
        </w:rPr>
        <w:t>(viz. sub</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stituting the initials or radicals, with the help </w:t>
      </w:r>
      <w:r>
        <w:rPr>
          <w:rFonts w:ascii="Times New Roman" w:eastAsia="Times New Roman" w:hAnsi="Times New Roman" w:cs="Times New Roman"/>
          <w:color w:val="000000"/>
          <w:spacing w:val="0"/>
          <w:w w:val="100"/>
          <w:position w:val="0"/>
          <w:shd w:val="clear" w:color="auto" w:fill="auto"/>
          <w:lang w:val="en-US" w:eastAsia="en-US" w:bidi="en-US"/>
        </w:rPr>
        <w:t xml:space="preserve">of arbitraries, </w:t>
      </w:r>
      <w:r>
        <w:rPr>
          <w:rFonts w:ascii="Times New Roman" w:eastAsia="Times New Roman" w:hAnsi="Times New Roman" w:cs="Times New Roman"/>
          <w:color w:val="000000"/>
          <w:spacing w:val="0"/>
          <w:w w:val="100"/>
          <w:position w:val="0"/>
          <w:shd w:val="clear" w:color="auto" w:fill="auto"/>
          <w:lang w:val="en-US" w:eastAsia="en-US" w:bidi="en-US"/>
        </w:rPr>
        <w:t xml:space="preserve">for words) appears to have been employed. </w:t>
      </w:r>
      <w:r>
        <w:rPr>
          <w:rFonts w:ascii="Times New Roman" w:eastAsia="Times New Roman" w:hAnsi="Times New Roman" w:cs="Times New Roman"/>
          <w:color w:val="000000"/>
          <w:spacing w:val="0"/>
          <w:w w:val="100"/>
          <w:position w:val="0"/>
          <w:shd w:val="clear" w:color="auto" w:fill="auto"/>
          <w:lang w:val="en-US" w:eastAsia="en-US" w:bidi="en-US"/>
        </w:rPr>
        <w:t xml:space="preserve">Till then no </w:t>
      </w:r>
      <w:r>
        <w:rPr>
          <w:rFonts w:ascii="Times New Roman" w:eastAsia="Times New Roman" w:hAnsi="Times New Roman" w:cs="Times New Roman"/>
          <w:color w:val="000000"/>
          <w:spacing w:val="0"/>
          <w:w w:val="100"/>
          <w:position w:val="0"/>
          <w:shd w:val="clear" w:color="auto" w:fill="auto"/>
          <w:lang w:val="en-US" w:eastAsia="en-US" w:bidi="en-US"/>
        </w:rPr>
        <w:t xml:space="preserve">regular alphabet had been </w:t>
      </w:r>
      <w:r>
        <w:rPr>
          <w:rFonts w:ascii="Times New Roman" w:eastAsia="Times New Roman" w:hAnsi="Times New Roman" w:cs="Times New Roman"/>
          <w:color w:val="000000"/>
          <w:spacing w:val="0"/>
          <w:w w:val="100"/>
          <w:position w:val="0"/>
          <w:shd w:val="clear" w:color="auto" w:fill="auto"/>
          <w:lang w:val="en-US" w:eastAsia="en-US" w:bidi="en-US"/>
        </w:rPr>
        <w:t>invented expressly for steno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graphy,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an English </w:t>
      </w:r>
      <w:r>
        <w:rPr>
          <w:rFonts w:ascii="Times New Roman" w:eastAsia="Times New Roman" w:hAnsi="Times New Roman" w:cs="Times New Roman"/>
          <w:color w:val="000000"/>
          <w:spacing w:val="0"/>
          <w:w w:val="100"/>
          <w:position w:val="0"/>
          <w:shd w:val="clear" w:color="auto" w:fill="auto"/>
          <w:lang w:val="en-US" w:eastAsia="en-US" w:bidi="en-US"/>
        </w:rPr>
        <w:t xml:space="preserve">gentleman of the </w:t>
      </w:r>
      <w:r>
        <w:rPr>
          <w:rFonts w:ascii="Times New Roman" w:eastAsia="Times New Roman" w:hAnsi="Times New Roman" w:cs="Times New Roman"/>
          <w:color w:val="000000"/>
          <w:spacing w:val="0"/>
          <w:w w:val="100"/>
          <w:position w:val="0"/>
          <w:shd w:val="clear" w:color="auto" w:fill="auto"/>
          <w:lang w:val="en-US" w:eastAsia="en-US" w:bidi="en-US"/>
        </w:rPr>
        <w:t xml:space="preserve">name </w:t>
      </w:r>
      <w:r>
        <w:rPr>
          <w:rFonts w:ascii="Times New Roman" w:eastAsia="Times New Roman" w:hAnsi="Times New Roman" w:cs="Times New Roman"/>
          <w:color w:val="000000"/>
          <w:spacing w:val="0"/>
          <w:w w:val="100"/>
          <w:position w:val="0"/>
          <w:shd w:val="clear" w:color="auto" w:fill="auto"/>
          <w:lang w:val="en-US" w:eastAsia="en-US" w:bidi="en-US"/>
        </w:rPr>
        <w:t xml:space="preserve">of Willis </w:t>
      </w:r>
      <w:r>
        <w:rPr>
          <w:rFonts w:ascii="Times New Roman" w:eastAsia="Times New Roman" w:hAnsi="Times New Roman" w:cs="Times New Roman"/>
          <w:color w:val="000000"/>
          <w:spacing w:val="0"/>
          <w:w w:val="100"/>
          <w:position w:val="0"/>
          <w:shd w:val="clear" w:color="auto" w:fill="auto"/>
          <w:lang w:val="en-US" w:eastAsia="en-US" w:bidi="en-US"/>
        </w:rPr>
        <w:t xml:space="preserve">invented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published one.@@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plan was soon im</w:t>
        <w:softHyphen/>
        <w:t xml:space="preserve">proved, or at </w:t>
      </w:r>
      <w:r>
        <w:rPr>
          <w:rFonts w:ascii="Times New Roman" w:eastAsia="Times New Roman" w:hAnsi="Times New Roman" w:cs="Times New Roman"/>
          <w:color w:val="000000"/>
          <w:spacing w:val="0"/>
          <w:w w:val="100"/>
          <w:position w:val="0"/>
          <w:shd w:val="clear" w:color="auto" w:fill="auto"/>
          <w:lang w:val="en-US" w:eastAsia="en-US" w:bidi="en-US"/>
        </w:rPr>
        <w:t xml:space="preserve">least </w:t>
      </w:r>
      <w:r>
        <w:rPr>
          <w:rFonts w:ascii="Times New Roman" w:eastAsia="Times New Roman" w:hAnsi="Times New Roman" w:cs="Times New Roman"/>
          <w:color w:val="000000"/>
          <w:spacing w:val="0"/>
          <w:w w:val="100"/>
          <w:position w:val="0"/>
          <w:shd w:val="clear" w:color="auto" w:fill="auto"/>
          <w:lang w:val="en-US" w:eastAsia="en-US" w:bidi="en-US"/>
        </w:rPr>
        <w:t xml:space="preserve">altered. One </w:t>
      </w:r>
      <w:r>
        <w:rPr>
          <w:rFonts w:ascii="Times New Roman" w:eastAsia="Times New Roman" w:hAnsi="Times New Roman" w:cs="Times New Roman"/>
          <w:color w:val="000000"/>
          <w:spacing w:val="0"/>
          <w:w w:val="100"/>
          <w:position w:val="0"/>
          <w:shd w:val="clear" w:color="auto" w:fill="auto"/>
          <w:lang w:val="en-US" w:eastAsia="en-US" w:bidi="en-US"/>
        </w:rPr>
        <w:t xml:space="preserve">alteration </w:t>
      </w:r>
      <w:r>
        <w:rPr>
          <w:rFonts w:ascii="Times New Roman" w:eastAsia="Times New Roman" w:hAnsi="Times New Roman" w:cs="Times New Roman"/>
          <w:color w:val="000000"/>
          <w:spacing w:val="0"/>
          <w:w w:val="100"/>
          <w:position w:val="0"/>
          <w:shd w:val="clear" w:color="auto" w:fill="auto"/>
          <w:lang w:val="en-US" w:eastAsia="en-US" w:bidi="en-US"/>
        </w:rPr>
        <w:t>succeeded an</w:t>
        <w:softHyphen/>
        <w:t xml:space="preserve">other ; and at intervals,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series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years </w:t>
      </w:r>
      <w:r>
        <w:rPr>
          <w:rFonts w:ascii="Times New Roman" w:eastAsia="Times New Roman" w:hAnsi="Times New Roman" w:cs="Times New Roman"/>
          <w:color w:val="000000"/>
          <w:spacing w:val="0"/>
          <w:w w:val="100"/>
          <w:position w:val="0"/>
          <w:shd w:val="clear" w:color="auto" w:fill="auto"/>
          <w:lang w:val="en-US" w:eastAsia="en-US" w:bidi="en-US"/>
        </w:rPr>
        <w:t xml:space="preserve">past, some men of ingenuity and </w:t>
      </w:r>
      <w:r>
        <w:rPr>
          <w:rFonts w:ascii="Times New Roman" w:eastAsia="Times New Roman" w:hAnsi="Times New Roman" w:cs="Times New Roman"/>
          <w:color w:val="000000"/>
          <w:spacing w:val="0"/>
          <w:w w:val="100"/>
          <w:position w:val="0"/>
          <w:shd w:val="clear" w:color="auto" w:fill="auto"/>
          <w:lang w:val="en-US" w:eastAsia="en-US" w:bidi="en-US"/>
        </w:rPr>
        <w:t xml:space="preserve">application have </w:t>
      </w:r>
      <w:r>
        <w:rPr>
          <w:rFonts w:ascii="Times New Roman" w:eastAsia="Times New Roman" w:hAnsi="Times New Roman" w:cs="Times New Roman"/>
          <w:color w:val="000000"/>
          <w:spacing w:val="0"/>
          <w:w w:val="100"/>
          <w:position w:val="0"/>
          <w:shd w:val="clear" w:color="auto" w:fill="auto"/>
          <w:lang w:val="en-US" w:eastAsia="en-US" w:bidi="en-US"/>
        </w:rPr>
        <w:t xml:space="preserve">composed and published systems of </w:t>
      </w:r>
      <w:r>
        <w:rPr>
          <w:rFonts w:ascii="Times New Roman" w:eastAsia="Times New Roman" w:hAnsi="Times New Roman" w:cs="Times New Roman"/>
          <w:color w:val="000000"/>
          <w:spacing w:val="0"/>
          <w:w w:val="100"/>
          <w:position w:val="0"/>
          <w:shd w:val="clear" w:color="auto" w:fill="auto"/>
          <w:lang w:val="en-US" w:eastAsia="en-US" w:bidi="en-US"/>
        </w:rPr>
        <w:t xml:space="preserve">stenography, and doubtless </w:t>
      </w:r>
      <w:r>
        <w:rPr>
          <w:rFonts w:ascii="Times New Roman" w:eastAsia="Times New Roman" w:hAnsi="Times New Roman" w:cs="Times New Roman"/>
          <w:color w:val="000000"/>
          <w:spacing w:val="0"/>
          <w:w w:val="100"/>
          <w:position w:val="0"/>
          <w:shd w:val="clear" w:color="auto" w:fill="auto"/>
          <w:lang w:val="en-US" w:eastAsia="en-US" w:bidi="en-US"/>
        </w:rPr>
        <w:t xml:space="preserve">have themselves reaped all the </w:t>
      </w:r>
      <w:r>
        <w:rPr>
          <w:rFonts w:ascii="Times New Roman" w:eastAsia="Times New Roman" w:hAnsi="Times New Roman" w:cs="Times New Roman"/>
          <w:color w:val="000000"/>
          <w:spacing w:val="0"/>
          <w:w w:val="100"/>
          <w:position w:val="0"/>
          <w:shd w:val="clear" w:color="auto" w:fill="auto"/>
          <w:lang w:val="en-US" w:eastAsia="en-US" w:bidi="en-US"/>
        </w:rPr>
        <w:t xml:space="preserve">advantages </w:t>
      </w:r>
      <w:r>
        <w:rPr>
          <w:rFonts w:ascii="Times New Roman" w:eastAsia="Times New Roman" w:hAnsi="Times New Roman" w:cs="Times New Roman"/>
          <w:color w:val="000000"/>
          <w:spacing w:val="0"/>
          <w:w w:val="100"/>
          <w:position w:val="0"/>
          <w:shd w:val="clear" w:color="auto" w:fill="auto"/>
          <w:lang w:val="en-US" w:eastAsia="en-US" w:bidi="en-US"/>
        </w:rPr>
        <w:t>that attend it. But among the various methods which have been proposed, and the dif</w:t>
        <w:softHyphen/>
        <w:t>ferent plans which have been adopted by individuals, none lias yet appeared fortunate enough to gain general appro</w:t>
        <w:softHyphen/>
        <w:t xml:space="preserve">bation, or proved sufficiently simple, clear, and concise, to be universally studied and practised. Some </w:t>
      </w:r>
      <w:r>
        <w:rPr>
          <w:rFonts w:ascii="Times New Roman" w:eastAsia="Times New Roman" w:hAnsi="Times New Roman" w:cs="Times New Roman"/>
          <w:color w:val="000000"/>
          <w:spacing w:val="0"/>
          <w:w w:val="100"/>
          <w:position w:val="0"/>
          <w:shd w:val="clear" w:color="auto" w:fill="auto"/>
          <w:lang w:val="en-US" w:eastAsia="en-US" w:bidi="en-US"/>
        </w:rPr>
        <w:t xml:space="preserve">systems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replete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unmeaning </w:t>
      </w:r>
      <w:r>
        <w:rPr>
          <w:rFonts w:ascii="Times New Roman" w:eastAsia="Times New Roman" w:hAnsi="Times New Roman" w:cs="Times New Roman"/>
          <w:color w:val="000000"/>
          <w:spacing w:val="0"/>
          <w:w w:val="100"/>
          <w:position w:val="0"/>
          <w:shd w:val="clear" w:color="auto" w:fill="auto"/>
          <w:lang w:val="en-US" w:eastAsia="en-US" w:bidi="en-US"/>
        </w:rPr>
        <w:t xml:space="preserve">symbols, </w:t>
      </w:r>
      <w:r>
        <w:rPr>
          <w:rFonts w:ascii="Times New Roman" w:eastAsia="Times New Roman" w:hAnsi="Times New Roman" w:cs="Times New Roman"/>
          <w:color w:val="000000"/>
          <w:spacing w:val="0"/>
          <w:w w:val="100"/>
          <w:position w:val="0"/>
          <w:shd w:val="clear" w:color="auto" w:fill="auto"/>
          <w:lang w:val="en-US" w:eastAsia="en-US" w:bidi="en-US"/>
        </w:rPr>
        <w:t xml:space="preserve">perplexing </w:t>
      </w:r>
      <w:r>
        <w:rPr>
          <w:rFonts w:ascii="Times New Roman" w:eastAsia="Times New Roman" w:hAnsi="Times New Roman" w:cs="Times New Roman"/>
          <w:color w:val="000000"/>
          <w:spacing w:val="0"/>
          <w:w w:val="100"/>
          <w:position w:val="0"/>
          <w:shd w:val="clear" w:color="auto" w:fill="auto"/>
          <w:lang w:val="en-US" w:eastAsia="en-US" w:bidi="en-US"/>
        </w:rPr>
        <w:t xml:space="preserve">arbitraries, and ill-judged contractions ;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render them so </w:t>
      </w:r>
      <w:r>
        <w:rPr>
          <w:rFonts w:ascii="Times New Roman" w:eastAsia="Times New Roman" w:hAnsi="Times New Roman" w:cs="Times New Roman"/>
          <w:color w:val="000000"/>
          <w:spacing w:val="0"/>
          <w:w w:val="100"/>
          <w:position w:val="0"/>
          <w:shd w:val="clear" w:color="auto" w:fill="auto"/>
          <w:lang w:val="en-US" w:eastAsia="en-US" w:bidi="en-US"/>
        </w:rPr>
        <w:t xml:space="preserve">difficult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attained by a common capacity, or ordinary application,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w:t>
      </w:r>
      <w:r>
        <w:rPr>
          <w:rFonts w:ascii="Times New Roman" w:eastAsia="Times New Roman" w:hAnsi="Times New Roman" w:cs="Times New Roman"/>
          <w:color w:val="000000"/>
          <w:spacing w:val="0"/>
          <w:w w:val="100"/>
          <w:position w:val="0"/>
          <w:shd w:val="clear" w:color="auto" w:fill="auto"/>
          <w:lang w:val="en-US" w:eastAsia="en-US" w:bidi="en-US"/>
        </w:rPr>
        <w:t xml:space="preserve">not to be wondered at </w:t>
      </w:r>
      <w:r>
        <w:rPr>
          <w:rFonts w:ascii="Times New Roman" w:eastAsia="Times New Roman" w:hAnsi="Times New Roman" w:cs="Times New Roman"/>
          <w:color w:val="000000"/>
          <w:spacing w:val="0"/>
          <w:w w:val="100"/>
          <w:position w:val="0"/>
          <w:shd w:val="clear" w:color="auto" w:fill="auto"/>
          <w:lang w:val="en-US" w:eastAsia="en-US" w:bidi="en-US"/>
        </w:rPr>
        <w:t xml:space="preserve">if they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sunk </w:t>
      </w:r>
      <w:r>
        <w:rPr>
          <w:rFonts w:ascii="Times New Roman" w:eastAsia="Times New Roman" w:hAnsi="Times New Roman" w:cs="Times New Roman"/>
          <w:color w:val="000000"/>
          <w:spacing w:val="0"/>
          <w:w w:val="100"/>
          <w:position w:val="0"/>
          <w:shd w:val="clear" w:color="auto" w:fill="auto"/>
          <w:lang w:val="en-US" w:eastAsia="en-US" w:bidi="en-US"/>
        </w:rPr>
        <w:t>into ne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glect, </w:t>
      </w:r>
      <w:r>
        <w:rPr>
          <w:rFonts w:ascii="Times New Roman" w:eastAsia="Times New Roman" w:hAnsi="Times New Roman" w:cs="Times New Roman"/>
          <w:color w:val="000000"/>
          <w:spacing w:val="0"/>
          <w:w w:val="100"/>
          <w:position w:val="0"/>
          <w:shd w:val="clear" w:color="auto" w:fill="auto"/>
          <w:lang w:val="en-US" w:eastAsia="en-US" w:bidi="en-US"/>
        </w:rPr>
        <w:t xml:space="preserve">and are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longer </w:t>
      </w:r>
      <w:r>
        <w:rPr>
          <w:rFonts w:ascii="Times New Roman" w:eastAsia="Times New Roman" w:hAnsi="Times New Roman" w:cs="Times New Roman"/>
          <w:color w:val="000000"/>
          <w:spacing w:val="0"/>
          <w:w w:val="100"/>
          <w:position w:val="0"/>
          <w:shd w:val="clear" w:color="auto" w:fill="auto"/>
          <w:lang w:val="en-US" w:eastAsia="en-US" w:bidi="en-US"/>
        </w:rPr>
        <w:t xml:space="preserve">known. Other systems, by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too prolix, by containing a multiplicity of characters, and those characters not simple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easily remembered, be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come </w:t>
      </w:r>
      <w:r>
        <w:rPr>
          <w:rFonts w:ascii="Times New Roman" w:eastAsia="Times New Roman" w:hAnsi="Times New Roman" w:cs="Times New Roman"/>
          <w:color w:val="000000"/>
          <w:spacing w:val="0"/>
          <w:w w:val="100"/>
          <w:position w:val="0"/>
          <w:shd w:val="clear" w:color="auto" w:fill="auto"/>
          <w:lang w:val="en-US" w:eastAsia="en-US" w:bidi="en-US"/>
        </w:rPr>
        <w:t>ineffectual to the purpose of expedition, and are only superior in obscurity to a common hand. Some, again, not only reject all arbitraries and contractions, but even prepo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sitions </w:t>
      </w:r>
      <w:r>
        <w:rPr>
          <w:rFonts w:ascii="Times New Roman" w:eastAsia="Times New Roman" w:hAnsi="Times New Roman" w:cs="Times New Roman"/>
          <w:color w:val="000000"/>
          <w:spacing w:val="0"/>
          <w:w w:val="100"/>
          <w:position w:val="0"/>
          <w:shd w:val="clear" w:color="auto" w:fill="auto"/>
          <w:lang w:val="en-US" w:eastAsia="en-US" w:bidi="en-US"/>
        </w:rPr>
        <w:t>and terminations ; which last, if not too lavishly em</w:t>
        <w:softHyphen/>
        <w:t xml:space="preserve">ployed and badly devised, highly contribute to promote both expedition and legibility ; and though they reduce their characters to fewer than can possibly express the various modifications of sound, yet they make </w:t>
      </w:r>
      <w:r>
        <w:rPr>
          <w:rFonts w:ascii="Times New Roman" w:eastAsia="Times New Roman" w:hAnsi="Times New Roman" w:cs="Times New Roman"/>
          <w:color w:val="000000"/>
          <w:spacing w:val="0"/>
          <w:w w:val="100"/>
          <w:position w:val="0"/>
          <w:shd w:val="clear" w:color="auto" w:fill="auto"/>
          <w:lang w:val="en-US" w:eastAsia="en-US" w:bidi="en-US"/>
        </w:rPr>
        <w:t xml:space="preserve">nearly </w:t>
      </w:r>
      <w:r>
        <w:rPr>
          <w:rFonts w:ascii="Times New Roman" w:eastAsia="Times New Roman" w:hAnsi="Times New Roman" w:cs="Times New Roman"/>
          <w:color w:val="000000"/>
          <w:spacing w:val="0"/>
          <w:w w:val="100"/>
          <w:position w:val="0"/>
          <w:shd w:val="clear" w:color="auto" w:fill="auto"/>
          <w:lang w:val="en-US" w:eastAsia="en-US" w:bidi="en-US"/>
        </w:rPr>
        <w:t xml:space="preserve">one half of them complex. In the disposition of the vowels there is the greatest </w:t>
      </w:r>
      <w:r>
        <w:rPr>
          <w:rFonts w:ascii="Times New Roman" w:eastAsia="Times New Roman" w:hAnsi="Times New Roman" w:cs="Times New Roman"/>
          <w:color w:val="000000"/>
          <w:spacing w:val="0"/>
          <w:w w:val="100"/>
          <w:position w:val="0"/>
          <w:shd w:val="clear" w:color="auto" w:fill="auto"/>
          <w:lang w:val="en-US" w:eastAsia="en-US" w:bidi="en-US"/>
        </w:rPr>
        <w:t xml:space="preserve">perplexity </w:t>
      </w:r>
      <w:r>
        <w:rPr>
          <w:rFonts w:ascii="Times New Roman" w:eastAsia="Times New Roman" w:hAnsi="Times New Roman" w:cs="Times New Roman"/>
          <w:color w:val="000000"/>
          <w:spacing w:val="0"/>
          <w:w w:val="100"/>
          <w:position w:val="0"/>
          <w:shd w:val="clear" w:color="auto" w:fill="auto"/>
          <w:lang w:val="en-US" w:eastAsia="en-US" w:bidi="en-US"/>
        </w:rPr>
        <w:t xml:space="preserve">in most systems. A dot is sometimes substituted for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the vowels indiscriminately, and the judg</w:t>
        <w:softHyphen/>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 is left to determine which letter out of six any dot is intended to express ; or a minute space is allotted them ; so that unless they be arranged with mathematical precision; they cannot be distinguished from one another; but such a minute attention is inconsistent with the nature of short</w:t>
        <w:softHyphen/>
        <w:t>hand, which should teach us to write down in a short time, as well as in small bounds, what we wish to preserve of what we hear. Nor is the plan of lifting the pen and put</w:t>
        <w:softHyphen/>
        <w:t>ting the next consonant in the vowel’s place, in the middle of words, less liable to objections; or that of representing all the vowels by distinct characters, being obviously ill cal</w:t>
        <w:softHyphen/>
        <w:t>culated for facility and despatch, and consequently inad</w:t>
        <w:softHyphen/>
        <w:t>missible into any useful system.</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confessed, that the person who first proposed the omission of vowels in the middle of words,@@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which it is obvious are not wanted, and invented letters which could be connected as in a running hand without lifting the pen in the middle of the word, made a real improvement on the works of his predecessors. But, in fine, most systems, either in their plan or execution, labour under some capital defect, attended with circumstances highly discouraging to the learner, and which in a great measure defeat the end of their invention, by being too complicated to be learned with ease and remembered with accuracy, or to be practised with the expedition which is requisite ; and so difficult to be de</w:t>
        <w:softHyphen/>
        <w:t>ciphered, that a man can scarcely read wh.it he has just written. To obviate these defects, to provide against pro</w:t>
        <w:softHyphen/>
        <w:t>lixity and conciseness, which might occasion obscurity, to exhibit a system founded on the simplest principles, which might be easily learned and read, and yet be capable of the utmost expedition, were the motives that gave rise to the present attempt.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method will be found different from any yet pub</w:t>
        <w:softHyphen/>
        <w:t>lished, and superior to all in the disposition of the vowels and the facility of arranging them ; the confusion in placing which seems to detract from the merit of the best perform</w:t>
        <w:softHyphen/>
        <w:t>ances on the subject ; and it may without ostentation be affirmed, that characters simpler in their form, and more per</w:t>
        <w:softHyphen/>
        <w:t>fect in their union, have not been applied to the art of ste</w:t>
        <w:softHyphen/>
        <w:t>nography. As well as it could be determined, the simplest characters are appropriated to the letters most usually em</w:t>
        <w:softHyphen/>
        <w:t>ployed ; indeed, as far as possible, those which are complex have been rejected ; but as it was an object always kept in view that the writing should be on a line, a few are admit</w:t>
        <w:softHyphen/>
        <w:t>ted into the alphabet for that reason. The characters for the double and triple consonants are the easiest that could be invented, consistent with perspicuity ; for care has been taken to provide against all obscurity which might arise by adopting letters too similar in their formation ; and with re</w:t>
        <w:softHyphen/>
        <w:t>spect to the prepositions and terminations, those which oc</w:t>
        <w:softHyphen/>
        <w:t>cur most frequently are expressed by the simplest charac</w:t>
        <w:softHyphen/>
        <w:t>ters, which will be found perfectly easy in their application. The arbitraries are few in number, and the arbitrary abbre</w:t>
        <w:softHyphen/>
        <w:t>viations, as they are entirely from the letters of the alpha</w:t>
        <w:softHyphen/>
        <w:t>bet, and chosen from some thousands of words in common use, will well repay the learner for an hour’s trouble in com</w:t>
        <w:softHyphen/>
        <w:t>mitting them to memory.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last section lays down a scheme of abbreviation, comprised in a few rules, perfectly easy to be understood and practised by proficients in this art ; and we hope it will answer the expectation of the writer, and will be found free from the perplexity complained of in many systems</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of stenography is not unknown to the learned; and the care and success with which it has been lately cultivated in these kingdoms will, in all probability, soon render it an object of general attention. No one, however, appears to us to have simplified and improved the art so much as Dr Mavor, author of </w:t>
      </w:r>
      <w:r>
        <w:rPr>
          <w:rFonts w:ascii="Times New Roman" w:eastAsia="Times New Roman" w:hAnsi="Times New Roman" w:cs="Times New Roman"/>
          <w:i/>
          <w:iCs/>
          <w:color w:val="000000"/>
          <w:spacing w:val="0"/>
          <w:w w:val="100"/>
          <w:position w:val="0"/>
          <w:shd w:val="clear" w:color="auto" w:fill="auto"/>
          <w:lang w:val="en-US" w:eastAsia="en-US" w:bidi="en-US"/>
        </w:rPr>
        <w:t>Universal Stenography.</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Mr Locke says, u regular method of short writing seems to be known and practised only in Britain. This is not now the case ; and indeed there is no reason to doubt whether characters may not be invented to express the various sounds or letters employed in any language, either ancient or modern.</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Mr Byron rejected vowels entirely in the middle of words, as others before him had only done partially. Without critically examining the executive part of his performance, which is very defective, it must be owned that it is above the reach of human ingenuity to exceed his general plan, which for ever must be the basis of every future rational system.</w:t>
      </w:r>
    </w:p>
    <w:sectPr>
      <w:footnotePr>
        <w:pos w:val="pageBottom"/>
        <w:numFmt w:val="decimal"/>
        <w:numRestart w:val="continuous"/>
      </w:footnotePr>
      <w:pgSz w:w="12240" w:h="15840"/>
      <w:pgMar w:top="1689" w:left="1714" w:right="1711" w:bottom="9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