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moulds, and the syrup, or that part which did not crystal</w:t>
        <w:softHyphen/>
        <w:t>lize, descends into the pots in which the moulds are placed. After this purgation the moulds are removed and fixed in other pots, and a stratum of fine white clay diluted with water is laid on the upper part of the loaf. The water de</w:t>
        <w:softHyphen/>
        <w:t>scending through the sugar by its own weight, mixes with the syrup which still remains in the body of the loaf, and washes it away. When the clay dries, it is taken off, and another covering of moist clay put in its place ; and if it be not then sufficiently washed, a third covering of clay is applied. After the loaves have stood some days in the moulds, and have acquired a considerable degree of firm</w:t>
        <w:softHyphen/>
        <w:t>ness and solidity, they are taken out and carried to a stove, where they are gradually heated to the 50° of Reaumur (64° of Fahrenheit), in order to dissipate any moisture which may be still confined in them. After remaining in the stove eight days, they are taken out ; and after cutting off all discolouring specks, and the head if still wet, they are wrapped in blue paper, and are ready for sale. The several syrups collected during the different parts of the process, treated in the same manner which we have just described, afford sugars of inferior quality; and the last por</w:t>
        <w:softHyphen/>
        <w:t xml:space="preserve">tion, which no longer affords any sugar, is sold by the name of </w:t>
      </w:r>
      <w:r>
        <w:rPr>
          <w:rFonts w:ascii="Times New Roman" w:eastAsia="Times New Roman" w:hAnsi="Times New Roman" w:cs="Times New Roman"/>
          <w:i/>
          <w:iCs/>
          <w:color w:val="000000"/>
          <w:spacing w:val="0"/>
          <w:w w:val="100"/>
          <w:position w:val="0"/>
          <w:shd w:val="clear" w:color="auto" w:fill="auto"/>
          <w:lang w:val="en-US" w:eastAsia="en-US" w:bidi="en-US"/>
        </w:rPr>
        <w:t>molasses.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beauty of refined sugar, when formed into loaves, consists in whiteness, joined to a smallness of grain ; in be</w:t>
        <w:softHyphen/>
        <w:t>ing dry, hard, and somewhat transparent. The process which we have described above refers to sugar once re</w:t>
        <w:softHyphen/>
        <w:t>fined; but some more labour is necessary to produce double-refined sugar. The principal difference in the operation is this ; the latter is clarified by white of eggs instead of blood, and fresh water in place of lime-water.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Sugar-candy</w:t>
      </w:r>
      <w:r>
        <w:rPr>
          <w:rFonts w:ascii="Times New Roman" w:eastAsia="Times New Roman" w:hAnsi="Times New Roman" w:cs="Times New Roman"/>
          <w:color w:val="000000"/>
          <w:spacing w:val="0"/>
          <w:w w:val="100"/>
          <w:position w:val="0"/>
          <w:shd w:val="clear" w:color="auto" w:fill="auto"/>
          <w:lang w:val="en-US" w:eastAsia="en-US" w:bidi="en-US"/>
        </w:rPr>
        <w:t xml:space="preserve"> is the true essence of the cane formed into large crystals by a slow process. When the syrup is well clarified, it is boiled a little, but not so much as is done in the process for making common sugar. It is then placed in old moulds, having their lower ends stopped with linen, and crossed at little distances with small twigs to retain the su</w:t>
        <w:softHyphen/>
        <w:t>gar as it crystallizes. The moulds are then laid in a cool place. In proportion as the syrup cools, crystals are formed. In about nine or ten days the moulds are carried to the stove, and placed in a pot; but the linen is not removed entirely, so that the syrup falls down slowly in drops. When the syrup has dropped away, and the crystals of the sugar∙candy are be</w:t>
        <w:softHyphen/>
        <w:t>come dry, the moulds are taken from the stove, and broken in pieces to disengage the sugar, which adheres strongly to the sides of the mould. If the syrup has been coloured with co</w:t>
        <w:softHyphen/>
        <w:t>chineal, the crystals take a slight taint of red ; if indigo has been mixed, they assume a bluish colour. If it be desired to have the candy perfumed, the essence of flowers or amber may be dropped into the moulds along with the syrup.</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average quantity of sugar imported into Great Bri</w:t>
        <w:softHyphen/>
        <w:t>tain and Ireland during the last twenty years ending with 1837 is 4,486,014 cwts. ; the quantity imported in 1837 was 4,482,578 cwts., which is somewhat under the average of the preceding nineteen years, while the population may be assumed to have increased at least twenty per cent. during the same period. From these facts we may fairly assume, that if the duty on sugar were reduced so as to bring the price within the reach of the poorer classes, the demand would greatly increase.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Sugar was imported into England in the fourteenth cen</w:t>
        <w:softHyphen/>
        <w:t>tury, but in small quantities. The demand, however, in</w:t>
        <w:softHyphen/>
        <w:t>creased very rapidly, and the consumption of this impor</w:t>
        <w:softHyphen/>
        <w:t xml:space="preserve">tant necessary of life is now about twenty times greater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than </w:t>
      </w:r>
      <w:r>
        <w:rPr>
          <w:rFonts w:ascii="Times New Roman" w:eastAsia="Times New Roman" w:hAnsi="Times New Roman" w:cs="Times New Roman"/>
          <w:color w:val="000000"/>
          <w:spacing w:val="0"/>
          <w:w w:val="100"/>
          <w:position w:val="0"/>
          <w:shd w:val="clear" w:color="auto" w:fill="auto"/>
          <w:lang w:val="en-US" w:eastAsia="en-US" w:bidi="en-US"/>
        </w:rPr>
        <w:t>it was in the beginning of last century.</w:t>
      </w:r>
    </w:p>
    <w:p>
      <w:pPr>
        <w:pStyle w:val="Style3"/>
        <w:keepNext w:val="0"/>
        <w:keepLines w:val="0"/>
        <w:widowControl w:val="0"/>
        <w:shd w:val="clear" w:color="auto" w:fill="auto"/>
        <w:tabs>
          <w:tab w:pos="3429" w:val="right"/>
        </w:tabs>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1700 it was 22,000,000</w:t>
        <w:tab/>
        <w:t>lbs.</w:t>
      </w:r>
    </w:p>
    <w:p>
      <w:pPr>
        <w:pStyle w:val="Style3"/>
        <w:keepNext w:val="0"/>
        <w:keepLines w:val="0"/>
        <w:widowControl w:val="0"/>
        <w:shd w:val="clear" w:color="auto" w:fill="auto"/>
        <w:tabs>
          <w:tab w:leader="dot" w:pos="3088" w:val="right"/>
          <w:tab w:pos="3332" w:val="right"/>
        </w:tabs>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1754 </w:t>
        <w:tab/>
        <w:t xml:space="preserve"> 119,320,000</w:t>
        <w:tab/>
        <w:t>...</w:t>
      </w:r>
    </w:p>
    <w:p>
      <w:pPr>
        <w:pStyle w:val="Style3"/>
        <w:keepNext w:val="0"/>
        <w:keepLines w:val="0"/>
        <w:widowControl w:val="0"/>
        <w:shd w:val="clear" w:color="auto" w:fill="auto"/>
        <w:tabs>
          <w:tab w:leader="dot" w:pos="3092" w:val="right"/>
          <w:tab w:pos="3337" w:val="right"/>
        </w:tabs>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1790 </w:t>
        <w:tab/>
        <w:t xml:space="preserve"> 181,500,000</w:t>
        <w:tab/>
        <w:t>...</w:t>
      </w:r>
    </w:p>
    <w:p>
      <w:pPr>
        <w:pStyle w:val="Style3"/>
        <w:keepNext w:val="0"/>
        <w:keepLines w:val="0"/>
        <w:widowControl w:val="0"/>
        <w:shd w:val="clear" w:color="auto" w:fill="auto"/>
        <w:tabs>
          <w:tab w:leader="dot" w:pos="3078" w:val="right"/>
          <w:tab w:pos="3332" w:val="right"/>
        </w:tabs>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1807 </w:t>
        <w:tab/>
        <w:t xml:space="preserve"> 255,098,450</w:t>
        <w:tab/>
        <w:t>...</w:t>
      </w:r>
    </w:p>
    <w:p>
      <w:pPr>
        <w:pStyle w:val="Style3"/>
        <w:keepNext w:val="0"/>
        <w:keepLines w:val="0"/>
        <w:widowControl w:val="0"/>
        <w:shd w:val="clear" w:color="auto" w:fill="auto"/>
        <w:tabs>
          <w:tab w:leader="dot" w:pos="3092" w:val="right"/>
          <w:tab w:pos="3337" w:val="right"/>
        </w:tabs>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1837</w:t>
        <w:tab/>
        <w:t>432,938,608</w:t>
        <w:tab/>
        <w:t>...</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Taking the aggregate population of the united kingdom in 1837 at twenty four millions and a half, this gives to each individual just sixteen pounds per annum; a proportion very far below what might be expected were the price re</w:t>
        <w:softHyphen/>
        <w:t>duced.</w:t>
      </w:r>
    </w:p>
    <w:p>
      <w:pPr>
        <w:pStyle w:val="Style7"/>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 Account of the Quantity of Sugar imported into the United Kingdom, distinguishing Great Britain from Ireland, and specifying the Countries whence the Imports were received ; together with a Statement of the Quantities and Descriptions cleared from the Ware</w:t>
        <w:softHyphen/>
        <w:t>houses and retained for Consumption, the Rates of Duty and Drawback, the Gross Amount of Duty, the Sum paid for Draw</w:t>
        <w:softHyphen/>
        <w:t>back, &amp;c., and the Net Amount of Revenue, with the Gazette Average Prices, at the end of each Quarter of the Year 1837.</w:t>
      </w:r>
    </w:p>
    <w:tbl>
      <w:tblPr>
        <w:tblOverlap w:val="never"/>
        <w:jc w:val="left"/>
        <w:tblLayout w:type="fixed"/>
      </w:tblPr>
      <w:tblGrid>
        <w:gridCol w:w="1080"/>
        <w:gridCol w:w="1075"/>
        <w:gridCol w:w="572"/>
        <w:gridCol w:w="351"/>
        <w:gridCol w:w="1052"/>
      </w:tblGrid>
      <w:tr>
        <w:trPr>
          <w:trHeight w:val="240"/>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163"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Places whence imported.</w:t>
            </w:r>
          </w:p>
        </w:tc>
        <w:tc>
          <w:tcPr>
            <w:gridSpan w:val="4"/>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Quantities Imported into</w:t>
            </w:r>
          </w:p>
        </w:tc>
      </w:tr>
      <w:tr>
        <w:trPr>
          <w:trHeight w:val="268"/>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Great Britain.</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Ireland.</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United Kingdom.</w:t>
            </w:r>
          </w:p>
        </w:tc>
      </w:tr>
      <w:tr>
        <w:trPr>
          <w:trHeight w:val="203"/>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British Colonies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8"/>
        </w:trPr>
        <w:tc>
          <w:tcPr>
            <w:tcBorders>
              <w:left w:val="single" w:sz="4"/>
            </w:tcBorders>
            <w:shd w:val="clear" w:color="auto" w:fill="FFFFFF"/>
            <w:vAlign w:val="bottom"/>
          </w:tcPr>
          <w:p>
            <w:pPr>
              <w:pStyle w:val="Style9"/>
              <w:keepNext w:val="0"/>
              <w:keepLines w:val="0"/>
              <w:widowControl w:val="0"/>
              <w:shd w:val="clear" w:color="auto" w:fill="auto"/>
              <w:tabs>
                <w:tab w:leader="underscore" w:pos="729" w:val="left"/>
              </w:tabs>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and Planta</w:t>
              <w:softHyphen/>
              <w:t>tions in Ame</w:t>
              <w:softHyphen/>
              <w:t>rica, viz</w:t>
              <w:tab/>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Cwts. qrs. lbs.</w:t>
            </w:r>
          </w:p>
        </w:tc>
        <w:tc>
          <w:tcPr>
            <w:gridSpan w:val="2"/>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Cwts. qrs. lbs.</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Cwts. qrs. lbs.</w:t>
            </w:r>
          </w:p>
        </w:tc>
      </w:tr>
      <w:tr>
        <w:trPr>
          <w:trHeight w:val="162"/>
        </w:trPr>
        <w:tc>
          <w:tcPr>
            <w:tcBorders>
              <w:left w:val="single" w:sz="4"/>
            </w:tcBorders>
            <w:shd w:val="clear" w:color="auto" w:fill="FFFFFF"/>
            <w:vAlign w:val="bottom"/>
          </w:tcPr>
          <w:p>
            <w:pPr>
              <w:pStyle w:val="Style9"/>
              <w:keepNext w:val="0"/>
              <w:keepLines w:val="0"/>
              <w:widowControl w:val="0"/>
              <w:shd w:val="clear" w:color="auto" w:fill="auto"/>
              <w:tabs>
                <w:tab w:leader="dot" w:pos="955"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Antigua</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56,360 0 2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5,810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1 2</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62,170 1 4</w:t>
            </w:r>
          </w:p>
        </w:tc>
      </w:tr>
      <w:tr>
        <w:trPr>
          <w:trHeight w:val="138"/>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55"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Barbadoes</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413,287 2 21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32,425</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1 23</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445,713 0 16</w:t>
            </w:r>
          </w:p>
        </w:tc>
      </w:tr>
      <w:tr>
        <w:trPr>
          <w:trHeight w:val="152"/>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55"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Dominica </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33,723 2 10</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33.723 2 10</w:t>
            </w:r>
          </w:p>
        </w:tc>
      </w:tr>
      <w:tr>
        <w:trPr>
          <w:trHeight w:val="152"/>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60"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Grenada</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101,921 2 20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161,921 2 10</w:t>
            </w:r>
          </w:p>
        </w:tc>
      </w:tr>
      <w:tr>
        <w:trPr>
          <w:trHeight w:val="152"/>
        </w:trPr>
        <w:tc>
          <w:tcPr>
            <w:tcBorders>
              <w:top w:val="single" w:sz="4"/>
              <w:left w:val="single" w:sz="4"/>
            </w:tcBorders>
            <w:shd w:val="clear" w:color="auto" w:fill="FFFFFF"/>
            <w:vAlign w:val="top"/>
          </w:tcPr>
          <w:p>
            <w:pPr>
              <w:pStyle w:val="Style9"/>
              <w:keepNext w:val="0"/>
              <w:keepLines w:val="0"/>
              <w:widowControl w:val="0"/>
              <w:shd w:val="clear" w:color="auto" w:fill="auto"/>
              <w:tabs>
                <w:tab w:leader="dot" w:pos="960"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Jamaica</w:t>
              <w:tab/>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901,078 2 15</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3,221</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0 3</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904,299 2 18</w:t>
            </w:r>
          </w:p>
        </w:tc>
      </w:tr>
      <w:tr>
        <w:trPr>
          <w:trHeight w:val="258"/>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5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Montserrat</w:t>
              <w:tab/>
            </w:r>
          </w:p>
          <w:p>
            <w:pPr>
              <w:pStyle w:val="Style9"/>
              <w:keepNext w:val="0"/>
              <w:keepLines w:val="0"/>
              <w:widowControl w:val="0"/>
              <w:shd w:val="clear" w:color="auto" w:fill="auto"/>
              <w:tabs>
                <w:tab w:leader="dot" w:pos="960" w:val="left"/>
              </w:tabs>
              <w:bidi w:val="0"/>
              <w:spacing w:line="185"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Nevis</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5,694 3 24</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24,269 0 0</w:t>
            </w:r>
          </w:p>
        </w:tc>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5,694 3 24</w:t>
            </w:r>
          </w:p>
          <w:p>
            <w:pPr>
              <w:pStyle w:val="Style9"/>
              <w:keepNext w:val="0"/>
              <w:keepLines w:val="0"/>
              <w:widowControl w:val="0"/>
              <w:shd w:val="clear" w:color="auto" w:fill="auto"/>
              <w:tabs>
                <w:tab w:pos="49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24,269</w:t>
              <w:tab/>
              <w:t>0 0</w:t>
            </w:r>
          </w:p>
          <w:p>
            <w:pPr>
              <w:pStyle w:val="Style9"/>
              <w:keepNext w:val="0"/>
              <w:keepLines w:val="0"/>
              <w:widowControl w:val="0"/>
              <w:shd w:val="clear" w:color="auto" w:fill="auto"/>
              <w:tabs>
                <w:tab w:pos="50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73,269</w:t>
              <w:tab/>
              <w:t>2 18</w:t>
            </w:r>
          </w:p>
        </w:tc>
      </w:tr>
      <w:tr>
        <w:trPr>
          <w:trHeight w:val="203"/>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St Christopher.</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72,200 2 16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1,003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0 2</w:t>
            </w:r>
          </w:p>
        </w:tc>
        <w:tc>
          <w:tcPr>
            <w:vMerge/>
            <w:tcBorders>
              <w:left w:val="single" w:sz="4"/>
              <w:right w:val="single" w:sz="4"/>
            </w:tcBorders>
            <w:shd w:val="clear" w:color="auto" w:fill="FFFFFF"/>
            <w:vAlign w:val="bottom"/>
          </w:tcPr>
          <w:p>
            <w:pPr/>
          </w:p>
        </w:tc>
      </w:tr>
      <w:tr>
        <w:trPr>
          <w:trHeight w:val="143"/>
        </w:trPr>
        <w:tc>
          <w:tcPr>
            <w:tcBorders>
              <w:left w:val="single" w:sz="4"/>
            </w:tcBorders>
            <w:shd w:val="clear" w:color="auto" w:fill="FFFFFF"/>
            <w:vAlign w:val="top"/>
          </w:tcPr>
          <w:p>
            <w:pPr>
              <w:pStyle w:val="Style9"/>
              <w:keepNext w:val="0"/>
              <w:keepLines w:val="0"/>
              <w:widowControl w:val="0"/>
              <w:shd w:val="clear" w:color="auto" w:fill="auto"/>
              <w:tabs>
                <w:tab w:leader="dot" w:pos="969"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St Lucia</w:t>
              <w:tab/>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31,235 3 9</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20,194</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2 0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51,430 1 9</w:t>
            </w:r>
          </w:p>
        </w:tc>
      </w:tr>
      <w:tr>
        <w:trPr>
          <w:trHeight w:val="152"/>
        </w:trPr>
        <w:tc>
          <w:tcPr>
            <w:tcBorders>
              <w:top w:val="single" w:sz="4"/>
              <w:left w:val="single" w:sz="4"/>
            </w:tcBorders>
            <w:shd w:val="clear" w:color="auto" w:fill="FFFFFF"/>
            <w:vAlign w:val="top"/>
          </w:tcPr>
          <w:p>
            <w:pPr>
              <w:pStyle w:val="Style9"/>
              <w:keepNext w:val="0"/>
              <w:keepLines w:val="0"/>
              <w:widowControl w:val="0"/>
              <w:shd w:val="clear" w:color="auto" w:fill="auto"/>
              <w:tabs>
                <w:tab w:leader="dot" w:pos="969"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St Vincent</w:t>
              <w:tab/>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201,191 1 21</w:t>
            </w:r>
          </w:p>
        </w:tc>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201,191 1 21</w:t>
            </w:r>
          </w:p>
        </w:tc>
      </w:tr>
      <w:tr>
        <w:trPr>
          <w:trHeight w:val="157"/>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69"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Tobago</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90,803 0 25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90,803 0 25</w:t>
            </w:r>
          </w:p>
        </w:tc>
      </w:tr>
      <w:tr>
        <w:trPr>
          <w:trHeight w:val="143"/>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65"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Tortola</w:t>
              <w:tab/>
            </w:r>
          </w:p>
        </w:tc>
        <w:tc>
          <w:tcPr>
            <w:vMerge w:val="restart"/>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13,034 0 5</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224,873 1 2</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13,534 0 5</w:t>
            </w:r>
          </w:p>
        </w:tc>
      </w:tr>
      <w:tr>
        <w:trPr>
          <w:trHeight w:val="152"/>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65"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Trinidad</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70,493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3 1</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295,367 0 3</w:t>
            </w:r>
          </w:p>
        </w:tc>
      </w:tr>
      <w:tr>
        <w:trPr>
          <w:trHeight w:val="152"/>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5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Demerara</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705,637 3 18</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87,214</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0 4</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792,851 3 22</w:t>
            </w:r>
          </w:p>
        </w:tc>
      </w:tr>
      <w:tr>
        <w:trPr>
          <w:trHeight w:val="148"/>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743"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Berbice</w:t>
              <w:tab/>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148,836 0 5</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1,699</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3 14</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150,535 3 19</w:t>
            </w:r>
          </w:p>
        </w:tc>
      </w:tr>
      <w:tr>
        <w:trPr>
          <w:trHeight w:val="457"/>
        </w:trPr>
        <w:tc>
          <w:tcPr>
            <w:tcBorders>
              <w:left w:val="single" w:sz="4"/>
            </w:tcBorders>
            <w:shd w:val="clear" w:color="auto" w:fill="FFFFFF"/>
            <w:vAlign w:val="bottom"/>
          </w:tcPr>
          <w:p>
            <w:pPr>
              <w:pStyle w:val="Style9"/>
              <w:keepNext w:val="0"/>
              <w:keepLines w:val="0"/>
              <w:widowControl w:val="0"/>
              <w:shd w:val="clear" w:color="auto" w:fill="auto"/>
              <w:tabs>
                <w:tab w:leader="dot" w:pos="946"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Honduras</w:t>
              <w:tab/>
            </w:r>
          </w:p>
          <w:p>
            <w:pPr>
              <w:pStyle w:val="Style9"/>
              <w:keepNext w:val="0"/>
              <w:keepLines w:val="0"/>
              <w:widowControl w:val="0"/>
              <w:shd w:val="clear" w:color="auto" w:fill="auto"/>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British North</w:t>
            </w:r>
          </w:p>
          <w:p>
            <w:pPr>
              <w:pStyle w:val="Style9"/>
              <w:keepNext w:val="0"/>
              <w:keepLines w:val="0"/>
              <w:widowControl w:val="0"/>
              <w:shd w:val="clear" w:color="auto" w:fill="auto"/>
              <w:bidi w:val="0"/>
              <w:spacing w:line="19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American Co-</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0 3 21</w:t>
            </w:r>
          </w:p>
        </w:tc>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0 3 21</w:t>
            </w:r>
          </w:p>
        </w:tc>
      </w:tr>
      <w:tr>
        <w:trPr>
          <w:trHeight w:val="305"/>
        </w:trPr>
        <w:tc>
          <w:tcPr>
            <w:tcBorders>
              <w:left w:val="single" w:sz="4"/>
            </w:tcBorders>
            <w:shd w:val="clear" w:color="auto" w:fill="FFFFFF"/>
            <w:vAlign w:val="top"/>
          </w:tcPr>
          <w:p>
            <w:pPr>
              <w:pStyle w:val="Style9"/>
              <w:keepNext w:val="0"/>
              <w:keepLines w:val="0"/>
              <w:widowControl w:val="0"/>
              <w:shd w:val="clear" w:color="auto" w:fill="auto"/>
              <w:tabs>
                <w:tab w:leader="dot" w:pos="895"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lonies</w:t>
              <w:tab/>
            </w:r>
          </w:p>
          <w:p>
            <w:pPr>
              <w:pStyle w:val="Style9"/>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West Coast of</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2,304 0 17</w:t>
            </w:r>
          </w:p>
        </w:tc>
        <w:tc>
          <w:tcPr>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1 18</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2,365 2 7</w:t>
            </w:r>
          </w:p>
        </w:tc>
      </w:tr>
      <w:tr>
        <w:trPr>
          <w:trHeight w:val="152"/>
        </w:trPr>
        <w:tc>
          <w:tcPr>
            <w:tcBorders>
              <w:left w:val="single" w:sz="4"/>
            </w:tcBorders>
            <w:shd w:val="clear" w:color="auto" w:fill="FFFFFF"/>
            <w:vAlign w:val="top"/>
          </w:tcPr>
          <w:p>
            <w:pPr>
              <w:pStyle w:val="Style9"/>
              <w:keepNext w:val="0"/>
              <w:keepLines w:val="0"/>
              <w:widowControl w:val="0"/>
              <w:shd w:val="clear" w:color="auto" w:fill="auto"/>
              <w:tabs>
                <w:tab w:leader="dot" w:pos="960"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Africa</w:t>
              <w:tab/>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1 311</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1 3 11</w:t>
            </w:r>
          </w:p>
        </w:tc>
      </w:tr>
      <w:tr>
        <w:trPr>
          <w:trHeight w:val="1362"/>
        </w:trPr>
        <w:tc>
          <w:tcPr>
            <w:tcBorders>
              <w:top w:val="single" w:sz="4"/>
              <w:left w:val="single" w:sz="4"/>
            </w:tcBorders>
            <w:shd w:val="clear" w:color="auto" w:fill="FFFFFF"/>
            <w:vAlign w:val="top"/>
          </w:tcPr>
          <w:p>
            <w:pPr>
              <w:pStyle w:val="Style9"/>
              <w:keepNext w:val="0"/>
              <w:keepLines w:val="0"/>
              <w:widowControl w:val="0"/>
              <w:shd w:val="clear" w:color="auto" w:fill="auto"/>
              <w:tabs>
                <w:tab w:leader="dot" w:pos="992" w:val="left"/>
              </w:tabs>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Mauritius</w:t>
              <w:tab/>
            </w:r>
          </w:p>
          <w:p>
            <w:pPr>
              <w:pStyle w:val="Style9"/>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British Posses</w:t>
              <w:softHyphen/>
              <w:t>sions in the East Indies, viz.—</w:t>
            </w:r>
          </w:p>
          <w:p>
            <w:pPr>
              <w:pStyle w:val="Style9"/>
              <w:keepNext w:val="0"/>
              <w:keepLines w:val="0"/>
              <w:widowControl w:val="0"/>
              <w:shd w:val="clear" w:color="auto" w:fill="auto"/>
              <w:tabs>
                <w:tab w:pos="623" w:val="left"/>
              </w:tabs>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East</w:t>
              <w:tab/>
              <w:t>India</w:t>
            </w:r>
          </w:p>
          <w:p>
            <w:pPr>
              <w:pStyle w:val="Style9"/>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Company’s Territories, exclusive of</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537,454 3 17</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537,454 3 17</w:t>
            </w:r>
          </w:p>
        </w:tc>
      </w:tr>
      <w:tr>
        <w:trPr>
          <w:trHeight w:val="162"/>
        </w:trPr>
        <w:tc>
          <w:tcPr>
            <w:tcBorders>
              <w:left w:val="single" w:sz="4"/>
            </w:tcBorders>
            <w:shd w:val="clear" w:color="auto" w:fill="FFFFFF"/>
            <w:vAlign w:val="bottom"/>
          </w:tcPr>
          <w:p>
            <w:pPr>
              <w:pStyle w:val="Style9"/>
              <w:keepNext w:val="0"/>
              <w:keepLines w:val="0"/>
              <w:widowControl w:val="0"/>
              <w:shd w:val="clear" w:color="auto" w:fill="auto"/>
              <w:tabs>
                <w:tab w:leader="dot" w:pos="1046"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Singapore</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297,923 3 10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297,923 3 10</w:t>
            </w:r>
          </w:p>
        </w:tc>
      </w:tr>
      <w:tr>
        <w:trPr>
          <w:trHeight w:val="157"/>
        </w:trPr>
        <w:tc>
          <w:tcPr>
            <w:tcBorders>
              <w:left w:val="single" w:sz="4"/>
            </w:tcBorders>
            <w:shd w:val="clear" w:color="auto" w:fill="FFFFFF"/>
            <w:vAlign w:val="top"/>
          </w:tcPr>
          <w:p>
            <w:pPr>
              <w:pStyle w:val="Style9"/>
              <w:keepNext w:val="0"/>
              <w:keepLines w:val="0"/>
              <w:widowControl w:val="0"/>
              <w:shd w:val="clear" w:color="auto" w:fill="auto"/>
              <w:tabs>
                <w:tab w:leader="dot" w:pos="965"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Singapore</w:t>
              <w:tab/>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5,019 0 26</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5,019 0 26</w:t>
            </w:r>
          </w:p>
        </w:tc>
      </w:tr>
      <w:tr>
        <w:trPr>
          <w:trHeight w:val="143"/>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65"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Ceylon</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2 0 0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2 0 0</w:t>
            </w:r>
          </w:p>
        </w:tc>
      </w:tr>
      <w:tr>
        <w:trPr>
          <w:trHeight w:val="138"/>
        </w:trPr>
        <w:tc>
          <w:tcPr>
            <w:tcBorders>
              <w:top w:val="single" w:sz="4"/>
              <w:left w:val="single" w:sz="4"/>
            </w:tcBorders>
            <w:shd w:val="clear" w:color="auto" w:fill="FFFFFF"/>
            <w:vAlign w:val="top"/>
          </w:tcPr>
          <w:p>
            <w:pPr>
              <w:pStyle w:val="Style9"/>
              <w:keepNext w:val="0"/>
              <w:keepLines w:val="0"/>
              <w:widowControl w:val="0"/>
              <w:shd w:val="clear" w:color="auto" w:fill="auto"/>
              <w:tabs>
                <w:tab w:leader="dot" w:pos="99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Siam</w:t>
              <w:tab/>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18,805 3 6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18,805 3 6</w:t>
            </w:r>
          </w:p>
        </w:tc>
      </w:tr>
      <w:tr>
        <w:trPr>
          <w:trHeight w:val="318"/>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9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Java</w:t>
              <w:tab/>
            </w:r>
          </w:p>
          <w:p>
            <w:pPr>
              <w:pStyle w:val="Style9"/>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Philippine</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2,877 3 13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2,877 3 13</w:t>
            </w:r>
          </w:p>
        </w:tc>
      </w:tr>
      <w:tr>
        <w:trPr>
          <w:trHeight w:val="134"/>
        </w:trPr>
        <w:tc>
          <w:tcPr>
            <w:tcBorders>
              <w:left w:val="single" w:sz="4"/>
            </w:tcBorders>
            <w:shd w:val="clear" w:color="auto" w:fill="FFFFFF"/>
            <w:vAlign w:val="top"/>
          </w:tcPr>
          <w:p>
            <w:pPr>
              <w:pStyle w:val="Style9"/>
              <w:keepNext w:val="0"/>
              <w:keepLines w:val="0"/>
              <w:widowControl w:val="0"/>
              <w:shd w:val="clear" w:color="auto" w:fill="auto"/>
              <w:tabs>
                <w:tab w:leader="dot" w:pos="1042"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Islands</w:t>
              <w:tab/>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49,118 1 12</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49.118 1 12</w:t>
            </w:r>
          </w:p>
        </w:tc>
      </w:tr>
      <w:tr>
        <w:trPr>
          <w:trHeight w:val="305"/>
        </w:trPr>
        <w:tc>
          <w:tcPr>
            <w:tcBorders>
              <w:top w:val="single" w:sz="4"/>
              <w:left w:val="single" w:sz="4"/>
            </w:tcBorders>
            <w:shd w:val="clear" w:color="auto" w:fill="FFFFFF"/>
            <w:vAlign w:val="top"/>
          </w:tcPr>
          <w:p>
            <w:pPr>
              <w:pStyle w:val="Style9"/>
              <w:keepNext w:val="0"/>
              <w:keepLines w:val="0"/>
              <w:widowControl w:val="0"/>
              <w:shd w:val="clear" w:color="auto" w:fill="auto"/>
              <w:tabs>
                <w:tab w:leader="dot" w:pos="1002"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China</w:t>
              <w:tab/>
            </w:r>
          </w:p>
          <w:p>
            <w:pPr>
              <w:pStyle w:val="Style9"/>
              <w:keepNext w:val="0"/>
              <w:keepLines w:val="0"/>
              <w:widowControl w:val="0"/>
              <w:shd w:val="clear" w:color="auto" w:fill="auto"/>
              <w:tabs>
                <w:tab w:pos="637" w:val="left"/>
              </w:tabs>
              <w:bidi w:val="0"/>
              <w:spacing w:line="185"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New</w:t>
              <w:tab/>
              <w:t>South</w:t>
            </w:r>
          </w:p>
        </w:tc>
        <w:tc>
          <w:tcPr>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0 0 2</w:t>
            </w:r>
          </w:p>
        </w:tc>
        <w:tc>
          <w:tcPr>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0 0 2</w:t>
            </w:r>
          </w:p>
        </w:tc>
      </w:tr>
      <w:tr>
        <w:trPr>
          <w:trHeight w:val="757"/>
        </w:trPr>
        <w:tc>
          <w:tcPr>
            <w:tcBorders>
              <w:left w:val="single" w:sz="4"/>
            </w:tcBorders>
            <w:shd w:val="clear" w:color="auto" w:fill="FFFFFF"/>
            <w:vAlign w:val="top"/>
          </w:tcPr>
          <w:p>
            <w:pPr>
              <w:pStyle w:val="Style9"/>
              <w:keepNext w:val="0"/>
              <w:keepLines w:val="0"/>
              <w:widowControl w:val="0"/>
              <w:shd w:val="clear" w:color="auto" w:fill="auto"/>
              <w:tabs>
                <w:tab w:leader="dot" w:pos="1046" w:val="left"/>
              </w:tabs>
              <w:bidi w:val="0"/>
              <w:spacing w:line="199"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Wales</w:t>
              <w:tab/>
            </w:r>
          </w:p>
          <w:p>
            <w:pPr>
              <w:pStyle w:val="Style9"/>
              <w:keepNext w:val="0"/>
              <w:keepLines w:val="0"/>
              <w:widowControl w:val="0"/>
              <w:shd w:val="clear" w:color="auto" w:fill="auto"/>
              <w:tabs>
                <w:tab w:pos="785" w:val="left"/>
              </w:tabs>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Foreign</w:t>
              <w:tab/>
              <w:t>Co</w:t>
              <w:softHyphen/>
            </w:r>
          </w:p>
          <w:p>
            <w:pPr>
              <w:pStyle w:val="Style9"/>
              <w:keepNext w:val="0"/>
              <w:keepLines w:val="0"/>
              <w:widowControl w:val="0"/>
              <w:shd w:val="clear" w:color="auto" w:fill="auto"/>
              <w:bidi w:val="0"/>
              <w:spacing w:line="199"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lonies in the West Indies, viz—</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1,042 2 5</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1,042 2 5</w:t>
            </w:r>
          </w:p>
        </w:tc>
      </w:tr>
      <w:tr>
        <w:trPr>
          <w:trHeight w:val="148"/>
        </w:trPr>
        <w:tc>
          <w:tcPr>
            <w:tcBorders>
              <w:left w:val="single" w:sz="4"/>
            </w:tcBorders>
            <w:shd w:val="clear" w:color="auto" w:fill="FFFFFF"/>
            <w:vAlign w:val="bottom"/>
          </w:tcPr>
          <w:p>
            <w:pPr>
              <w:pStyle w:val="Style9"/>
              <w:keepNext w:val="0"/>
              <w:keepLines w:val="0"/>
              <w:widowControl w:val="0"/>
              <w:shd w:val="clear" w:color="auto" w:fill="auto"/>
              <w:tabs>
                <w:tab w:leader="dot" w:pos="969"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Cuba</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125,985 0 26</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125,985 0 26</w:t>
            </w:r>
          </w:p>
        </w:tc>
      </w:tr>
      <w:tr>
        <w:trPr>
          <w:trHeight w:val="305"/>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St Thomas.....</w:t>
            </w:r>
          </w:p>
          <w:p>
            <w:pPr>
              <w:pStyle w:val="Style9"/>
              <w:keepNext w:val="0"/>
              <w:keepLines w:val="0"/>
              <w:widowControl w:val="0"/>
              <w:shd w:val="clear" w:color="auto" w:fill="auto"/>
              <w:bidi w:val="0"/>
              <w:spacing w:line="185"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United States of</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308 3 0</w:t>
            </w:r>
          </w:p>
        </w:tc>
        <w:tc>
          <w:tcPr>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308 3 0</w:t>
            </w:r>
          </w:p>
        </w:tc>
      </w:tr>
      <w:tr>
        <w:trPr>
          <w:trHeight w:val="263"/>
        </w:trPr>
        <w:tc>
          <w:tcPr>
            <w:tcBorders>
              <w:left w:val="single" w:sz="4"/>
            </w:tcBorders>
            <w:shd w:val="clear" w:color="auto" w:fill="FFFFFF"/>
            <w:vAlign w:val="top"/>
          </w:tcPr>
          <w:p>
            <w:pPr>
              <w:pStyle w:val="Style9"/>
              <w:keepNext w:val="0"/>
              <w:keepLines w:val="0"/>
              <w:widowControl w:val="0"/>
              <w:shd w:val="clear" w:color="auto" w:fill="auto"/>
              <w:tabs>
                <w:tab w:leader="dot" w:pos="991"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America</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1,667 0 12</w:t>
            </w:r>
          </w:p>
          <w:p>
            <w:pPr>
              <w:pStyle w:val="Style9"/>
              <w:keepNext w:val="0"/>
              <w:keepLines w:val="0"/>
              <w:widowControl w:val="0"/>
              <w:shd w:val="clear" w:color="auto" w:fill="auto"/>
              <w:bidi w:val="0"/>
              <w:spacing w:line="221"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0 0 4</w:t>
            </w:r>
          </w:p>
        </w:tc>
        <w:tc>
          <w:tcPr>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1,667 0 12</w:t>
            </w:r>
          </w:p>
          <w:p>
            <w:pPr>
              <w:pStyle w:val="Style9"/>
              <w:keepNext w:val="0"/>
              <w:keepLines w:val="0"/>
              <w:widowControl w:val="0"/>
              <w:shd w:val="clear" w:color="auto" w:fill="auto"/>
              <w:bidi w:val="0"/>
              <w:spacing w:line="221"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0 0 4</w:t>
            </w:r>
          </w:p>
        </w:tc>
      </w:tr>
      <w:tr>
        <w:trPr>
          <w:trHeight w:val="489"/>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55"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Columbia</w:t>
              <w:tab/>
            </w:r>
          </w:p>
          <w:p>
            <w:pPr>
              <w:pStyle w:val="Style9"/>
              <w:keepNext w:val="0"/>
              <w:keepLines w:val="0"/>
              <w:widowControl w:val="0"/>
              <w:shd w:val="clear" w:color="auto" w:fill="auto"/>
              <w:tabs>
                <w:tab w:leader="dot" w:pos="932" w:val="left"/>
              </w:tabs>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Brazil</w:t>
              <w:tab/>
            </w:r>
          </w:p>
          <w:p>
            <w:pPr>
              <w:pStyle w:val="Style9"/>
              <w:keepNext w:val="0"/>
              <w:keepLines w:val="0"/>
              <w:widowControl w:val="0"/>
              <w:shd w:val="clear" w:color="auto" w:fill="auto"/>
              <w:bidi w:val="0"/>
              <w:spacing w:line="19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States of the</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533 1 5</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110,216 1 26</w:t>
            </w:r>
          </w:p>
        </w:tc>
        <w:tc>
          <w:tcPr>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533 1 5</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110,216 126</w:t>
            </w:r>
          </w:p>
        </w:tc>
      </w:tr>
      <w:tr>
        <w:trPr>
          <w:trHeight w:val="152"/>
        </w:trPr>
        <w:tc>
          <w:tcPr>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Rio de la Plata</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0 0 11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0 0 11</w:t>
            </w:r>
          </w:p>
        </w:tc>
      </w:tr>
      <w:tr>
        <w:trPr>
          <w:trHeight w:val="545"/>
        </w:trPr>
        <w:tc>
          <w:tcPr>
            <w:tcBorders>
              <w:left w:val="single" w:sz="4"/>
            </w:tcBorders>
            <w:shd w:val="clear" w:color="auto" w:fill="FFFFFF"/>
            <w:vAlign w:val="top"/>
          </w:tcPr>
          <w:p>
            <w:pPr>
              <w:pStyle w:val="Style9"/>
              <w:keepNext w:val="0"/>
              <w:keepLines w:val="0"/>
              <w:widowControl w:val="0"/>
              <w:shd w:val="clear" w:color="auto" w:fill="auto"/>
              <w:tabs>
                <w:tab w:leader="dot" w:pos="95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Chili</w:t>
              <w:tab/>
            </w:r>
          </w:p>
          <w:p>
            <w:pPr>
              <w:pStyle w:val="Style9"/>
              <w:keepNext w:val="0"/>
              <w:keepLines w:val="0"/>
              <w:widowControl w:val="0"/>
              <w:shd w:val="clear" w:color="auto" w:fill="auto"/>
              <w:tabs>
                <w:tab w:leader="dot" w:pos="937" w:val="left"/>
              </w:tabs>
              <w:bidi w:val="0"/>
              <w:spacing w:line="19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Peru</w:t>
              <w:tab/>
            </w:r>
          </w:p>
          <w:p>
            <w:pPr>
              <w:pStyle w:val="Style9"/>
              <w:keepNext w:val="0"/>
              <w:keepLines w:val="0"/>
              <w:widowControl w:val="0"/>
              <w:shd w:val="clear" w:color="auto" w:fill="auto"/>
              <w:tabs>
                <w:tab w:leader="dot" w:pos="946" w:val="left"/>
              </w:tabs>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Europe</w:t>
              <w:tab/>
            </w:r>
          </w:p>
        </w:tc>
        <w:tc>
          <w:tcPr>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0 0 10</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7,993 0 24</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14,485 0 21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0 0 10</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7,993 0 24</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14,485 0 21</w:t>
            </w:r>
          </w:p>
        </w:tc>
      </w:tr>
      <w:tr>
        <w:trPr>
          <w:trHeight w:val="305"/>
        </w:trPr>
        <w:tc>
          <w:tcPr>
            <w:tcBorders>
              <w:left w:val="single" w:sz="4"/>
            </w:tcBorders>
            <w:shd w:val="clear" w:color="auto" w:fill="FFFFFF"/>
            <w:vAlign w:val="center"/>
          </w:tcPr>
          <w:p>
            <w:pPr>
              <w:pStyle w:val="Style9"/>
              <w:keepNext w:val="0"/>
              <w:keepLines w:val="0"/>
              <w:widowControl w:val="0"/>
              <w:shd w:val="clear" w:color="auto" w:fill="auto"/>
              <w:tabs>
                <w:tab w:leader="dot" w:pos="1035"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Total</w:t>
              <w:tab/>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4,260,514 3 24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222,063</w:t>
            </w:r>
          </w:p>
        </w:tc>
        <w:tc>
          <w:tcPr>
            <w:tcBorders>
              <w:top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1 11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4,482,578 1 7</w:t>
            </w:r>
          </w:p>
        </w:tc>
      </w:tr>
      <w:tr>
        <w:trPr>
          <w:trHeight w:val="268"/>
        </w:trPr>
        <w:tc>
          <w:tcPr>
            <w:tcBorders>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Total in 1836 .</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4,411,527 0 8</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237,633</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3 27</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4,640,161 0 7</w:t>
            </w:r>
          </w:p>
        </w:tc>
      </w:tr>
    </w:tbl>
    <w:p>
      <w:pPr>
        <w:widowControl w:val="0"/>
        <w:spacing w:line="1" w:lineRule="exact"/>
      </w:pPr>
    </w:p>
    <w:sectPr>
      <w:footnotePr>
        <w:pos w:val="pageBottom"/>
        <w:numFmt w:val="decimal"/>
        <w:numRestart w:val="continuous"/>
      </w:footnotePr>
      <w:type w:val="continuous"/>
      <w:pgSz w:w="12240" w:h="15840"/>
      <w:pgMar w:top="1535" w:left="2183" w:right="1366" w:bottom="12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8)_"/>
    <w:basedOn w:val="DefaultParagraphFont"/>
    <w:link w:val="Style7"/>
    <w:rPr>
      <w:b/>
      <w:bCs/>
      <w:i w:val="0"/>
      <w:iCs w:val="0"/>
      <w:smallCaps w:val="0"/>
      <w:strike w:val="0"/>
      <w:sz w:val="13"/>
      <w:szCs w:val="13"/>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7">
    <w:name w:val="Body text (8)"/>
    <w:basedOn w:val="Normal"/>
    <w:link w:val="CharStyle8"/>
    <w:pPr>
      <w:widowControl w:val="0"/>
      <w:shd w:val="clear" w:color="auto" w:fill="FFFFFF"/>
      <w:ind w:firstLine="200"/>
    </w:pPr>
    <w:rPr>
      <w:b/>
      <w:bCs/>
      <w:i w:val="0"/>
      <w:iCs w:val="0"/>
      <w:smallCaps w:val="0"/>
      <w:strike w:val="0"/>
      <w:sz w:val="13"/>
      <w:szCs w:val="13"/>
      <w:u w:val="none"/>
    </w:rPr>
  </w:style>
  <w:style w:type="paragraph" w:customStyle="1" w:styleId="Style9">
    <w:name w:val="Other"/>
    <w:basedOn w:val="Normal"/>
    <w:link w:val="CharStyle10"/>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