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color w:val="4A4131"/>
          <w:spacing w:val="0"/>
          <w:w w:val="100"/>
          <w:position w:val="0"/>
          <w:shd w:val="clear" w:color="auto" w:fill="auto"/>
          <w:lang w:val="en-US" w:eastAsia="en-US" w:bidi="en-US"/>
        </w:rPr>
        <w:t xml:space="preserve">sign ; </w:t>
      </w:r>
      <w:r>
        <w:rPr>
          <w:i/>
          <w:iCs/>
          <w:color w:val="4A4131"/>
          <w:spacing w:val="0"/>
          <w:w w:val="100"/>
          <w:position w:val="0"/>
          <w:shd w:val="clear" w:color="auto" w:fill="auto"/>
          <w:lang w:val="en-US" w:eastAsia="en-US" w:bidi="en-US"/>
        </w:rPr>
        <w:t>aw</w:t>
      </w:r>
      <w:r>
        <w:rPr>
          <w:color w:val="4A4131"/>
          <w:spacing w:val="0"/>
          <w:w w:val="100"/>
          <w:position w:val="0"/>
          <w:shd w:val="clear" w:color="auto" w:fill="auto"/>
          <w:lang w:val="en-US" w:eastAsia="en-US" w:bidi="en-US"/>
        </w:rPr>
        <w:t>,</w:t>
      </w:r>
      <w:r>
        <w:rPr>
          <w:i/>
          <w:iCs/>
          <w:color w:val="4A4131"/>
          <w:spacing w:val="0"/>
          <w:w w:val="100"/>
          <w:position w:val="0"/>
          <w:shd w:val="clear" w:color="auto" w:fill="auto"/>
          <w:lang w:val="en-US" w:eastAsia="en-US" w:bidi="en-US"/>
        </w:rPr>
        <w:t xml:space="preserve"> ō, ōō</w:t>
      </w:r>
      <w:r>
        <w:rPr>
          <w:color w:val="4A4131"/>
          <w:spacing w:val="0"/>
          <w:w w:val="100"/>
          <w:position w:val="0"/>
          <w:shd w:val="clear" w:color="auto" w:fill="auto"/>
          <w:lang w:val="en-US" w:eastAsia="en-US" w:bidi="en-US"/>
        </w:rPr>
        <w:t xml:space="preserve"> by a heavy dash in the same three positions, and generally struck at right angles to the direction of the consonant. The short vowels are </w:t>
      </w:r>
      <w:r>
        <w:rPr>
          <w:i/>
          <w:iCs/>
          <w:color w:val="4A4131"/>
          <w:spacing w:val="0"/>
          <w:w w:val="100"/>
          <w:position w:val="0"/>
          <w:shd w:val="clear" w:color="auto" w:fill="auto"/>
          <w:lang w:val="en-US" w:eastAsia="en-US" w:bidi="en-US"/>
        </w:rPr>
        <w:t>ă</w:t>
      </w:r>
      <w:r>
        <w:rPr>
          <w:color w:val="4A4131"/>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 xml:space="preserve">pat), </w:t>
      </w:r>
      <w:r>
        <w:rPr>
          <w:i/>
          <w:iCs/>
          <w:spacing w:val="0"/>
          <w:w w:val="100"/>
          <w:position w:val="0"/>
          <w:shd w:val="clear" w:color="auto" w:fill="auto"/>
          <w:lang w:val="en-US" w:eastAsia="en-US" w:bidi="en-US"/>
        </w:rPr>
        <w:t xml:space="preserve">ĕ </w:t>
      </w:r>
      <w:r>
        <w:rPr>
          <w:spacing w:val="0"/>
          <w:w w:val="100"/>
          <w:position w:val="0"/>
          <w:shd w:val="clear" w:color="auto" w:fill="auto"/>
          <w:lang w:val="en-US" w:eastAsia="en-US" w:bidi="en-US"/>
        </w:rPr>
        <w:t xml:space="preserve">(as </w:t>
      </w:r>
      <w:r>
        <w:rPr>
          <w:color w:val="4A4131"/>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pet),</w:t>
      </w:r>
      <w:r>
        <w:rPr>
          <w:i/>
          <w:iCs/>
          <w:spacing w:val="0"/>
          <w:w w:val="100"/>
          <w:position w:val="0"/>
          <w:shd w:val="clear" w:color="auto" w:fill="auto"/>
          <w:lang w:val="en-US" w:eastAsia="en-US" w:bidi="en-US"/>
        </w:rPr>
        <w:t>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w:t>
      </w:r>
      <w:r>
        <w:rPr>
          <w:color w:val="4A4131"/>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pit), </w:t>
      </w:r>
      <w:r>
        <w:rPr>
          <w:i/>
          <w:iCs/>
          <w:spacing w:val="0"/>
          <w:w w:val="100"/>
          <w:position w:val="0"/>
          <w:shd w:val="clear" w:color="auto" w:fill="auto"/>
          <w:lang w:val="en-US" w:eastAsia="en-US" w:bidi="en-US"/>
        </w:rPr>
        <w:t>ŏ</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(as </w:t>
      </w:r>
      <w:r>
        <w:rPr>
          <w:color w:val="4A4131"/>
          <w:spacing w:val="0"/>
          <w:w w:val="100"/>
          <w:position w:val="0"/>
          <w:shd w:val="clear" w:color="auto" w:fill="auto"/>
          <w:lang w:val="en-US" w:eastAsia="en-US" w:bidi="en-US"/>
        </w:rPr>
        <w:t xml:space="preserve">in </w:t>
      </w:r>
      <w:r>
        <w:rPr>
          <w:i/>
          <w:iCs/>
          <w:color w:val="4A4131"/>
          <w:spacing w:val="0"/>
          <w:w w:val="100"/>
          <w:position w:val="0"/>
          <w:shd w:val="clear" w:color="auto" w:fill="auto"/>
          <w:lang w:val="en-US" w:eastAsia="en-US" w:bidi="en-US"/>
        </w:rPr>
        <w:t xml:space="preserve">pot), </w:t>
      </w:r>
      <w:r>
        <w:rPr>
          <w:i/>
          <w:iCs/>
          <w:color w:val="4A4131"/>
          <w:spacing w:val="0"/>
          <w:w w:val="100"/>
          <w:position w:val="0"/>
          <w:shd w:val="clear" w:color="auto" w:fill="auto"/>
          <w:lang w:val="en-US" w:eastAsia="en-US" w:bidi="en-US"/>
        </w:rPr>
        <w:t>ŭ</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 xml:space="preserve">(as in </w:t>
      </w:r>
      <w:r>
        <w:rPr>
          <w:i/>
          <w:iCs/>
          <w:color w:val="4A4131"/>
          <w:spacing w:val="0"/>
          <w:w w:val="100"/>
          <w:position w:val="0"/>
          <w:shd w:val="clear" w:color="auto" w:fill="auto"/>
          <w:lang w:val="en-US" w:eastAsia="en-US" w:bidi="en-US"/>
        </w:rPr>
        <w:t>but),</w:t>
      </w:r>
      <w:r>
        <w:rPr>
          <w:color w:val="4A4131"/>
          <w:spacing w:val="0"/>
          <w:w w:val="100"/>
          <w:position w:val="0"/>
          <w:shd w:val="clear" w:color="auto" w:fill="auto"/>
          <w:lang w:val="en-US" w:eastAsia="en-US" w:bidi="en-US"/>
        </w:rPr>
        <w:t xml:space="preserve"> and </w:t>
      </w:r>
      <w:r>
        <w:rPr>
          <w:i/>
          <w:iCs/>
          <w:color w:val="4A4131"/>
          <w:spacing w:val="0"/>
          <w:w w:val="100"/>
          <w:position w:val="0"/>
          <w:shd w:val="clear" w:color="auto" w:fill="auto"/>
          <w:lang w:val="en-US" w:eastAsia="en-US" w:bidi="en-US"/>
        </w:rPr>
        <w:t>ŏŏ</w:t>
      </w:r>
      <w:r>
        <w:rPr>
          <w:color w:val="4A4131"/>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(as </w:t>
      </w:r>
      <w:r>
        <w:rPr>
          <w:color w:val="4A4131"/>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put).</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signs </w:t>
      </w:r>
      <w:r>
        <w:rPr>
          <w:color w:val="4A4131"/>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these </w:t>
      </w:r>
      <w:r>
        <w:rPr>
          <w:color w:val="4A4131"/>
          <w:spacing w:val="0"/>
          <w:w w:val="100"/>
          <w:position w:val="0"/>
          <w:shd w:val="clear" w:color="auto" w:fill="auto"/>
          <w:lang w:val="en-US" w:eastAsia="en-US" w:bidi="en-US"/>
        </w:rPr>
        <w:t xml:space="preserve">are the same as for the corresponding long vowels just enumerated, except that they are written light. Signs similarly placed are provided for the diphthongs </w:t>
      </w:r>
      <w:r>
        <w:rPr>
          <w:i/>
          <w:iCs/>
          <w:spacing w:val="0"/>
          <w:w w:val="100"/>
          <w:position w:val="0"/>
          <w:shd w:val="clear" w:color="auto" w:fill="auto"/>
          <w:lang w:val="en-US" w:eastAsia="en-US" w:bidi="en-US"/>
        </w:rPr>
        <w:t>oi</w:t>
      </w:r>
      <w:r>
        <w:rPr>
          <w:spacing w:val="0"/>
          <w:w w:val="100"/>
          <w:position w:val="0"/>
          <w:shd w:val="clear" w:color="auto" w:fill="auto"/>
          <w:lang w:val="en-US" w:eastAsia="en-US" w:bidi="en-US"/>
        </w:rPr>
        <w:t xml:space="preserve"> (as </w:t>
      </w:r>
      <w:r>
        <w:rPr>
          <w:color w:val="4A4131"/>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boil), </w:t>
      </w:r>
      <w:r>
        <w:rPr>
          <w:i/>
          <w:iCs/>
          <w:spacing w:val="0"/>
          <w:w w:val="100"/>
          <w:position w:val="0"/>
          <w:shd w:val="clear" w:color="auto" w:fill="auto"/>
          <w:lang w:val="en-US" w:eastAsia="en-US" w:bidi="en-US"/>
        </w:rPr>
        <w:t>ōă</w:t>
      </w:r>
      <w:r>
        <w:rPr>
          <w:color w:val="4A4131"/>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o</w:t>
      </w:r>
      <w:r>
        <w:rPr>
          <w:i/>
          <w:iCs/>
          <w:spacing w:val="0"/>
          <w:w w:val="100"/>
          <w:position w:val="0"/>
          <w:shd w:val="clear" w:color="auto" w:fill="auto"/>
          <w:lang w:val="en-US" w:eastAsia="en-US" w:bidi="en-US"/>
        </w:rPr>
        <w:t>ĕ</w:t>
      </w:r>
      <w:r>
        <w:rPr>
          <w:i/>
          <w:iCs/>
          <w:spacing w:val="0"/>
          <w:w w:val="100"/>
          <w:position w:val="0"/>
          <w:shd w:val="clear" w:color="auto" w:fill="auto"/>
          <w:lang w:val="en-US" w:eastAsia="en-US" w:bidi="en-US"/>
        </w:rPr>
        <w:t>, o</w:t>
      </w:r>
      <w:r>
        <w:rPr>
          <w:i/>
          <w:iCs/>
          <w:spacing w:val="0"/>
          <w:w w:val="100"/>
          <w:position w:val="0"/>
          <w:shd w:val="clear" w:color="auto" w:fill="auto"/>
          <w:lang w:val="en-US" w:eastAsia="en-US" w:bidi="en-US"/>
        </w:rPr>
        <w:t>ĭ</w:t>
      </w:r>
      <w:r>
        <w:rPr>
          <w:spacing w:val="0"/>
          <w:w w:val="100"/>
          <w:position w:val="0"/>
          <w:shd w:val="clear" w:color="auto" w:fill="auto"/>
          <w:lang w:val="en-US" w:eastAsia="en-US" w:bidi="en-US"/>
        </w:rPr>
        <w:t xml:space="preserve"> (as </w:t>
      </w:r>
      <w:r>
        <w:rPr>
          <w:color w:val="4A4131"/>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Boan</w:t>
        <w:softHyphen/>
      </w:r>
      <w:r>
        <w:rPr>
          <w:i/>
          <w:iCs/>
          <w:color w:val="4A4131"/>
          <w:spacing w:val="0"/>
          <w:w w:val="100"/>
          <w:position w:val="0"/>
          <w:shd w:val="clear" w:color="auto" w:fill="auto"/>
          <w:lang w:val="en-US" w:eastAsia="en-US" w:bidi="en-US"/>
        </w:rPr>
        <w:t>erges, poet, coincide),</w:t>
      </w:r>
      <w:r>
        <w:rPr>
          <w:color w:val="4A4131"/>
          <w:spacing w:val="0"/>
          <w:w w:val="100"/>
          <w:position w:val="0"/>
          <w:shd w:val="clear" w:color="auto" w:fill="auto"/>
          <w:lang w:val="en-US" w:eastAsia="en-US" w:bidi="en-US"/>
        </w:rPr>
        <w:t xml:space="preserve"> for the series </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yē, yee,</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&amp;c.</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and for the series w</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w</w:t>
      </w:r>
      <w:r>
        <w:rPr>
          <w:i/>
          <w:iCs/>
          <w:spacing w:val="0"/>
          <w:w w:val="100"/>
          <w:position w:val="0"/>
          <w:shd w:val="clear" w:color="auto" w:fill="auto"/>
          <w:lang w:val="en-US" w:eastAsia="en-US" w:bidi="en-US"/>
        </w:rPr>
        <w:t>ē, wee</w:t>
      </w:r>
      <w:r>
        <w:rPr>
          <w:color w:val="4A4131"/>
          <w:spacing w:val="0"/>
          <w:w w:val="100"/>
          <w:position w:val="0"/>
          <w:shd w:val="clear" w:color="auto" w:fill="auto"/>
          <w:lang w:val="en-US" w:eastAsia="en-US" w:bidi="en-US"/>
        </w:rPr>
        <w:t xml:space="preserve">, &amp;c. The signs for </w:t>
      </w:r>
      <w:r>
        <w:rPr>
          <w:i/>
          <w:iCs/>
          <w:spacing w:val="0"/>
          <w:w w:val="100"/>
          <w:position w:val="0"/>
          <w:shd w:val="clear" w:color="auto" w:fill="auto"/>
          <w:lang w:val="en-US" w:eastAsia="en-US" w:bidi="en-US"/>
        </w:rPr>
        <w:t>ei</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(as in </w:t>
      </w:r>
      <w:r>
        <w:rPr>
          <w:i/>
          <w:iCs/>
          <w:spacing w:val="0"/>
          <w:w w:val="100"/>
          <w:position w:val="0"/>
          <w:shd w:val="clear" w:color="auto" w:fill="auto"/>
          <w:lang w:val="en-US" w:eastAsia="en-US" w:bidi="en-US"/>
        </w:rPr>
        <w:t>bite)</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ou</w:t>
      </w:r>
      <w:r>
        <w:rPr>
          <w:i/>
          <w:iCs/>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(as in </w:t>
      </w:r>
      <w:r>
        <w:rPr>
          <w:i/>
          <w:iCs/>
          <w:color w:val="4A4131"/>
          <w:spacing w:val="0"/>
          <w:w w:val="100"/>
          <w:position w:val="0"/>
          <w:shd w:val="clear" w:color="auto" w:fill="auto"/>
          <w:lang w:val="en-US" w:eastAsia="en-US" w:bidi="en-US"/>
        </w:rPr>
        <w:t>cow)</w:t>
      </w:r>
      <w:r>
        <w:rPr>
          <w:color w:val="4A4131"/>
          <w:spacing w:val="0"/>
          <w:w w:val="100"/>
          <w:position w:val="0"/>
          <w:shd w:val="clear" w:color="auto" w:fill="auto"/>
          <w:lang w:val="en-US" w:eastAsia="en-US" w:bidi="en-US"/>
        </w:rPr>
        <w:t xml:space="preserve"> are A</w:t>
      </w:r>
      <w:r>
        <w:rPr>
          <w:smallCap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and may be placed in any position with respect to </w:t>
      </w:r>
      <w:r>
        <w:rPr>
          <w:spacing w:val="0"/>
          <w:w w:val="100"/>
          <w:position w:val="0"/>
          <w:shd w:val="clear" w:color="auto" w:fill="auto"/>
          <w:lang w:val="en-US" w:eastAsia="en-US" w:bidi="en-US"/>
        </w:rPr>
        <w:t xml:space="preserve">a </w:t>
      </w:r>
      <w:r>
        <w:rPr>
          <w:color w:val="4A4131"/>
          <w:spacing w:val="0"/>
          <w:w w:val="100"/>
          <w:position w:val="0"/>
          <w:shd w:val="clear" w:color="auto" w:fill="auto"/>
          <w:lang w:val="en-US" w:eastAsia="en-US" w:bidi="en-US"/>
        </w:rPr>
        <w:t xml:space="preserve">consonant. A straight line may receive four hooks, </w:t>
      </w:r>
      <w:r>
        <w:rPr>
          <w:spacing w:val="0"/>
          <w:w w:val="100"/>
          <w:position w:val="0"/>
          <w:shd w:val="clear" w:color="auto" w:fill="auto"/>
          <w:lang w:val="en-US" w:eastAsia="en-US" w:bidi="en-US"/>
        </w:rPr>
        <w:t xml:space="preserve">one at </w:t>
      </w:r>
      <w:r>
        <w:rPr>
          <w:color w:val="4A4131"/>
          <w:spacing w:val="0"/>
          <w:w w:val="100"/>
          <w:position w:val="0"/>
          <w:shd w:val="clear" w:color="auto" w:fill="auto"/>
          <w:lang w:val="en-US" w:eastAsia="en-US" w:bidi="en-US"/>
        </w:rPr>
        <w:t xml:space="preserve">each side of the beginning and end, but a curve only two, one at </w:t>
      </w:r>
      <w:r>
        <w:rPr>
          <w:spacing w:val="0"/>
          <w:w w:val="100"/>
          <w:position w:val="0"/>
          <w:shd w:val="clear" w:color="auto" w:fill="auto"/>
          <w:lang w:val="en-US" w:eastAsia="en-US" w:bidi="en-US"/>
        </w:rPr>
        <w:t xml:space="preserve">each </w:t>
      </w:r>
      <w:r>
        <w:rPr>
          <w:color w:val="4A4131"/>
          <w:spacing w:val="0"/>
          <w:w w:val="100"/>
          <w:position w:val="0"/>
          <w:shd w:val="clear" w:color="auto" w:fill="auto"/>
          <w:lang w:val="en-US" w:eastAsia="en-US" w:bidi="en-US"/>
        </w:rPr>
        <w:t xml:space="preserve">end in the direction of the curve. Hooks applied to </w:t>
      </w:r>
      <w:r>
        <w:rPr>
          <w:spacing w:val="0"/>
          <w:w w:val="100"/>
          <w:position w:val="0"/>
          <w:shd w:val="clear" w:color="auto" w:fill="auto"/>
          <w:lang w:val="en-US" w:eastAsia="en-US" w:bidi="en-US"/>
        </w:rPr>
        <w:t xml:space="preserve">a straight </w:t>
      </w:r>
      <w:r>
        <w:rPr>
          <w:color w:val="4A4131"/>
          <w:spacing w:val="0"/>
          <w:w w:val="100"/>
          <w:position w:val="0"/>
          <w:shd w:val="clear" w:color="auto" w:fill="auto"/>
          <w:lang w:val="en-US" w:eastAsia="en-US" w:bidi="en-US"/>
        </w:rPr>
        <w:t xml:space="preserve">line indicate the addition of </w:t>
      </w:r>
      <w:r>
        <w:rPr>
          <w:i/>
          <w:iCs/>
          <w:color w:val="4A4131"/>
          <w:spacing w:val="0"/>
          <w:w w:val="100"/>
          <w:position w:val="0"/>
          <w:shd w:val="clear" w:color="auto" w:fill="auto"/>
          <w:lang w:val="en-US" w:eastAsia="en-US" w:bidi="en-US"/>
        </w:rPr>
        <w:t xml:space="preserve">r, l,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or </w:t>
      </w:r>
      <w:r>
        <w:rPr>
          <w:i/>
          <w:iCs/>
          <w:color w:val="4A4131"/>
          <w:spacing w:val="0"/>
          <w:w w:val="100"/>
          <w:position w:val="0"/>
          <w:shd w:val="clear" w:color="auto" w:fill="auto"/>
          <w:lang w:val="en-US" w:eastAsia="en-US" w:bidi="en-US"/>
        </w:rPr>
        <w:t>v</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respectively, </w:t>
      </w:r>
      <w:r>
        <w:rPr>
          <w:color w:val="4A4131"/>
          <w:spacing w:val="0"/>
          <w:w w:val="100"/>
          <w:position w:val="0"/>
          <w:shd w:val="clear" w:color="auto" w:fill="auto"/>
          <w:lang w:val="en-US" w:eastAsia="en-US" w:bidi="en-US"/>
        </w:rPr>
        <w:t>thus</w:t>
      </w:r>
      <w:r>
        <w:rPr>
          <w:spacing w:val="0"/>
          <w:w w:val="100"/>
          <w:position w:val="0"/>
          <w:shd w:val="clear" w:color="auto" w:fill="auto"/>
          <w:lang w:val="en-US" w:eastAsia="en-US" w:bidi="en-US"/>
        </w:rPr>
        <w:t xml:space="preserve">— </w:t>
      </w:r>
      <w:r>
        <w:rPr>
          <w:color w:val="4A4131"/>
          <w:spacing w:val="0"/>
          <w:w w:val="100"/>
          <w:position w:val="0"/>
          <w:shd w:val="clear" w:color="auto" w:fill="auto"/>
          <w:vertAlign w:val="superscript"/>
          <w:lang w:val="en-US" w:eastAsia="en-US" w:bidi="en-US"/>
        </w:rPr>
        <w:t>c</w:t>
      </w:r>
      <w:r>
        <w:rPr>
          <w:rFonts w:ascii="Arial Unicode MS" w:eastAsia="Arial Unicode MS" w:hAnsi="Arial Unicode MS" w:cs="Arial Unicode MS"/>
          <w:color w:val="4A4131"/>
          <w:spacing w:val="0"/>
          <w:w w:val="100"/>
          <w:position w:val="0"/>
          <w:sz w:val="14"/>
          <w:szCs w:val="14"/>
          <w:shd w:val="clear" w:color="auto" w:fill="auto"/>
          <w:lang w:val="en-US" w:eastAsia="en-US" w:bidi="en-US"/>
        </w:rPr>
        <w:t>∖</w:t>
      </w:r>
      <w:r>
        <w:rPr>
          <w:color w:val="4A4131"/>
          <w:spacing w:val="0"/>
          <w:w w:val="100"/>
          <w:position w:val="0"/>
          <w:shd w:val="clear" w:color="auto" w:fill="auto"/>
          <w:lang w:val="en-US" w:eastAsia="en-US" w:bidi="en-US"/>
        </w:rPr>
        <w:t xml:space="preserve">pr, </w:t>
      </w:r>
      <w:r>
        <w:rPr>
          <w:rFonts w:ascii="Arial Unicode MS" w:eastAsia="Arial Unicode MS" w:hAnsi="Arial Unicode MS" w:cs="Arial Unicode MS"/>
          <w:color w:val="4A4131"/>
          <w:spacing w:val="0"/>
          <w:w w:val="100"/>
          <w:position w:val="0"/>
          <w:sz w:val="14"/>
          <w:szCs w:val="14"/>
          <w:shd w:val="clear" w:color="auto" w:fill="auto"/>
          <w:lang w:val="en-US" w:eastAsia="en-US" w:bidi="en-US"/>
        </w:rPr>
        <w:t>∖</w:t>
      </w:r>
      <w:r>
        <w:rPr>
          <w:color w:val="4A4131"/>
          <w:spacing w:val="0"/>
          <w:w w:val="100"/>
          <w:position w:val="0"/>
          <w:shd w:val="clear" w:color="auto" w:fill="auto"/>
          <w:lang w:val="en-US" w:eastAsia="en-US" w:bidi="en-US"/>
        </w:rPr>
        <w:t xml:space="preserve"> i&gt;Z,</w:t>
      </w:r>
      <w:r>
        <w:rPr>
          <w:rFonts w:ascii="Arial Unicode MS" w:eastAsia="Arial Unicode MS" w:hAnsi="Arial Unicode MS" w:cs="Arial Unicode MS"/>
          <w:color w:val="4A4131"/>
          <w:spacing w:val="0"/>
          <w:w w:val="100"/>
          <w:position w:val="0"/>
          <w:sz w:val="14"/>
          <w:szCs w:val="14"/>
          <w:shd w:val="clear" w:color="auto" w:fill="auto"/>
          <w:lang w:val="en-US" w:eastAsia="en-US" w:bidi="en-US"/>
        </w:rPr>
        <w:t>∖</w:t>
      </w:r>
      <w:r>
        <w:rPr>
          <w:color w:val="4A4131"/>
          <w:spacing w:val="0"/>
          <w:w w:val="100"/>
          <w:position w:val="0"/>
          <w:shd w:val="clear" w:color="auto" w:fill="auto"/>
          <w:lang w:val="en-US" w:eastAsia="en-US" w:bidi="en-US"/>
        </w:rPr>
        <w:t xml:space="preserve">a∕∕or </w:t>
      </w:r>
      <w:r>
        <w:rPr>
          <w:i/>
          <w:iCs/>
          <w:color w:val="4A4131"/>
          <w:spacing w:val="0"/>
          <w:w w:val="100"/>
          <w:position w:val="0"/>
          <w:shd w:val="clear" w:color="auto" w:fill="auto"/>
          <w:lang w:val="en-US" w:eastAsia="en-US" w:bidi="en-US"/>
        </w:rPr>
        <w:t>pv,</w:t>
      </w:r>
      <w:r>
        <w:rPr>
          <w:color w:val="4A4131"/>
          <w:spacing w:val="0"/>
          <w:w w:val="100"/>
          <w:position w:val="0"/>
          <w:shd w:val="clear" w:color="auto" w:fill="auto"/>
          <w:lang w:val="en-US" w:eastAsia="en-US" w:bidi="en-US"/>
        </w:rPr>
        <w:t xml:space="preserve"> and </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 e— </w:t>
      </w:r>
      <w:r>
        <w:rPr>
          <w:i/>
          <w:iCs/>
          <w:color w:val="4A4131"/>
          <w:spacing w:val="0"/>
          <w:w w:val="100"/>
          <w:position w:val="0"/>
          <w:shd w:val="clear" w:color="auto" w:fill="auto"/>
          <w:lang w:val="en-US" w:eastAsia="en-US" w:bidi="en-US"/>
        </w:rPr>
        <w:t>kr,</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 </w:t>
      </w:r>
      <w:r>
        <w:rPr>
          <w:i/>
          <w:iCs/>
          <w:color w:val="4A4131"/>
          <w:spacing w:val="0"/>
          <w:w w:val="100"/>
          <w:position w:val="0"/>
          <w:shd w:val="clear" w:color="auto" w:fill="auto"/>
          <w:lang w:val="en-US" w:eastAsia="en-US" w:bidi="en-US"/>
        </w:rPr>
        <w:t xml:space="preserve">kl, </w:t>
      </w:r>
      <w:r>
        <w:rPr>
          <w:i/>
          <w:iCs/>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 xml:space="preserve">kf </w:t>
      </w:r>
      <w:r>
        <w:rPr>
          <w:i/>
          <w:iCs/>
          <w:spacing w:val="0"/>
          <w:w w:val="100"/>
          <w:position w:val="0"/>
          <w:shd w:val="clear" w:color="auto" w:fill="auto"/>
          <w:lang w:val="en-US" w:eastAsia="en-US" w:bidi="en-US"/>
        </w:rPr>
        <w:t>—</w:t>
      </w:r>
      <w:r>
        <w:rPr>
          <w:i/>
          <w:iCs/>
          <w:color w:val="4A4131"/>
          <w:spacing w:val="0"/>
          <w:w w:val="100"/>
          <w:position w:val="0"/>
          <w:shd w:val="clear" w:color="auto" w:fill="auto"/>
          <w:lang w:val="en-US" w:eastAsia="en-US" w:bidi="en-US"/>
        </w:rPr>
        <w:t xml:space="preserve">&gt; kn; </w:t>
      </w:r>
      <w:r>
        <w:rPr>
          <w:i/>
          <w:iCs/>
          <w:color w:val="4A4131"/>
          <w:spacing w:val="0"/>
          <w:w w:val="100"/>
          <w:position w:val="0"/>
          <w:shd w:val="clear" w:color="auto" w:fill="auto"/>
          <w:lang w:val="el-GR" w:eastAsia="el-GR" w:bidi="el-GR"/>
        </w:rPr>
        <w:t xml:space="preserve">Ά </w:t>
      </w:r>
      <w:r>
        <w:rPr>
          <w:i/>
          <w:iCs/>
          <w:color w:val="4A4131"/>
          <w:spacing w:val="0"/>
          <w:w w:val="100"/>
          <w:position w:val="0"/>
          <w:shd w:val="clear" w:color="auto" w:fill="auto"/>
          <w:lang w:val="en-US" w:eastAsia="en-US" w:bidi="en-US"/>
        </w:rPr>
        <w:t>rf</w:t>
      </w:r>
      <w:r>
        <w:rPr>
          <w:color w:val="4A4131"/>
          <w:spacing w:val="0"/>
          <w:w w:val="100"/>
          <w:position w:val="0"/>
          <w:shd w:val="clear" w:color="auto" w:fill="auto"/>
          <w:lang w:val="en-US" w:eastAsia="en-US" w:bidi="en-US"/>
        </w:rPr>
        <w:t xml:space="preserve"> or </w:t>
      </w:r>
      <w:r>
        <w:rPr>
          <w:i/>
          <w:iCs/>
          <w:color w:val="4A4131"/>
          <w:spacing w:val="0"/>
          <w:w w:val="100"/>
          <w:position w:val="0"/>
          <w:shd w:val="clear" w:color="auto" w:fill="auto"/>
          <w:lang w:val="en-US" w:eastAsia="en-US" w:bidi="en-US"/>
        </w:rPr>
        <w:t>rv, '''</w:t>
      </w:r>
      <w:r>
        <w:rPr>
          <w:i/>
          <w:iCs/>
          <w:color w:val="4A4131"/>
          <w:spacing w:val="0"/>
          <w:w w:val="100"/>
          <w:position w:val="0"/>
          <w:shd w:val="clear" w:color="auto" w:fill="auto"/>
          <w:vertAlign w:val="superscript"/>
          <w:lang w:val="en-US" w:eastAsia="en-US" w:bidi="en-US"/>
        </w:rPr>
        <w:t>3</w:t>
      </w:r>
      <w:r>
        <w:rPr>
          <w:i/>
          <w:iCs/>
          <w:color w:val="4A4131"/>
          <w:spacing w:val="0"/>
          <w:w w:val="100"/>
          <w:position w:val="0"/>
          <w:shd w:val="clear" w:color="auto" w:fill="auto"/>
          <w:lang w:val="en-US" w:eastAsia="en-US" w:bidi="en-US"/>
        </w:rPr>
        <w:t xml:space="preserve"> rn.</w:t>
      </w:r>
      <w:r>
        <w:rPr>
          <w:color w:val="4A4131"/>
          <w:spacing w:val="0"/>
          <w:w w:val="100"/>
          <w:position w:val="0"/>
          <w:shd w:val="clear" w:color="auto" w:fill="auto"/>
          <w:lang w:val="en-US" w:eastAsia="en-US" w:bidi="en-US"/>
        </w:rPr>
        <w:t xml:space="preserve"> Hooks applied to a curve denote the addition</w:t>
      </w:r>
    </w:p>
    <w:p>
      <w:pPr>
        <w:pStyle w:val="Style2"/>
        <w:keepNext w:val="0"/>
        <w:keepLines w:val="0"/>
        <w:widowControl w:val="0"/>
        <w:shd w:val="clear" w:color="auto" w:fill="auto"/>
        <w:bidi w:val="0"/>
        <w:spacing w:line="240" w:lineRule="auto"/>
        <w:ind w:left="0" w:firstLine="0"/>
        <w:jc w:val="left"/>
      </w:pPr>
      <w:r>
        <w:rPr>
          <w:color w:val="4A4131"/>
          <w:spacing w:val="0"/>
          <w:w w:val="100"/>
          <w:position w:val="0"/>
          <w:shd w:val="clear" w:color="auto" w:fill="auto"/>
          <w:lang w:val="en-US" w:eastAsia="en-US" w:bidi="en-US"/>
        </w:rPr>
        <w:t xml:space="preserve">of </w:t>
      </w:r>
      <w:r>
        <w:rPr>
          <w:i/>
          <w:iCs/>
          <w:color w:val="4A4131"/>
          <w:spacing w:val="0"/>
          <w:w w:val="100"/>
          <w:position w:val="0"/>
          <w:shd w:val="clear" w:color="auto" w:fill="auto"/>
          <w:lang w:val="en-US" w:eastAsia="en-US" w:bidi="en-US"/>
        </w:rPr>
        <w:t>r, n</w:t>
      </w:r>
      <w:r>
        <w:rPr>
          <w:color w:val="4A4131"/>
          <w:spacing w:val="0"/>
          <w:w w:val="100"/>
          <w:position w:val="0"/>
          <w:shd w:val="clear" w:color="auto" w:fill="auto"/>
          <w:lang w:val="en-US" w:eastAsia="en-US" w:bidi="en-US"/>
        </w:rPr>
        <w:t xml:space="preserve"> respectively, thus</w:t>
      </w:r>
      <w:r>
        <w:rPr>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V.. </w:t>
      </w:r>
      <w:r>
        <w:rPr>
          <w:i/>
          <w:iCs/>
          <w:color w:val="4A4131"/>
          <w:spacing w:val="0"/>
          <w:w w:val="100"/>
          <w:position w:val="0"/>
          <w:shd w:val="clear" w:color="auto" w:fill="auto"/>
          <w:lang w:val="en-US" w:eastAsia="en-US" w:bidi="en-US"/>
        </w:rPr>
        <w:t xml:space="preserve">fr, </w:t>
      </w:r>
      <w:r>
        <w:rPr>
          <w:i/>
          <w:iCs/>
          <w:spacing w:val="0"/>
          <w:w w:val="100"/>
          <w:position w:val="0"/>
          <w:shd w:val="clear" w:color="auto" w:fill="auto"/>
          <w:lang w:val="en-US" w:eastAsia="en-US" w:bidi="en-US"/>
        </w:rPr>
        <w:t xml:space="preserve">&lt;≈ </w:t>
      </w:r>
      <w:r>
        <w:rPr>
          <w:i/>
          <w:iCs/>
          <w:color w:val="4A4131"/>
          <w:spacing w:val="0"/>
          <w:w w:val="100"/>
          <w:position w:val="0"/>
          <w:shd w:val="clear" w:color="auto" w:fill="auto"/>
          <w:lang w:val="en-US" w:eastAsia="en-US" w:bidi="en-US"/>
        </w:rPr>
        <w:t xml:space="preserve">fn; rnr, </w:t>
      </w:r>
      <w:r>
        <w:rPr>
          <w:i/>
          <w:iCs/>
          <w:spacing w:val="0"/>
          <w:w w:val="100"/>
          <w:position w:val="0"/>
          <w:shd w:val="clear" w:color="auto" w:fill="auto"/>
          <w:lang w:val="en-US" w:eastAsia="en-US" w:bidi="en-US"/>
        </w:rPr>
        <w:t>mn·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Vowel- signs placed after (or, in the </w:t>
      </w:r>
      <w:r>
        <w:rPr>
          <w:spacing w:val="0"/>
          <w:w w:val="100"/>
          <w:position w:val="0"/>
          <w:shd w:val="clear" w:color="auto" w:fill="auto"/>
          <w:lang w:val="en-US" w:eastAsia="en-US" w:bidi="en-US"/>
        </w:rPr>
        <w:t xml:space="preserve">case </w:t>
      </w:r>
      <w:r>
        <w:rPr>
          <w:color w:val="4A4131"/>
          <w:spacing w:val="0"/>
          <w:w w:val="100"/>
          <w:position w:val="0"/>
          <w:shd w:val="clear" w:color="auto" w:fill="auto"/>
          <w:lang w:val="en-US" w:eastAsia="en-US" w:bidi="en-US"/>
        </w:rPr>
        <w:t xml:space="preserve">of horizontal strokes, </w:t>
      </w:r>
      <w:r>
        <w:rPr>
          <w:spacing w:val="0"/>
          <w:w w:val="100"/>
          <w:position w:val="0"/>
          <w:shd w:val="clear" w:color="auto" w:fill="auto"/>
          <w:lang w:val="en-US" w:eastAsia="en-US" w:bidi="en-US"/>
        </w:rPr>
        <w:t xml:space="preserve">under) a </w:t>
      </w:r>
      <w:r>
        <w:rPr>
          <w:color w:val="4A4131"/>
          <w:spacing w:val="0"/>
          <w:w w:val="100"/>
          <w:position w:val="0"/>
          <w:shd w:val="clear" w:color="auto" w:fill="auto"/>
          <w:lang w:val="en-US" w:eastAsia="en-US" w:bidi="en-US"/>
        </w:rPr>
        <w:t xml:space="preserve">consonant having the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or </w:t>
      </w:r>
      <w:r>
        <w:rPr>
          <w:i/>
          <w:iCs/>
          <w:color w:val="4A4131"/>
          <w:spacing w:val="0"/>
          <w:w w:val="100"/>
          <w:position w:val="0"/>
          <w:shd w:val="clear" w:color="auto" w:fill="auto"/>
          <w:lang w:val="en-US" w:eastAsia="en-US" w:bidi="en-US"/>
        </w:rPr>
        <w:t>f</w:t>
      </w:r>
      <w:r>
        <w:rPr>
          <w:color w:val="4A4131"/>
          <w:spacing w:val="0"/>
          <w:w w:val="100"/>
          <w:position w:val="0"/>
          <w:shd w:val="clear" w:color="auto" w:fill="auto"/>
          <w:lang w:val="el-GR" w:eastAsia="el-GR" w:bidi="el-GR"/>
        </w:rPr>
        <w:t xml:space="preserve">, </w:t>
      </w:r>
      <w:r>
        <w:rPr>
          <w:i/>
          <w:iCs/>
          <w:color w:val="4A4131"/>
          <w:spacing w:val="0"/>
          <w:w w:val="100"/>
          <w:position w:val="0"/>
          <w:shd w:val="clear" w:color="auto" w:fill="auto"/>
          <w:lang w:val="en-US" w:eastAsia="en-US" w:bidi="en-US"/>
        </w:rPr>
        <w:t>u</w:t>
      </w:r>
      <w:r>
        <w:rPr>
          <w:color w:val="4A4131"/>
          <w:spacing w:val="0"/>
          <w:w w:val="100"/>
          <w:position w:val="0"/>
          <w:shd w:val="clear" w:color="auto" w:fill="auto"/>
          <w:lang w:val="en-US" w:eastAsia="en-US" w:bidi="en-US"/>
        </w:rPr>
        <w:t xml:space="preserve"> hook are read between the consonant and the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or </w:t>
      </w:r>
      <w:r>
        <w:rPr>
          <w:i/>
          <w:iCs/>
          <w:color w:val="4A4131"/>
          <w:spacing w:val="0"/>
          <w:w w:val="100"/>
          <w:position w:val="0"/>
          <w:shd w:val="clear" w:color="auto" w:fill="auto"/>
          <w:lang w:val="en-US" w:eastAsia="en-US" w:bidi="en-US"/>
        </w:rPr>
        <w:t>f</w:t>
      </w:r>
      <w:r>
        <w:rPr>
          <w:color w:val="4A4131"/>
          <w:spacing w:val="0"/>
          <w:w w:val="100"/>
          <w:position w:val="0"/>
          <w:shd w:val="clear" w:color="auto" w:fill="auto"/>
          <w:lang w:val="en-US" w:eastAsia="en-US" w:bidi="en-US"/>
        </w:rPr>
        <w:t xml:space="preserve">; thus I </w:t>
      </w:r>
      <w:r>
        <w:rPr>
          <w:i/>
          <w:iCs/>
          <w:color w:val="4A4131"/>
          <w:spacing w:val="0"/>
          <w:w w:val="100"/>
          <w:position w:val="0"/>
          <w:shd w:val="clear" w:color="auto" w:fill="auto"/>
          <w:vertAlign w:val="superscript"/>
          <w:lang w:val="en-US" w:eastAsia="en-US" w:bidi="en-US"/>
        </w:rPr>
        <w:t>3</w:t>
      </w:r>
      <w:r>
        <w:rPr>
          <w:i/>
          <w:iCs/>
          <w:color w:val="4A4131"/>
          <w:spacing w:val="0"/>
          <w:w w:val="100"/>
          <w:position w:val="0"/>
          <w:shd w:val="clear" w:color="auto" w:fill="auto"/>
          <w:lang w:val="en-US" w:eastAsia="en-US" w:bidi="en-US"/>
        </w:rPr>
        <w:t xml:space="preserve"> cough,</w:t>
      </w:r>
      <w:r>
        <w:rPr>
          <w:color w:val="4A4131"/>
          <w:spacing w:val="0"/>
          <w:w w:val="100"/>
          <w:position w:val="0"/>
          <w:shd w:val="clear" w:color="auto" w:fill="auto"/>
          <w:lang w:val="en-US" w:eastAsia="en-US" w:bidi="en-US"/>
        </w:rPr>
        <w:t xml:space="preserve"> V∑&gt; </w:t>
      </w:r>
      <w:r>
        <w:rPr>
          <w:i/>
          <w:iCs/>
          <w:spacing w:val="0"/>
          <w:w w:val="100"/>
          <w:position w:val="0"/>
          <w:shd w:val="clear" w:color="auto" w:fill="auto"/>
          <w:lang w:val="en-US" w:eastAsia="en-US" w:bidi="en-US"/>
        </w:rPr>
        <w:t>fun,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but </w:t>
      </w:r>
      <w:r>
        <w:rPr>
          <w:rFonts w:ascii="Arial" w:eastAsia="Arial" w:hAnsi="Arial" w:cs="Arial"/>
          <w:color w:val="4A4131"/>
          <w:spacing w:val="0"/>
          <w:w w:val="100"/>
          <w:position w:val="0"/>
          <w:sz w:val="11"/>
          <w:szCs w:val="11"/>
          <w:shd w:val="clear" w:color="auto" w:fill="auto"/>
          <w:vertAlign w:val="superscript"/>
          <w:lang w:val="en-US" w:eastAsia="en-US" w:bidi="en-US"/>
        </w:rPr>
        <w:t>c</w:t>
      </w:r>
      <w:r>
        <w:rPr>
          <w:rFonts w:ascii="Arial" w:eastAsia="Arial" w:hAnsi="Arial" w:cs="Arial"/>
          <w:color w:val="4A4131"/>
          <w:spacing w:val="0"/>
          <w:w w:val="100"/>
          <w:position w:val="0"/>
          <w:sz w:val="11"/>
          <w:szCs w:val="11"/>
          <w:shd w:val="clear" w:color="auto" w:fill="auto"/>
          <w:lang w:val="en-US" w:eastAsia="en-US" w:bidi="en-US"/>
        </w:rPr>
        <w:t xml:space="preserve">T^ </w:t>
      </w:r>
      <w:r>
        <w:rPr>
          <w:i/>
          <w:iCs/>
          <w:color w:val="4A4131"/>
          <w:spacing w:val="0"/>
          <w:w w:val="100"/>
          <w:position w:val="0"/>
          <w:shd w:val="clear" w:color="auto" w:fill="auto"/>
          <w:lang w:val="en-US" w:eastAsia="en-US" w:bidi="en-US"/>
        </w:rPr>
        <w:t xml:space="preserve">crow, pray. </w:t>
      </w:r>
      <w:r>
        <w:rPr>
          <w:color w:val="4A4131"/>
          <w:spacing w:val="0"/>
          <w:w w:val="100"/>
          <w:position w:val="0"/>
          <w:shd w:val="clear" w:color="auto" w:fill="auto"/>
          <w:lang w:val="en-US" w:eastAsia="en-US" w:bidi="en-US"/>
        </w:rPr>
        <w:t xml:space="preserve">A large hook at the </w:t>
      </w:r>
      <w:r>
        <w:rPr>
          <w:spacing w:val="0"/>
          <w:w w:val="100"/>
          <w:position w:val="0"/>
          <w:shd w:val="clear" w:color="auto" w:fill="auto"/>
          <w:lang w:val="en-US" w:eastAsia="en-US" w:bidi="en-US"/>
        </w:rPr>
        <w:t xml:space="preserve">commencement </w:t>
      </w:r>
      <w:r>
        <w:rPr>
          <w:color w:val="4A4131"/>
          <w:spacing w:val="0"/>
          <w:w w:val="100"/>
          <w:position w:val="0"/>
          <w:shd w:val="clear" w:color="auto" w:fill="auto"/>
          <w:lang w:val="en-US" w:eastAsia="en-US" w:bidi="en-US"/>
        </w:rPr>
        <w:t>of a curve signifies the addi</w:t>
        <w:softHyphen/>
        <w:t xml:space="preserve">tion of </w:t>
      </w:r>
      <w:r>
        <w:rPr>
          <w:i/>
          <w:iCs/>
          <w:color w:val="4A4131"/>
          <w:spacing w:val="0"/>
          <w:w w:val="100"/>
          <w:position w:val="0"/>
          <w:shd w:val="clear" w:color="auto" w:fill="auto"/>
          <w:lang w:val="en-US" w:eastAsia="en-US" w:bidi="en-US"/>
        </w:rPr>
        <w:t>l</w:t>
      </w:r>
      <w:r>
        <w:rPr>
          <w:color w:val="4A4131"/>
          <w:spacing w:val="0"/>
          <w:w w:val="100"/>
          <w:position w:val="0"/>
          <w:shd w:val="clear" w:color="auto" w:fill="auto"/>
          <w:lang w:val="en-US" w:eastAsia="en-US" w:bidi="en-US"/>
        </w:rPr>
        <w:t xml:space="preserve">, as </w:t>
      </w:r>
      <w:r>
        <w:rPr>
          <w:color w:val="4A4131"/>
          <w:spacing w:val="0"/>
          <w:w w:val="100"/>
          <w:position w:val="0"/>
          <w:shd w:val="clear" w:color="auto" w:fill="auto"/>
          <w:vertAlign w:val="superscript"/>
          <w:lang w:val="en-US" w:eastAsia="en-US" w:bidi="en-US"/>
        </w:rPr>
        <w:t>t</w:t>
      </w:r>
      <w:r>
        <w:rPr>
          <w:color w:val="4A4131"/>
          <w:spacing w:val="0"/>
          <w:w w:val="100"/>
          <w:position w:val="0"/>
          <w:shd w:val="clear" w:color="auto" w:fill="auto"/>
          <w:lang w:val="en-US" w:eastAsia="en-US" w:bidi="en-US"/>
        </w:rPr>
        <w:t xml:space="preserve">×L </w:t>
      </w:r>
      <w:r>
        <w:rPr>
          <w:i/>
          <w:iCs/>
          <w:color w:val="4A4131"/>
          <w:spacing w:val="0"/>
          <w:w w:val="100"/>
          <w:position w:val="0"/>
          <w:shd w:val="clear" w:color="auto" w:fill="auto"/>
          <w:lang w:val="en-US" w:eastAsia="en-US" w:bidi="en-US"/>
        </w:rPr>
        <w:t>fl</w:t>
      </w:r>
      <w:r>
        <w:rPr>
          <w:color w:val="4A4131"/>
          <w:spacing w:val="0"/>
          <w:w w:val="100"/>
          <w:position w:val="0"/>
          <w:shd w:val="clear" w:color="auto" w:fill="auto"/>
          <w:lang w:val="en-US" w:eastAsia="en-US" w:bidi="en-US"/>
        </w:rPr>
        <w:t xml:space="preserve">. The hooks combine easily with the circle </w:t>
      </w:r>
      <w:r>
        <w:rPr>
          <w:i/>
          <w:iCs/>
          <w:color w:val="4A4131"/>
          <w:spacing w:val="0"/>
          <w:w w:val="100"/>
          <w:position w:val="0"/>
          <w:shd w:val="clear" w:color="auto" w:fill="auto"/>
          <w:lang w:val="en-US" w:eastAsia="en-US" w:bidi="en-US"/>
        </w:rPr>
        <w:t xml:space="preserve">s, </w:t>
      </w:r>
      <w:r>
        <w:rPr>
          <w:color w:val="4A4131"/>
          <w:spacing w:val="0"/>
          <w:w w:val="100"/>
          <w:position w:val="0"/>
          <w:shd w:val="clear" w:color="auto" w:fill="auto"/>
          <w:lang w:val="en-US" w:eastAsia="en-US" w:bidi="en-US"/>
        </w:rPr>
        <w:t xml:space="preserve">thus-^× </w:t>
      </w:r>
      <w:r>
        <w:rPr>
          <w:i/>
          <w:iCs/>
          <w:color w:val="4A4131"/>
          <w:spacing w:val="0"/>
          <w:w w:val="100"/>
          <w:position w:val="0"/>
          <w:shd w:val="clear" w:color="auto" w:fill="auto"/>
          <w:lang w:val="en-US" w:eastAsia="en-US" w:bidi="en-US"/>
        </w:rPr>
        <w:t>sp, °</w:t>
      </w:r>
      <w:r>
        <w:rPr>
          <w:rFonts w:ascii="Arial Unicode MS" w:eastAsia="Arial Unicode MS" w:hAnsi="Arial Unicode MS" w:cs="Arial Unicode MS"/>
          <w:i/>
          <w:iCs/>
          <w:color w:val="4A4131"/>
          <w:spacing w:val="0"/>
          <w:w w:val="100"/>
          <w:position w:val="0"/>
          <w:sz w:val="14"/>
          <w:szCs w:val="14"/>
          <w:shd w:val="clear" w:color="auto" w:fill="auto"/>
          <w:lang w:val="en-US" w:eastAsia="en-US" w:bidi="en-US"/>
        </w:rPr>
        <w:t>∖</w:t>
      </w:r>
      <w:r>
        <w:rPr>
          <w:i/>
          <w:iCs/>
          <w:color w:val="4A4131"/>
          <w:spacing w:val="0"/>
          <w:w w:val="100"/>
          <w:position w:val="0"/>
          <w:shd w:val="clear" w:color="auto" w:fill="auto"/>
          <w:lang w:val="en-US" w:eastAsia="en-US" w:bidi="en-US"/>
        </w:rPr>
        <w:t xml:space="preserve"> spr</w:t>
      </w:r>
      <w:r>
        <w:rPr>
          <w:color w:val="4A4131"/>
          <w:spacing w:val="0"/>
          <w:w w:val="100"/>
          <w:position w:val="0"/>
          <w:shd w:val="clear" w:color="auto" w:fill="auto"/>
          <w:lang w:val="en-US" w:eastAsia="en-US" w:bidi="en-US"/>
        </w:rPr>
        <w:t xml:space="preserve"> (where the hook </w:t>
      </w:r>
      <w:r>
        <w:rPr>
          <w:i/>
          <w:iCs/>
          <w:color w:val="4A4131"/>
          <w:spacing w:val="0"/>
          <w:w w:val="100"/>
          <w:position w:val="0"/>
          <w:shd w:val="clear" w:color="auto" w:fill="auto"/>
          <w:lang w:val="en-US" w:eastAsia="en-US" w:bidi="en-US"/>
        </w:rPr>
        <w:t>r</w:t>
      </w:r>
      <w:r>
        <w:rPr>
          <w:color w:val="4A4131"/>
          <w:spacing w:val="0"/>
          <w:w w:val="100"/>
          <w:position w:val="0"/>
          <w:shd w:val="clear" w:color="auto" w:fill="auto"/>
          <w:lang w:val="en-US" w:eastAsia="en-US" w:bidi="en-US"/>
        </w:rPr>
        <w:t xml:space="preserve"> is implied or included in the</w:t>
      </w:r>
    </w:p>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 xml:space="preserve">circle), </w:t>
      </w:r>
      <w:r>
        <w:rPr>
          <w:i/>
          <w:iCs/>
          <w:color w:val="4A4131"/>
          <w:spacing w:val="0"/>
          <w:w w:val="100"/>
          <w:position w:val="0"/>
          <w:shd w:val="clear" w:color="auto" w:fill="auto"/>
          <w:lang w:val="en-US" w:eastAsia="en-US" w:bidi="en-US"/>
        </w:rPr>
        <w:t>sρl,fS pns</w:t>
      </w:r>
      <w:r>
        <w:rPr>
          <w:color w:val="4A4131"/>
          <w:spacing w:val="0"/>
          <w:w w:val="100"/>
          <w:position w:val="0"/>
          <w:shd w:val="clear" w:color="auto" w:fill="auto"/>
          <w:lang w:val="en-US" w:eastAsia="en-US" w:bidi="en-US"/>
        </w:rPr>
        <w:t xml:space="preserve"> (the hook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being included), </w:t>
      </w:r>
      <w:r>
        <w:rPr>
          <w:spacing w:val="0"/>
          <w:w w:val="100"/>
          <w:position w:val="0"/>
          <w:shd w:val="clear" w:color="auto" w:fill="auto"/>
          <w:vertAlign w:val="superscript"/>
          <w:lang w:val="en-US" w:eastAsia="en-US" w:bidi="en-US"/>
        </w:rPr>
        <w:t>x</w:t>
      </w: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pfs,</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&amp;c. The halving principle is one of the happiest devices in the whole history of shorthand. The halving of a light stroke—that is, writing it half length—implies the addition of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 the halving of </w:t>
      </w:r>
      <w:r>
        <w:rPr>
          <w:spacing w:val="0"/>
          <w:w w:val="100"/>
          <w:position w:val="0"/>
          <w:shd w:val="clear" w:color="auto" w:fill="auto"/>
          <w:lang w:val="en-US" w:eastAsia="en-US" w:bidi="en-US"/>
        </w:rPr>
        <w:t xml:space="preserve">a </w:t>
      </w:r>
      <w:r>
        <w:rPr>
          <w:color w:val="4A4131"/>
          <w:spacing w:val="0"/>
          <w:w w:val="100"/>
          <w:position w:val="0"/>
          <w:shd w:val="clear" w:color="auto" w:fill="auto"/>
          <w:lang w:val="en-US" w:eastAsia="en-US" w:bidi="en-US"/>
        </w:rPr>
        <w:t xml:space="preserve">heavy stroke that of </w:t>
      </w:r>
      <w:r>
        <w:rPr>
          <w:i/>
          <w:iCs/>
          <w:color w:val="4A4131"/>
          <w:spacing w:val="0"/>
          <w:w w:val="100"/>
          <w:position w:val="0"/>
          <w:shd w:val="clear" w:color="auto" w:fill="auto"/>
          <w:lang w:val="en-US" w:eastAsia="en-US" w:bidi="en-US"/>
        </w:rPr>
        <w:t>d,</w:t>
      </w:r>
      <w:r>
        <w:rPr>
          <w:color w:val="4A4131"/>
          <w:spacing w:val="0"/>
          <w:w w:val="100"/>
          <w:position w:val="0"/>
          <w:shd w:val="clear" w:color="auto" w:fill="auto"/>
          <w:lang w:val="en-US" w:eastAsia="en-US" w:bidi="en-US"/>
        </w:rPr>
        <w:t xml:space="preserve"> the vowel placed after (or under) the halved stroke being read between the consonant and the added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or </w:t>
      </w:r>
      <w:r>
        <w:rPr>
          <w:i/>
          <w:iCs/>
          <w:color w:val="4A4131"/>
          <w:spacing w:val="0"/>
          <w:w w:val="100"/>
          <w:position w:val="0"/>
          <w:shd w:val="clear" w:color="auto" w:fill="auto"/>
          <w:lang w:val="en-US" w:eastAsia="en-US" w:bidi="en-US"/>
        </w:rPr>
        <w:t>d,</w:t>
      </w:r>
      <w:r>
        <w:rPr>
          <w:color w:val="4A4131"/>
          <w:spacing w:val="0"/>
          <w:w w:val="100"/>
          <w:position w:val="0"/>
          <w:shd w:val="clear" w:color="auto" w:fill="auto"/>
          <w:lang w:val="en-US" w:eastAsia="en-US" w:bidi="en-US"/>
        </w:rPr>
        <w:t xml:space="preserve"> thus</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saw, </w:t>
      </w:r>
      <w:r>
        <w:rPr>
          <w:i/>
          <w:iCs/>
          <w:color w:val="4A4131"/>
          <w:spacing w:val="0"/>
          <w:w w:val="100"/>
          <w:position w:val="0"/>
          <w:shd w:val="clear" w:color="auto" w:fill="auto"/>
          <w:lang w:val="en-US" w:eastAsia="en-US" w:bidi="en-US"/>
        </w:rPr>
        <w:t>)“ sought,</w:t>
      </w:r>
      <w:r>
        <w:rPr>
          <w:color w:val="4A4131"/>
          <w:spacing w:val="0"/>
          <w:w w:val="100"/>
          <w:position w:val="0"/>
          <w:sz w:val="14"/>
          <w:szCs w:val="14"/>
          <w:shd w:val="clear" w:color="auto" w:fill="auto"/>
          <w:lang w:val="en-US" w:eastAsia="en-US" w:bidi="en-US"/>
        </w:rPr>
        <w:t xml:space="preserve"> I. </w:t>
      </w:r>
      <w:r>
        <w:rPr>
          <w:i/>
          <w:iCs/>
          <w:color w:val="4A4131"/>
          <w:spacing w:val="0"/>
          <w:w w:val="100"/>
          <w:position w:val="0"/>
          <w:shd w:val="clear" w:color="auto" w:fill="auto"/>
          <w:lang w:val="en-US" w:eastAsia="en-US" w:bidi="en-US"/>
        </w:rPr>
        <w:t>Dee,</w:t>
      </w:r>
      <w:r>
        <w:rPr>
          <w:color w:val="4A4131"/>
          <w:spacing w:val="0"/>
          <w:w w:val="100"/>
          <w:position w:val="0"/>
          <w:shd w:val="clear" w:color="auto" w:fill="auto"/>
          <w:lang w:val="en-US" w:eastAsia="en-US" w:bidi="en-US"/>
        </w:rPr>
        <w:t xml:space="preserve"> I. </w:t>
      </w:r>
      <w:r>
        <w:rPr>
          <w:i/>
          <w:iCs/>
          <w:color w:val="4A4131"/>
          <w:spacing w:val="0"/>
          <w:w w:val="100"/>
          <w:position w:val="0"/>
          <w:shd w:val="clear" w:color="auto" w:fill="auto"/>
          <w:lang w:val="en-US" w:eastAsia="en-US" w:bidi="en-US"/>
        </w:rPr>
        <w:t xml:space="preserve">deed, </w:t>
      </w:r>
      <w:r>
        <w:rPr>
          <w:rFonts w:ascii="Arial" w:eastAsia="Arial" w:hAnsi="Arial" w:cs="Arial"/>
          <w:i/>
          <w:iCs/>
          <w:smallCaps/>
          <w:color w:val="4A4131"/>
          <w:spacing w:val="0"/>
          <w:w w:val="100"/>
          <w:position w:val="0"/>
          <w:sz w:val="11"/>
          <w:szCs w:val="11"/>
          <w:shd w:val="clear" w:color="auto" w:fill="auto"/>
          <w:lang w:val="en-US" w:eastAsia="en-US" w:bidi="en-US"/>
        </w:rPr>
        <w:t>''ι</w:t>
      </w:r>
      <w:r>
        <w:rPr>
          <w:i/>
          <w:iCs/>
          <w:color w:val="4A4131"/>
          <w:spacing w:val="0"/>
          <w:w w:val="100"/>
          <w:position w:val="0"/>
          <w:shd w:val="clear" w:color="auto" w:fill="auto"/>
          <w:lang w:val="en-US" w:eastAsia="en-US" w:bidi="en-US"/>
        </w:rPr>
        <w:t xml:space="preserve">pit, ~ cat, </w:t>
      </w:r>
      <w:r>
        <w:rPr>
          <w:i/>
          <w:iCs/>
          <w:spacing w:val="0"/>
          <w:w w:val="100"/>
          <w:position w:val="0"/>
          <w:shd w:val="clear" w:color="auto" w:fill="auto"/>
          <w:lang w:val="en-US" w:eastAsia="en-US" w:bidi="en-US"/>
        </w:rPr>
        <w:t>fat,</w:t>
      </w:r>
      <w:r>
        <w:rPr>
          <w:rFonts w:ascii="Arial" w:eastAsia="Arial" w:hAnsi="Arial" w:cs="Arial"/>
          <w:spacing w:val="0"/>
          <w:w w:val="100"/>
          <w:position w:val="0"/>
          <w:sz w:val="15"/>
          <w:szCs w:val="15"/>
          <w:shd w:val="clear" w:color="auto" w:fill="auto"/>
          <w:lang w:val="en-US" w:eastAsia="en-US" w:bidi="en-US"/>
        </w:rPr>
        <w:t xml:space="preserve"> </w:t>
      </w:r>
      <w:r>
        <w:rPr>
          <w:rFonts w:ascii="Arial" w:eastAsia="Arial" w:hAnsi="Arial" w:cs="Arial"/>
          <w:color w:val="4A4131"/>
          <w:spacing w:val="0"/>
          <w:w w:val="100"/>
          <w:position w:val="0"/>
          <w:sz w:val="15"/>
          <w:szCs w:val="15"/>
          <w:shd w:val="clear" w:color="auto" w:fill="auto"/>
          <w:lang w:val="en-US" w:eastAsia="en-US" w:bidi="en-US"/>
        </w:rPr>
        <w:t xml:space="preserve">γ </w:t>
      </w:r>
      <w:r>
        <w:rPr>
          <w:i/>
          <w:iC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&amp;c. By this means very brief signs are provided for hosts of </w:t>
      </w:r>
      <w:r>
        <w:rPr>
          <w:spacing w:val="0"/>
          <w:w w:val="100"/>
          <w:position w:val="0"/>
          <w:shd w:val="clear" w:color="auto" w:fill="auto"/>
          <w:lang w:val="en-US" w:eastAsia="en-US" w:bidi="en-US"/>
        </w:rPr>
        <w:t xml:space="preserve">syllables ending </w:t>
      </w:r>
      <w:r>
        <w:rPr>
          <w:color w:val="4A4131"/>
          <w:spacing w:val="0"/>
          <w:w w:val="100"/>
          <w:position w:val="0"/>
          <w:shd w:val="clear" w:color="auto" w:fill="auto"/>
          <w:lang w:val="en-US" w:eastAsia="en-US" w:bidi="en-US"/>
        </w:rPr>
        <w:t xml:space="preserve">in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and </w:t>
      </w:r>
      <w:r>
        <w:rPr>
          <w:i/>
          <w:iCs/>
          <w:color w:val="4A4131"/>
          <w:spacing w:val="0"/>
          <w:w w:val="100"/>
          <w:position w:val="0"/>
          <w:shd w:val="clear" w:color="auto" w:fill="auto"/>
          <w:lang w:val="en-US" w:eastAsia="en-US" w:bidi="en-US"/>
        </w:rPr>
        <w:t>d,</w:t>
      </w:r>
      <w:r>
        <w:rPr>
          <w:color w:val="4A4131"/>
          <w:spacing w:val="0"/>
          <w:w w:val="100"/>
          <w:position w:val="0"/>
          <w:shd w:val="clear" w:color="auto" w:fill="auto"/>
          <w:lang w:val="en-US" w:eastAsia="en-US" w:bidi="en-US"/>
        </w:rPr>
        <w:t xml:space="preserve"> and for a number of verbal forms ending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ed,</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thus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w:t>
      </w:r>
      <w:r>
        <w:rPr>
          <w:color w:val="4A4131"/>
          <w:spacing w:val="0"/>
          <w:w w:val="100"/>
          <w:position w:val="0"/>
          <w:shd w:val="clear" w:color="auto" w:fill="auto"/>
          <w:vertAlign w:val="superscript"/>
          <w:lang w:val="en-US" w:eastAsia="en-US" w:bidi="en-US"/>
        </w:rPr>
        <w:t>tx</w:t>
      </w:r>
      <w:r>
        <w:rPr>
          <w:color w:val="4A4131"/>
          <w:spacing w:val="0"/>
          <w:w w:val="100"/>
          <w:position w:val="0"/>
          <w:shd w:val="clear" w:color="auto" w:fill="auto"/>
          <w:lang w:val="en-US" w:eastAsia="en-US" w:bidi="en-US"/>
        </w:rPr>
        <w:t xml:space="preserve">1 </w:t>
      </w:r>
      <w:r>
        <w:rPr>
          <w:i/>
          <w:iCs/>
          <w:color w:val="4A4131"/>
          <w:spacing w:val="0"/>
          <w:w w:val="100"/>
          <w:position w:val="0"/>
          <w:shd w:val="clear" w:color="auto" w:fill="auto"/>
          <w:lang w:val="en-US" w:eastAsia="en-US" w:bidi="en-US"/>
        </w:rPr>
        <w:t>ended.</w:t>
      </w:r>
      <w:r>
        <w:rPr>
          <w:color w:val="4A4131"/>
          <w:spacing w:val="0"/>
          <w:w w:val="100"/>
          <w:position w:val="0"/>
          <w:shd w:val="clear" w:color="auto" w:fill="auto"/>
          <w:lang w:val="en-US" w:eastAsia="en-US" w:bidi="en-US"/>
        </w:rPr>
        <w:t xml:space="preserve"> The halving of a heavy stroke may, if </w:t>
      </w:r>
      <w:r>
        <w:rPr>
          <w:spacing w:val="0"/>
          <w:w w:val="100"/>
          <w:position w:val="0"/>
          <w:shd w:val="clear" w:color="auto" w:fill="auto"/>
          <w:lang w:val="en-US" w:eastAsia="en-US" w:bidi="en-US"/>
        </w:rPr>
        <w:t xml:space="preserve">necessary, </w:t>
      </w:r>
      <w:r>
        <w:rPr>
          <w:color w:val="4A4131"/>
          <w:spacing w:val="0"/>
          <w:w w:val="100"/>
          <w:position w:val="0"/>
          <w:shd w:val="clear" w:color="auto" w:fill="auto"/>
          <w:lang w:val="en-US" w:eastAsia="en-US" w:bidi="en-US"/>
        </w:rPr>
        <w:t xml:space="preserve">add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and that of a light stroke </w:t>
      </w:r>
      <w:r>
        <w:rPr>
          <w:i/>
          <w:iCs/>
          <w:color w:val="4A4131"/>
          <w:spacing w:val="0"/>
          <w:w w:val="100"/>
          <w:position w:val="0"/>
          <w:shd w:val="clear" w:color="auto" w:fill="auto"/>
          <w:lang w:val="en-US" w:eastAsia="en-US" w:bidi="en-US"/>
        </w:rPr>
        <w:t>d,</w:t>
      </w:r>
      <w:r>
        <w:rPr>
          <w:color w:val="4A4131"/>
          <w:spacing w:val="0"/>
          <w:w w:val="100"/>
          <w:position w:val="0"/>
          <w:shd w:val="clear" w:color="auto" w:fill="auto"/>
          <w:lang w:val="en-US" w:eastAsia="en-US" w:bidi="en-US"/>
        </w:rPr>
        <w:t xml:space="preserve"> thus</w:t>
      </w:r>
      <w:r>
        <w:rPr>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beautify.</w:t>
      </w:r>
      <w:r>
        <w:rPr>
          <w:color w:val="4A4131"/>
          <w:spacing w:val="0"/>
          <w:w w:val="100"/>
          <w:position w:val="0"/>
          <w:shd w:val="clear" w:color="auto" w:fill="auto"/>
          <w:lang w:val="en-US" w:eastAsia="en-US" w:bidi="en-US"/>
        </w:rPr>
        <w:t xml:space="preserve"> By combining</w:t>
      </w:r>
    </w:p>
    <w:p>
      <w:pPr>
        <w:pStyle w:val="Style2"/>
        <w:keepNext w:val="0"/>
        <w:keepLines w:val="0"/>
        <w:widowControl w:val="0"/>
        <w:shd w:val="clear" w:color="auto" w:fill="auto"/>
        <w:bidi w:val="0"/>
        <w:spacing w:line="264" w:lineRule="auto"/>
        <w:ind w:left="0" w:firstLine="0"/>
        <w:jc w:val="left"/>
      </w:pPr>
      <w:r>
        <w:rPr>
          <w:color w:val="4A4131"/>
          <w:spacing w:val="0"/>
          <w:w w:val="100"/>
          <w:position w:val="0"/>
          <w:shd w:val="clear" w:color="auto" w:fill="auto"/>
          <w:lang w:val="en-US" w:eastAsia="en-US" w:bidi="en-US"/>
        </w:rPr>
        <w:t xml:space="preserve">the hook, the circle, and the halving principle, </w:t>
      </w:r>
      <w:r>
        <w:rPr>
          <w:spacing w:val="0"/>
          <w:w w:val="100"/>
          <w:position w:val="0"/>
          <w:shd w:val="clear" w:color="auto" w:fill="auto"/>
          <w:lang w:val="en-US" w:eastAsia="en-US" w:bidi="en-US"/>
        </w:rPr>
        <w:t xml:space="preserve">two </w:t>
      </w:r>
      <w:r>
        <w:rPr>
          <w:color w:val="4A4131"/>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three </w:t>
      </w:r>
      <w:r>
        <w:rPr>
          <w:color w:val="4A4131"/>
          <w:spacing w:val="0"/>
          <w:w w:val="100"/>
          <w:position w:val="0"/>
          <w:shd w:val="clear" w:color="auto" w:fill="auto"/>
          <w:lang w:val="en-US" w:eastAsia="en-US" w:bidi="en-US"/>
        </w:rPr>
        <w:t xml:space="preserve">together, exceedingly brief signs are </w:t>
      </w:r>
      <w:r>
        <w:rPr>
          <w:spacing w:val="0"/>
          <w:w w:val="100"/>
          <w:position w:val="0"/>
          <w:shd w:val="clear" w:color="auto" w:fill="auto"/>
          <w:lang w:val="en-US" w:eastAsia="en-US" w:bidi="en-US"/>
        </w:rPr>
        <w:t xml:space="preserve">obtained </w:t>
      </w:r>
      <w:r>
        <w:rPr>
          <w:color w:val="4A4131"/>
          <w:spacing w:val="0"/>
          <w:w w:val="100"/>
          <w:position w:val="0"/>
          <w:shd w:val="clear" w:color="auto" w:fill="auto"/>
          <w:lang w:val="en-US" w:eastAsia="en-US" w:bidi="en-US"/>
        </w:rPr>
        <w:t xml:space="preserve">for a </w:t>
      </w:r>
      <w:r>
        <w:rPr>
          <w:spacing w:val="0"/>
          <w:w w:val="100"/>
          <w:position w:val="0"/>
          <w:shd w:val="clear" w:color="auto" w:fill="auto"/>
          <w:lang w:val="en-US" w:eastAsia="en-US" w:bidi="en-US"/>
        </w:rPr>
        <w:t xml:space="preserve">number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con</w:t>
        <w:softHyphen/>
      </w:r>
      <w:r>
        <w:rPr>
          <w:color w:val="4A4131"/>
          <w:spacing w:val="0"/>
          <w:w w:val="100"/>
          <w:position w:val="0"/>
          <w:shd w:val="clear" w:color="auto" w:fill="auto"/>
          <w:lang w:val="en-US" w:eastAsia="en-US" w:bidi="en-US"/>
        </w:rPr>
        <w:t xml:space="preserve">sonantal series consisting of the </w:t>
      </w:r>
      <w:r>
        <w:rPr>
          <w:spacing w:val="0"/>
          <w:w w:val="100"/>
          <w:position w:val="0"/>
          <w:shd w:val="clear" w:color="auto" w:fill="auto"/>
          <w:lang w:val="en-US" w:eastAsia="en-US" w:bidi="en-US"/>
        </w:rPr>
        <w:t xml:space="preserve">combination </w:t>
      </w:r>
      <w:r>
        <w:rPr>
          <w:color w:val="4A4131"/>
          <w:spacing w:val="0"/>
          <w:w w:val="100"/>
          <w:position w:val="0"/>
          <w:shd w:val="clear" w:color="auto" w:fill="auto"/>
          <w:lang w:val="en-US" w:eastAsia="en-US" w:bidi="en-US"/>
        </w:rPr>
        <w:t xml:space="preserve">of a </w:t>
      </w:r>
      <w:r>
        <w:rPr>
          <w:spacing w:val="0"/>
          <w:w w:val="100"/>
          <w:position w:val="0"/>
          <w:shd w:val="clear" w:color="auto" w:fill="auto"/>
          <w:lang w:val="en-US" w:eastAsia="en-US" w:bidi="en-US"/>
        </w:rPr>
        <w:t xml:space="preserve">consonant </w:t>
      </w:r>
      <w:r>
        <w:rPr>
          <w:color w:val="4A4131"/>
          <w:spacing w:val="0"/>
          <w:w w:val="100"/>
          <w:position w:val="0"/>
          <w:shd w:val="clear" w:color="auto" w:fill="auto"/>
          <w:lang w:val="en-US" w:eastAsia="en-US" w:bidi="en-US"/>
        </w:rPr>
        <w:t xml:space="preserve">with one or more of the sounds </w:t>
      </w:r>
      <w:r>
        <w:rPr>
          <w:i/>
          <w:iCs/>
          <w:color w:val="4A4131"/>
          <w:spacing w:val="0"/>
          <w:w w:val="100"/>
          <w:position w:val="0"/>
          <w:shd w:val="clear" w:color="auto" w:fill="auto"/>
          <w:lang w:val="en-US" w:eastAsia="en-US" w:bidi="en-US"/>
        </w:rPr>
        <w:t>s</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r</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Z</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n, f, t,</w:t>
      </w:r>
      <w:r>
        <w:rPr>
          <w:color w:val="4A4131"/>
          <w:spacing w:val="0"/>
          <w:w w:val="100"/>
          <w:position w:val="0"/>
          <w:shd w:val="clear" w:color="auto" w:fill="auto"/>
          <w:lang w:val="en-US" w:eastAsia="en-US" w:bidi="en-US"/>
        </w:rPr>
        <w:t xml:space="preserve"> thus—</w:t>
      </w:r>
      <w:r>
        <w:rPr>
          <w:i/>
          <w:iCs/>
          <w:color w:val="4A4131"/>
          <w:spacing w:val="0"/>
          <w:w w:val="100"/>
          <w:position w:val="0"/>
          <w:shd w:val="clear" w:color="auto" w:fill="auto"/>
          <w:lang w:val="en-US" w:eastAsia="en-US" w:bidi="en-US"/>
        </w:rPr>
        <w:t>sp</w:t>
      </w:r>
      <w:r>
        <w:rPr>
          <w:spacing w:val="0"/>
          <w:w w:val="100"/>
          <w:position w:val="0"/>
          <w:shd w:val="clear" w:color="auto" w:fill="auto"/>
          <w:lang w:val="en-US" w:eastAsia="en-US" w:bidi="en-US"/>
        </w:rPr>
        <w:t>, °</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spr, </w:t>
      </w:r>
      <w:r>
        <w:rPr>
          <w:i/>
          <w:iCs/>
          <w:color w:val="4A4131"/>
          <w:spacing w:val="0"/>
          <w:w w:val="100"/>
          <w:position w:val="0"/>
          <w:shd w:val="clear" w:color="auto" w:fill="auto"/>
          <w:lang w:val="en-US" w:eastAsia="en-US" w:bidi="en-US"/>
        </w:rPr>
        <w:t>&lt;</w:t>
      </w:r>
      <w:r>
        <w:rPr>
          <w:rFonts w:ascii="Arial Unicode MS" w:eastAsia="Arial Unicode MS" w:hAnsi="Arial Unicode MS" w:cs="Arial Unicode MS"/>
          <w:i/>
          <w:iCs/>
          <w:color w:val="4A4131"/>
          <w:spacing w:val="0"/>
          <w:w w:val="100"/>
          <w:position w:val="0"/>
          <w:sz w:val="14"/>
          <w:szCs w:val="14"/>
          <w:shd w:val="clear" w:color="auto" w:fill="auto"/>
          <w:lang w:val="en-US" w:eastAsia="en-US" w:bidi="en-US"/>
        </w:rPr>
        <w:t>∖</w:t>
      </w:r>
      <w:r>
        <w:rPr>
          <w:i/>
          <w:iCs/>
          <w:color w:val="4A4131"/>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sprt, </w:t>
      </w:r>
      <w:r>
        <w:rPr>
          <w:spacing w:val="0"/>
          <w:w w:val="100"/>
          <w:position w:val="0"/>
          <w:shd w:val="clear" w:color="auto" w:fill="auto"/>
          <w:vertAlign w:val="superscript"/>
          <w:lang w:val="en-US" w:eastAsia="en-US" w:bidi="en-US"/>
        </w:rPr>
        <w:t>cs</w:t>
      </w:r>
      <w:r>
        <w:rPr>
          <w:spacing w:val="0"/>
          <w:w w:val="100"/>
          <w:position w:val="0"/>
          <w:shd w:val="clear" w:color="auto" w:fill="auto"/>
          <w:lang w:val="en-US" w:eastAsia="en-US" w:bidi="en-US"/>
        </w:rPr>
        <w:t xml:space="preserve">o </w:t>
      </w:r>
      <w:r>
        <w:rPr>
          <w:i/>
          <w:iCs/>
          <w:color w:val="4A4131"/>
          <w:spacing w:val="0"/>
          <w:w w:val="100"/>
          <w:position w:val="0"/>
          <w:shd w:val="clear" w:color="auto" w:fill="auto"/>
          <w:lang w:val="en-US" w:eastAsia="en-US" w:bidi="en-US"/>
        </w:rPr>
        <w:t xml:space="preserve">sprts ; </w:t>
      </w:r>
      <w:r>
        <w:rPr>
          <w:rFonts w:ascii="Arial Unicode MS" w:eastAsia="Arial Unicode MS" w:hAnsi="Arial Unicode MS" w:cs="Arial Unicode MS"/>
          <w:i/>
          <w:iCs/>
          <w:color w:val="4A4131"/>
          <w:spacing w:val="0"/>
          <w:w w:val="100"/>
          <w:position w:val="0"/>
          <w:sz w:val="14"/>
          <w:szCs w:val="14"/>
          <w:shd w:val="clear" w:color="auto" w:fill="auto"/>
          <w:lang w:val="en-US" w:eastAsia="en-US" w:bidi="en-US"/>
        </w:rPr>
        <w:t>∖</w:t>
      </w:r>
      <w:r>
        <w:rPr>
          <w:i/>
          <w:iCs/>
          <w:color w:val="4A4131"/>
          <w:spacing w:val="0"/>
          <w:w w:val="100"/>
          <w:position w:val="0"/>
          <w:shd w:val="clear" w:color="auto" w:fill="auto"/>
          <w:lang w:val="en-US" w:eastAsia="en-US" w:bidi="en-US"/>
        </w:rPr>
        <w:t xml:space="preserve"> pl, spl, splt, </w:t>
      </w:r>
      <w:r>
        <w:rPr>
          <w:i/>
          <w:iCs/>
          <w:spacing w:val="0"/>
          <w:w w:val="100"/>
          <w:position w:val="0"/>
          <w:shd w:val="clear" w:color="auto" w:fill="auto"/>
          <w:lang w:val="en-US" w:eastAsia="en-US" w:bidi="en-US"/>
        </w:rPr>
        <w:t xml:space="preserve">% splnt, </w:t>
      </w:r>
      <w:r>
        <w:rPr>
          <w:i/>
          <w:iCs/>
          <w:color w:val="4A4131"/>
          <w:spacing w:val="0"/>
          <w:w w:val="100"/>
          <w:position w:val="0"/>
          <w:shd w:val="clear" w:color="auto" w:fill="auto"/>
          <w:lang w:val="en-US" w:eastAsia="en-US" w:bidi="en-US"/>
        </w:rPr>
        <w:t xml:space="preserve">¾ </w:t>
      </w:r>
      <w:r>
        <w:rPr>
          <w:i/>
          <w:iCs/>
          <w:spacing w:val="0"/>
          <w:w w:val="100"/>
          <w:position w:val="0"/>
          <w:shd w:val="clear" w:color="auto" w:fill="auto"/>
          <w:lang w:val="en-US" w:eastAsia="en-US" w:bidi="en-US"/>
        </w:rPr>
        <w:t xml:space="preserve">splnts </w:t>
      </w:r>
      <w:r>
        <w:rPr>
          <w:i/>
          <w:iCs/>
          <w:color w:val="4A4131"/>
          <w:spacing w:val="0"/>
          <w:w w:val="100"/>
          <w:position w:val="0"/>
          <w:shd w:val="clear" w:color="auto" w:fill="auto"/>
          <w:lang w:val="en-US" w:eastAsia="en-US" w:bidi="en-US"/>
        </w:rPr>
        <w:t xml:space="preserve">; </w:t>
      </w:r>
      <w:r>
        <w:rPr>
          <w:smallCaps/>
          <w:color w:val="4A4131"/>
          <w:spacing w:val="0"/>
          <w:w w:val="100"/>
          <w:position w:val="0"/>
          <w:shd w:val="clear" w:color="auto" w:fill="auto"/>
          <w:lang w:val="en-US" w:eastAsia="en-US" w:bidi="en-US"/>
        </w:rPr>
        <w:t>V</w:t>
      </w:r>
      <w:r>
        <w:rPr>
          <w:smallCaps/>
          <w:color w:val="4A4131"/>
          <w:spacing w:val="0"/>
          <w:w w:val="100"/>
          <w:position w:val="0"/>
          <w:shd w:val="clear" w:color="auto" w:fill="auto"/>
          <w:vertAlign w:val="subscript"/>
          <w:lang w:val="en-US" w:eastAsia="en-US" w:bidi="en-US"/>
        </w:rPr>
        <w:t>j</w:t>
      </w:r>
      <w:r>
        <w:rPr>
          <w:smallCaps/>
          <w:color w:val="4A4131"/>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fn,</w:t>
      </w:r>
      <w:r>
        <w:rPr>
          <w:spacing w:val="0"/>
          <w:w w:val="100"/>
          <w:position w:val="0"/>
          <w:shd w:val="clear" w:color="auto" w:fill="auto"/>
          <w:lang w:val="en-US" w:eastAsia="en-US" w:bidi="en-US"/>
        </w:rPr>
        <w:t xml:space="preserve"> V</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fns,</w:t>
      </w:r>
    </w:p>
    <w:p>
      <w:pPr>
        <w:pStyle w:val="Style2"/>
        <w:keepNext w:val="0"/>
        <w:keepLines w:val="0"/>
        <w:widowControl w:val="0"/>
        <w:shd w:val="clear" w:color="auto" w:fill="auto"/>
        <w:bidi w:val="0"/>
        <w:spacing w:line="288" w:lineRule="auto"/>
        <w:ind w:left="0" w:firstLine="360"/>
        <w:jc w:val="left"/>
      </w:pPr>
      <w:r>
        <w:rPr>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fit, </w:t>
      </w:r>
      <w:r>
        <w:rPr>
          <w:i/>
          <w:iCs/>
          <w:color w:val="4A4131"/>
          <w:spacing w:val="0"/>
          <w:w w:val="100"/>
          <w:position w:val="0"/>
          <w:shd w:val="clear" w:color="auto" w:fill="auto"/>
          <w:lang w:val="en-US" w:eastAsia="en-US" w:bidi="en-US"/>
        </w:rPr>
        <w:t xml:space="preserve">⅛ fits ; </w:t>
      </w:r>
      <w:r>
        <w:rPr>
          <w:i/>
          <w:iCs/>
          <w:spacing w:val="0"/>
          <w:w w:val="100"/>
          <w:position w:val="0"/>
          <w:shd w:val="clear" w:color="auto" w:fill="auto"/>
          <w:lang w:val="en-US" w:eastAsia="en-US" w:bidi="en-US"/>
        </w:rPr>
        <w:t xml:space="preserve">frn, </w:t>
      </w:r>
      <w:r>
        <w:rPr>
          <w:i/>
          <w:iCs/>
          <w:color w:val="4A4131"/>
          <w:spacing w:val="0"/>
          <w:w w:val="100"/>
          <w:position w:val="0"/>
          <w:shd w:val="clear" w:color="auto" w:fill="auto"/>
          <w:lang w:val="en-US" w:eastAsia="en-US" w:bidi="en-US"/>
        </w:rPr>
        <w:t>frnd,</w:t>
      </w:r>
      <w:r>
        <w:rPr>
          <w:color w:val="4A4131"/>
          <w:spacing w:val="0"/>
          <w:w w:val="100"/>
          <w:position w:val="0"/>
          <w:shd w:val="clear" w:color="auto" w:fill="auto"/>
          <w:lang w:val="en-US" w:eastAsia="en-US" w:bidi="en-US"/>
        </w:rPr>
        <w:t xml:space="preserve"> &amp;c. As a </w:t>
      </w:r>
      <w:r>
        <w:rPr>
          <w:spacing w:val="0"/>
          <w:w w:val="100"/>
          <w:position w:val="0"/>
          <w:shd w:val="clear" w:color="auto" w:fill="auto"/>
          <w:lang w:val="en-US" w:eastAsia="en-US" w:bidi="en-US"/>
        </w:rPr>
        <w:t xml:space="preserve">vowel-mark cannot </w:t>
      </w:r>
      <w:r>
        <w:rPr>
          <w:color w:val="4A4131"/>
          <w:spacing w:val="0"/>
          <w:w w:val="100"/>
          <w:position w:val="0"/>
          <w:shd w:val="clear" w:color="auto" w:fill="auto"/>
          <w:lang w:val="en-US" w:eastAsia="en-US" w:bidi="en-US"/>
        </w:rPr>
        <w:t xml:space="preserve">conveniently be placed to a hook </w:t>
      </w:r>
      <w:r>
        <w:rPr>
          <w:spacing w:val="0"/>
          <w:w w:val="100"/>
          <w:position w:val="0"/>
          <w:shd w:val="clear" w:color="auto" w:fill="auto"/>
          <w:lang w:val="en-US" w:eastAsia="en-US" w:bidi="en-US"/>
        </w:rPr>
        <w:t xml:space="preserve">or </w:t>
      </w:r>
      <w:r>
        <w:rPr>
          <w:color w:val="4A4131"/>
          <w:spacing w:val="0"/>
          <w:w w:val="100"/>
          <w:position w:val="0"/>
          <w:shd w:val="clear" w:color="auto" w:fill="auto"/>
          <w:lang w:val="en-US" w:eastAsia="en-US" w:bidi="en-US"/>
        </w:rPr>
        <w:t xml:space="preserve">circle, we </w:t>
      </w:r>
      <w:r>
        <w:rPr>
          <w:spacing w:val="0"/>
          <w:w w:val="100"/>
          <w:position w:val="0"/>
          <w:shd w:val="clear" w:color="auto" w:fill="auto"/>
          <w:lang w:val="en-US" w:eastAsia="en-US" w:bidi="en-US"/>
        </w:rPr>
        <w:t xml:space="preserve">are easily led to </w:t>
      </w:r>
      <w:r>
        <w:rPr>
          <w:color w:val="4A4131"/>
          <w:spacing w:val="0"/>
          <w:w w:val="100"/>
          <w:position w:val="0"/>
          <w:shd w:val="clear" w:color="auto" w:fill="auto"/>
          <w:lang w:val="en-US" w:eastAsia="en-US" w:bidi="en-US"/>
        </w:rPr>
        <w:t xml:space="preserve">a way of distinguishing in outline </w:t>
      </w:r>
      <w:r>
        <w:rPr>
          <w:spacing w:val="0"/>
          <w:w w:val="100"/>
          <w:position w:val="0"/>
          <w:shd w:val="clear" w:color="auto" w:fill="auto"/>
          <w:lang w:val="en-US" w:eastAsia="en-US" w:bidi="en-US"/>
        </w:rPr>
        <w:t xml:space="preserve">between </w:t>
      </w:r>
      <w:r>
        <w:rPr>
          <w:color w:val="4A4131"/>
          <w:spacing w:val="0"/>
          <w:w w:val="100"/>
          <w:position w:val="0"/>
          <w:shd w:val="clear" w:color="auto" w:fill="auto"/>
          <w:lang w:val="en-US" w:eastAsia="en-US" w:bidi="en-US"/>
        </w:rPr>
        <w:t xml:space="preserve">such </w:t>
      </w:r>
      <w:r>
        <w:rPr>
          <w:spacing w:val="0"/>
          <w:w w:val="100"/>
          <w:position w:val="0"/>
          <w:shd w:val="clear" w:color="auto" w:fill="auto"/>
          <w:lang w:val="en-US" w:eastAsia="en-US" w:bidi="en-US"/>
        </w:rPr>
        <w:t xml:space="preserve">words as </w:t>
      </w:r>
      <w:r>
        <w:rPr>
          <w:color w:val="4A4131"/>
          <w:spacing w:val="0"/>
          <w:w w:val="100"/>
          <w:position w:val="0"/>
          <w:shd w:val="clear" w:color="auto" w:fill="auto"/>
          <w:lang w:val="en-US" w:eastAsia="en-US" w:bidi="en-US"/>
        </w:rPr>
        <w:t xml:space="preserve">Γ^° </w:t>
      </w:r>
      <w:r>
        <w:rPr>
          <w:i/>
          <w:iCs/>
          <w:spacing w:val="0"/>
          <w:w w:val="100"/>
          <w:position w:val="0"/>
          <w:shd w:val="clear" w:color="auto" w:fill="auto"/>
          <w:lang w:val="en-US" w:eastAsia="en-US" w:bidi="en-US"/>
        </w:rPr>
        <w:t>cough</w:t>
      </w:r>
    </w:p>
    <w:p>
      <w:pPr>
        <w:pStyle w:val="Style2"/>
        <w:keepNext w:val="0"/>
        <w:keepLines w:val="0"/>
        <w:widowControl w:val="0"/>
        <w:shd w:val="clear" w:color="auto" w:fill="auto"/>
        <w:bidi w:val="0"/>
        <w:spacing w:line="283" w:lineRule="auto"/>
        <w:ind w:left="0" w:firstLine="0"/>
        <w:jc w:val="left"/>
      </w:pPr>
      <w:r>
        <w:rPr>
          <w:color w:val="4A4131"/>
          <w:spacing w:val="0"/>
          <w:w w:val="100"/>
          <w:position w:val="0"/>
          <w:shd w:val="clear" w:color="auto" w:fill="auto"/>
          <w:lang w:val="en-US" w:eastAsia="en-US" w:bidi="en-US"/>
        </w:rPr>
        <w:t>and i V</w:t>
      </w:r>
      <w:r>
        <w:rPr>
          <w:color w:val="4A4131"/>
          <w:spacing w:val="0"/>
          <w:w w:val="100"/>
          <w:position w:val="0"/>
          <w:shd w:val="clear" w:color="auto" w:fill="auto"/>
          <w:vertAlign w:val="subscript"/>
          <w:lang w:val="en-US" w:eastAsia="en-US" w:bidi="en-US"/>
        </w:rPr>
        <w:t>t</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 xml:space="preserve">coffee, </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lang w:val="en-US" w:eastAsia="en-US" w:bidi="en-US"/>
        </w:rPr>
        <w:t xml:space="preserve"> pen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and </w:t>
      </w:r>
      <w:r>
        <w:rPr>
          <w:rFonts w:ascii="Arial Unicode MS" w:eastAsia="Arial Unicode MS" w:hAnsi="Arial Unicode MS" w:cs="Arial Unicode MS"/>
          <w:color w:val="4A4131"/>
          <w:spacing w:val="0"/>
          <w:w w:val="100"/>
          <w:position w:val="0"/>
          <w:sz w:val="14"/>
          <w:szCs w:val="14"/>
          <w:shd w:val="clear" w:color="auto" w:fill="auto"/>
          <w:lang w:val="en-US" w:eastAsia="en-US" w:bidi="en-US"/>
        </w:rPr>
        <w:t>∖</w:t>
      </w:r>
      <w:r>
        <w:rPr>
          <w:color w:val="4A4131"/>
          <w:spacing w:val="0"/>
          <w:w w:val="100"/>
          <w:position w:val="0"/>
          <w:shd w:val="clear" w:color="auto" w:fill="auto"/>
          <w:lang w:val="en-US" w:eastAsia="en-US" w:bidi="en-US"/>
        </w:rPr>
        <w:t xml:space="preserve">i×. </w:t>
      </w:r>
      <w:r>
        <w:rPr>
          <w:i/>
          <w:iCs/>
          <w:spacing w:val="0"/>
          <w:w w:val="100"/>
          <w:position w:val="0"/>
          <w:shd w:val="clear" w:color="auto" w:fill="auto"/>
          <w:lang w:val="en-US" w:eastAsia="en-US" w:bidi="en-US"/>
        </w:rPr>
        <w:t>penny, race</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and </w:t>
      </w:r>
      <w:r>
        <w:rPr>
          <w:color w:val="4A4131"/>
          <w:spacing w:val="0"/>
          <w:w w:val="100"/>
          <w:position w:val="0"/>
          <w:shd w:val="clear" w:color="auto" w:fill="auto"/>
          <w:vertAlign w:val="superscript"/>
          <w:lang w:val="en-US" w:eastAsia="en-US" w:bidi="en-US"/>
        </w:rPr>
        <w:t>z</w:t>
      </w:r>
      <w:r>
        <w:rPr>
          <w:color w:val="4A4131"/>
          <w:spacing w:val="0"/>
          <w:w w:val="100"/>
          <w:position w:val="0"/>
          <w:shd w:val="clear" w:color="auto" w:fill="auto"/>
          <w:lang w:val="en-US" w:eastAsia="en-US" w:bidi="en-US"/>
        </w:rPr>
        <w:t xml:space="preserve">0 </w:t>
      </w:r>
      <w:r>
        <w:rPr>
          <w:i/>
          <w:iCs/>
          <w:spacing w:val="0"/>
          <w:w w:val="100"/>
          <w:position w:val="0"/>
          <w:shd w:val="clear" w:color="auto" w:fill="auto"/>
          <w:lang w:val="en-US" w:eastAsia="en-US" w:bidi="en-US"/>
        </w:rPr>
        <w:t xml:space="preserve">racy, </w:t>
      </w:r>
      <w:r>
        <w:rPr>
          <w:color w:val="4A4131"/>
          <w:spacing w:val="0"/>
          <w:w w:val="100"/>
          <w:position w:val="0"/>
          <w:shd w:val="clear" w:color="auto" w:fill="auto"/>
          <w:lang w:val="en-US" w:eastAsia="en-US" w:bidi="en-US"/>
        </w:rPr>
        <w:t xml:space="preserve">&amp;c. This distinction limits the number of possible readings of an unvocalized outline. A </w:t>
      </w:r>
      <w:r>
        <w:rPr>
          <w:spacing w:val="0"/>
          <w:w w:val="100"/>
          <w:position w:val="0"/>
          <w:shd w:val="clear" w:color="auto" w:fill="auto"/>
          <w:lang w:val="en-US" w:eastAsia="en-US" w:bidi="en-US"/>
        </w:rPr>
        <w:t xml:space="preserve">large hook at </w:t>
      </w:r>
      <w:r>
        <w:rPr>
          <w:color w:val="4A4131"/>
          <w:spacing w:val="0"/>
          <w:w w:val="100"/>
          <w:position w:val="0"/>
          <w:shd w:val="clear" w:color="auto" w:fill="auto"/>
          <w:lang w:val="en-US" w:eastAsia="en-US" w:bidi="en-US"/>
        </w:rPr>
        <w:t xml:space="preserve">the end of </w:t>
      </w:r>
      <w:r>
        <w:rPr>
          <w:spacing w:val="0"/>
          <w:w w:val="100"/>
          <w:position w:val="0"/>
          <w:shd w:val="clear" w:color="auto" w:fill="auto"/>
          <w:lang w:val="en-US" w:eastAsia="en-US" w:bidi="en-US"/>
        </w:rPr>
        <w:t xml:space="preserve">a stroke indicates </w:t>
      </w:r>
      <w:r>
        <w:rPr>
          <w:color w:val="4A4131"/>
          <w:spacing w:val="0"/>
          <w:w w:val="100"/>
          <w:position w:val="0"/>
          <w:shd w:val="clear" w:color="auto" w:fill="auto"/>
          <w:lang w:val="en-US" w:eastAsia="en-US" w:bidi="en-US"/>
        </w:rPr>
        <w:t xml:space="preserve">the addition of </w:t>
      </w:r>
      <w:r>
        <w:rPr>
          <w:i/>
          <w:iCs/>
          <w:spacing w:val="0"/>
          <w:w w:val="100"/>
          <w:position w:val="0"/>
          <w:shd w:val="clear" w:color="auto" w:fill="auto"/>
          <w:lang w:val="en-US" w:eastAsia="en-US" w:bidi="en-US"/>
        </w:rPr>
        <w:t>-shon</w:t>
      </w:r>
      <w:r>
        <w:rPr>
          <w:spacing w:val="0"/>
          <w:w w:val="100"/>
          <w:position w:val="0"/>
          <w:shd w:val="clear" w:color="auto" w:fill="auto"/>
          <w:lang w:val="en-US" w:eastAsia="en-US" w:bidi="en-US"/>
        </w:rPr>
        <w:t xml:space="preserve"> (as </w:t>
      </w:r>
      <w:r>
        <w:rPr>
          <w:i/>
          <w:iCs/>
          <w:color w:val="4A4131"/>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fashion, action,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&amp;c.). This </w:t>
      </w:r>
      <w:r>
        <w:rPr>
          <w:spacing w:val="0"/>
          <w:w w:val="100"/>
          <w:position w:val="0"/>
          <w:shd w:val="clear" w:color="auto" w:fill="auto"/>
          <w:lang w:val="en-US" w:eastAsia="en-US" w:bidi="en-US"/>
        </w:rPr>
        <w:t xml:space="preserve">hook easily combines with the circle </w:t>
      </w:r>
      <w:r>
        <w:rPr>
          <w:color w:val="4A4131"/>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 xml:space="preserve">as </w:t>
      </w:r>
      <w:r>
        <w:rPr>
          <w:color w:val="4A4131"/>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actions, </w:t>
      </w:r>
      <w:r>
        <w:rPr>
          <w:rFonts w:ascii="Arial Unicode MS" w:eastAsia="Arial Unicode MS" w:hAnsi="Arial Unicode MS" w:cs="Arial Unicode MS"/>
          <w:i/>
          <w:iCs/>
          <w:color w:val="4A4131"/>
          <w:spacing w:val="0"/>
          <w:w w:val="100"/>
          <w:position w:val="0"/>
          <w:sz w:val="14"/>
          <w:szCs w:val="14"/>
          <w:shd w:val="clear" w:color="auto" w:fill="auto"/>
          <w:lang w:val="en-US" w:eastAsia="en-US" w:bidi="en-US"/>
        </w:rPr>
        <w:t>∖</w:t>
      </w:r>
      <w:r>
        <w:rPr>
          <w:i/>
          <w:iCs/>
          <w:color w:val="4A4131"/>
          <w:spacing w:val="0"/>
          <w:w w:val="100"/>
          <w:position w:val="0"/>
          <w:shd w:val="clear" w:color="auto" w:fill="auto"/>
          <w:vertAlign w:val="superscript"/>
          <w:lang w:val="en-US" w:eastAsia="en-US" w:bidi="en-US"/>
        </w:rPr>
        <w:t>5</w:t>
      </w:r>
      <w:r>
        <w:rPr>
          <w:i/>
          <w:iCs/>
          <w:color w:val="4A4131"/>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positions.</w:t>
      </w:r>
      <w:r>
        <w:rPr>
          <w:spacing w:val="0"/>
          <w:w w:val="100"/>
          <w:position w:val="0"/>
          <w:shd w:val="clear" w:color="auto" w:fill="auto"/>
          <w:lang w:val="en-US" w:eastAsia="en-US" w:bidi="en-US"/>
        </w:rPr>
        <w:t xml:space="preserve"> The </w:t>
      </w:r>
      <w:r>
        <w:rPr>
          <w:color w:val="4A4131"/>
          <w:spacing w:val="0"/>
          <w:w w:val="100"/>
          <w:position w:val="0"/>
          <w:shd w:val="clear" w:color="auto" w:fill="auto"/>
          <w:lang w:val="en-US" w:eastAsia="en-US" w:bidi="en-US"/>
        </w:rPr>
        <w:t xml:space="preserve">circle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made large indicates </w:t>
      </w:r>
      <w:r>
        <w:rPr>
          <w:i/>
          <w:iCs/>
          <w:spacing w:val="0"/>
          <w:w w:val="100"/>
          <w:position w:val="0"/>
          <w:shd w:val="clear" w:color="auto" w:fill="auto"/>
          <w:lang w:val="en-US" w:eastAsia="en-US" w:bidi="en-US"/>
        </w:rPr>
        <w:t>ss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sz,</w:t>
      </w:r>
      <w:r>
        <w:rPr>
          <w:spacing w:val="0"/>
          <w:w w:val="100"/>
          <w:position w:val="0"/>
          <w:shd w:val="clear" w:color="auto" w:fill="auto"/>
          <w:lang w:val="en-US" w:eastAsia="en-US" w:bidi="en-US"/>
        </w:rPr>
        <w:t xml:space="preserve"> as in </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j</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pieces, (P losses. </w:t>
      </w:r>
      <w:r>
        <w:rPr>
          <w:color w:val="4A4131"/>
          <w:spacing w:val="0"/>
          <w:w w:val="100"/>
          <w:position w:val="0"/>
          <w:shd w:val="clear" w:color="auto" w:fill="auto"/>
          <w:lang w:val="en-US" w:eastAsia="en-US" w:bidi="en-US"/>
        </w:rPr>
        <w:t xml:space="preserve">The vowel </w:t>
      </w:r>
      <w:r>
        <w:rPr>
          <w:spacing w:val="0"/>
          <w:w w:val="100"/>
          <w:position w:val="0"/>
          <w:shd w:val="clear" w:color="auto" w:fill="auto"/>
          <w:lang w:val="en-US" w:eastAsia="en-US" w:bidi="en-US"/>
        </w:rPr>
        <w:t xml:space="preserve">between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(z) may be marked inside the circle, as </w:t>
      </w:r>
      <w:r>
        <w:rPr>
          <w:color w:val="4A4131"/>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exercise, </w:t>
      </w:r>
      <w:r>
        <w:rPr>
          <w:i/>
          <w:iCs/>
          <w:color w:val="4A4131"/>
          <w:spacing w:val="0"/>
          <w:w w:val="100"/>
          <w:position w:val="0"/>
          <w:shd w:val="clear" w:color="auto" w:fill="auto"/>
          <w:lang w:val="en-US" w:eastAsia="en-US" w:bidi="en-US"/>
        </w:rPr>
        <w:t xml:space="preserve">%G&gt; </w:t>
      </w:r>
      <w:r>
        <w:rPr>
          <w:i/>
          <w:iCs/>
          <w:spacing w:val="0"/>
          <w:w w:val="100"/>
          <w:position w:val="0"/>
          <w:shd w:val="clear" w:color="auto" w:fill="auto"/>
          <w:lang w:val="en-US" w:eastAsia="en-US" w:bidi="en-US"/>
        </w:rPr>
        <w:t>subsistence.</w:t>
      </w:r>
      <w:r>
        <w:rPr>
          <w:spacing w:val="0"/>
          <w:w w:val="100"/>
          <w:position w:val="0"/>
          <w:shd w:val="clear" w:color="auto" w:fill="auto"/>
          <w:lang w:val="en-US" w:eastAsia="en-US" w:bidi="en-US"/>
        </w:rPr>
        <w:t xml:space="preserve"> The circle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lengthened to a loop signifies </w:t>
      </w:r>
      <w:r>
        <w:rPr>
          <w:i/>
          <w:iCs/>
          <w:color w:val="4A4131"/>
          <w:spacing w:val="0"/>
          <w:w w:val="100"/>
          <w:position w:val="0"/>
          <w:shd w:val="clear" w:color="auto" w:fill="auto"/>
          <w:lang w:val="en-US" w:eastAsia="en-US" w:bidi="en-US"/>
        </w:rPr>
        <w:t>st,</w:t>
      </w:r>
      <w:r>
        <w:rPr>
          <w:color w:val="4A4131"/>
          <w:spacing w:val="0"/>
          <w:w w:val="100"/>
          <w:position w:val="0"/>
          <w:shd w:val="clear" w:color="auto" w:fill="auto"/>
          <w:lang w:val="en-US" w:eastAsia="en-US" w:bidi="en-US"/>
        </w:rPr>
        <w:t xml:space="preserve"> as in sZ&lt;ψ,</w:t>
      </w:r>
      <w:r>
        <w:rPr>
          <w:color w:val="4A4131"/>
          <w:spacing w:val="0"/>
          <w:w w:val="100"/>
          <w:position w:val="0"/>
          <w:shd w:val="clear" w:color="auto" w:fill="auto"/>
          <w:vertAlign w:val="superscript"/>
          <w:lang w:val="en-US" w:eastAsia="en-US" w:bidi="en-US"/>
        </w:rPr>
        <w:t>x</w:t>
      </w:r>
      <w:r>
        <w:rPr>
          <w:color w:val="4A4131"/>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post,</w:t>
      </w:r>
      <w:r>
        <w:rPr>
          <w:spacing w:val="0"/>
          <w:w w:val="100"/>
          <w:position w:val="0"/>
          <w:shd w:val="clear" w:color="auto" w:fill="auto"/>
          <w:lang w:val="en-US" w:eastAsia="en-US" w:bidi="en-US"/>
        </w:rPr>
        <w:t xml:space="preserve"> while a longer loop indicates </w:t>
      </w:r>
      <w:r>
        <w:rPr>
          <w:i/>
          <w:iCs/>
          <w:spacing w:val="0"/>
          <w:w w:val="100"/>
          <w:position w:val="0"/>
          <w:shd w:val="clear" w:color="auto" w:fill="auto"/>
          <w:lang w:val="en-US" w:eastAsia="en-US" w:bidi="en-US"/>
        </w:rPr>
        <w:t>str,</w:t>
      </w:r>
      <w:r>
        <w:rPr>
          <w:spacing w:val="0"/>
          <w:w w:val="100"/>
          <w:position w:val="0"/>
          <w:shd w:val="clear" w:color="auto" w:fill="auto"/>
          <w:lang w:val="en-US" w:eastAsia="en-US" w:bidi="en-US"/>
        </w:rPr>
        <w:t xml:space="preserve"> as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muster, minster.</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loop may be continued through the consonantal stroke </w:t>
      </w:r>
      <w:r>
        <w:rPr>
          <w:color w:val="4A4131"/>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terminate in a circle to denote </w:t>
      </w:r>
      <w:r>
        <w:rPr>
          <w:i/>
          <w:iCs/>
          <w:spacing w:val="0"/>
          <w:w w:val="100"/>
          <w:position w:val="0"/>
          <w:shd w:val="clear" w:color="auto" w:fill="auto"/>
          <w:lang w:val="en-US" w:eastAsia="en-US" w:bidi="en-US"/>
        </w:rPr>
        <w:t>sts</w:t>
      </w:r>
      <w:r>
        <w:rPr>
          <w:spacing w:val="0"/>
          <w:w w:val="100"/>
          <w:position w:val="0"/>
          <w:shd w:val="clear" w:color="auto" w:fill="auto"/>
          <w:lang w:val="en-US" w:eastAsia="en-US" w:bidi="en-US"/>
        </w:rPr>
        <w:t xml:space="preserve"> and</w:t>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strs,</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as in V&gt; </w:t>
      </w:r>
      <w:r>
        <w:rPr>
          <w:i/>
          <w:iCs/>
          <w:color w:val="4A4131"/>
          <w:spacing w:val="0"/>
          <w:w w:val="100"/>
          <w:position w:val="0"/>
          <w:shd w:val="clear" w:color="auto" w:fill="auto"/>
          <w:lang w:val="en-US" w:eastAsia="en-US" w:bidi="en-US"/>
        </w:rPr>
        <w:t xml:space="preserve">boasts, </w:t>
      </w:r>
      <w:r>
        <w:rPr>
          <w:i/>
          <w:iCs/>
          <w:spacing w:val="0"/>
          <w:w w:val="100"/>
          <w:position w:val="0"/>
          <w:shd w:val="clear" w:color="auto" w:fill="auto"/>
          <w:lang w:val="en-US" w:eastAsia="en-US" w:bidi="en-US"/>
        </w:rPr>
        <w:t>minsters.</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The loop written on the left or lower side of a straight stroke </w:t>
      </w:r>
      <w:r>
        <w:rPr>
          <w:spacing w:val="0"/>
          <w:w w:val="100"/>
          <w:position w:val="0"/>
          <w:shd w:val="clear" w:color="auto" w:fill="auto"/>
          <w:lang w:val="en-US" w:eastAsia="en-US" w:bidi="en-US"/>
        </w:rPr>
        <w:t xml:space="preserve">implies the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hook and </w:t>
      </w:r>
      <w:r>
        <w:rPr>
          <w:spacing w:val="0"/>
          <w:w w:val="100"/>
          <w:position w:val="0"/>
          <w:shd w:val="clear" w:color="auto" w:fill="auto"/>
          <w:lang w:val="en-US" w:eastAsia="en-US" w:bidi="en-US"/>
        </w:rPr>
        <w:t>so signifies</w:t>
      </w:r>
    </w:p>
    <w:p>
      <w:pPr>
        <w:pStyle w:val="Style2"/>
        <w:keepNext w:val="0"/>
        <w:keepLines w:val="0"/>
        <w:widowControl w:val="0"/>
        <w:shd w:val="clear" w:color="auto" w:fill="auto"/>
        <w:tabs>
          <w:tab w:leader="underscore" w:pos="1382" w:val="left"/>
        </w:tabs>
        <w:bidi w:val="0"/>
        <w:spacing w:line="240" w:lineRule="auto"/>
        <w:ind w:left="0" w:firstLine="0"/>
        <w:jc w:val="left"/>
      </w:pPr>
      <w:r>
        <w:rPr>
          <w:i/>
          <w:iCs/>
          <w:color w:val="4A4131"/>
          <w:spacing w:val="0"/>
          <w:w w:val="100"/>
          <w:position w:val="0"/>
          <w:shd w:val="clear" w:color="auto" w:fill="auto"/>
          <w:lang w:val="en-US" w:eastAsia="en-US" w:bidi="en-US"/>
        </w:rPr>
        <w:t>nst,</w:t>
      </w:r>
      <w:r>
        <w:rPr>
          <w:color w:val="4A4131"/>
          <w:spacing w:val="0"/>
          <w:w w:val="100"/>
          <w:position w:val="0"/>
          <w:shd w:val="clear" w:color="auto" w:fill="auto"/>
          <w:lang w:val="en-US" w:eastAsia="en-US" w:bidi="en-US"/>
        </w:rPr>
        <w:t xml:space="preserve"> as in ⅛= </w:t>
      </w:r>
      <w:r>
        <w:rPr>
          <w:i/>
          <w:iCs/>
          <w:spacing w:val="0"/>
          <w:w w:val="100"/>
          <w:position w:val="0"/>
          <w:shd w:val="clear" w:color="auto" w:fill="auto"/>
          <w:lang w:val="en-US" w:eastAsia="en-US" w:bidi="en-US"/>
        </w:rPr>
        <w:t>against,</w:t>
      </w:r>
      <w:r>
        <w:rPr>
          <w:rFonts w:ascii="Arial" w:eastAsia="Arial" w:hAnsi="Arial" w:cs="Arial"/>
          <w:spacing w:val="0"/>
          <w:w w:val="100"/>
          <w:position w:val="0"/>
          <w:sz w:val="15"/>
          <w:szCs w:val="15"/>
          <w:shd w:val="clear" w:color="auto" w:fill="auto"/>
          <w:lang w:val="en-US" w:eastAsia="en-US" w:bidi="en-US"/>
        </w:rPr>
        <w:t xml:space="preserve"> </w:t>
      </w:r>
      <w:r>
        <w:rPr>
          <w:rFonts w:ascii="Arial" w:eastAsia="Arial" w:hAnsi="Arial" w:cs="Arial"/>
          <w:color w:val="4A4131"/>
          <w:spacing w:val="0"/>
          <w:w w:val="100"/>
          <w:position w:val="0"/>
          <w:sz w:val="15"/>
          <w:szCs w:val="15"/>
          <w:shd w:val="clear" w:color="auto" w:fill="auto"/>
          <w:lang w:val="en-US" w:eastAsia="en-US" w:bidi="en-US"/>
        </w:rPr>
        <w:t xml:space="preserve">J </w:t>
      </w:r>
      <w:r>
        <w:rPr>
          <w:i/>
          <w:iCs/>
          <w:spacing w:val="0"/>
          <w:w w:val="100"/>
          <w:position w:val="0"/>
          <w:shd w:val="clear" w:color="auto" w:fill="auto"/>
          <w:lang w:val="en-US" w:eastAsia="en-US" w:bidi="en-US"/>
        </w:rPr>
        <w:t>danced.</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curve (or a straight stroke </w:t>
      </w:r>
      <w:r>
        <w:rPr>
          <w:color w:val="4A4131"/>
          <w:spacing w:val="0"/>
          <w:w w:val="100"/>
          <w:position w:val="0"/>
          <w:shd w:val="clear" w:color="auto" w:fill="auto"/>
          <w:lang w:val="en-US" w:eastAsia="en-US" w:bidi="en-US"/>
        </w:rPr>
        <w:t xml:space="preserve">with a final hook) </w:t>
      </w:r>
      <w:r>
        <w:rPr>
          <w:spacing w:val="0"/>
          <w:w w:val="100"/>
          <w:position w:val="0"/>
          <w:shd w:val="clear" w:color="auto" w:fill="auto"/>
          <w:lang w:val="en-US" w:eastAsia="en-US" w:bidi="en-US"/>
        </w:rPr>
        <w:t xml:space="preserve">written double length implies the addition of </w:t>
      </w:r>
      <w:r>
        <w:rPr>
          <w:i/>
          <w:iCs/>
          <w:spacing w:val="0"/>
          <w:w w:val="100"/>
          <w:position w:val="0"/>
          <w:shd w:val="clear" w:color="auto" w:fill="auto"/>
          <w:lang w:val="en-US" w:eastAsia="en-US" w:bidi="en-US"/>
        </w:rPr>
        <w:t xml:space="preserve">tr, </w:t>
      </w:r>
      <w:r>
        <w:rPr>
          <w:i/>
          <w:iCs/>
          <w:color w:val="4A4131"/>
          <w:spacing w:val="0"/>
          <w:w w:val="100"/>
          <w:position w:val="0"/>
          <w:shd w:val="clear" w:color="auto" w:fill="auto"/>
          <w:lang w:val="en-US" w:eastAsia="en-US" w:bidi="en-US"/>
        </w:rPr>
        <w:t>dr,</w:t>
      </w:r>
      <w:r>
        <w:rPr>
          <w:color w:val="4A4131"/>
          <w:spacing w:val="0"/>
          <w:w w:val="100"/>
          <w:position w:val="0"/>
          <w:shd w:val="clear" w:color="auto" w:fill="auto"/>
          <w:lang w:val="en-US" w:eastAsia="en-US" w:bidi="en-US"/>
        </w:rPr>
        <w:t xml:space="preserve"> or </w:t>
      </w:r>
      <w:r>
        <w:rPr>
          <w:i/>
          <w:iCs/>
          <w:color w:val="4A4131"/>
          <w:spacing w:val="0"/>
          <w:w w:val="100"/>
          <w:position w:val="0"/>
          <w:shd w:val="clear" w:color="auto" w:fill="auto"/>
          <w:lang w:val="en-US" w:eastAsia="en-US" w:bidi="en-US"/>
        </w:rPr>
        <w:t>thr,</w:t>
      </w:r>
      <w:r>
        <w:rPr>
          <w:color w:val="4A4131"/>
          <w:spacing w:val="0"/>
          <w:w w:val="100"/>
          <w:position w:val="0"/>
          <w:shd w:val="clear" w:color="auto" w:fill="auto"/>
          <w:lang w:val="en-US" w:eastAsia="en-US" w:bidi="en-US"/>
        </w:rPr>
        <w:t xml:space="preserve"> as in </w:t>
      </w:r>
      <w:r>
        <w:rPr>
          <w:rFonts w:ascii="Arial Unicode MS" w:eastAsia="Arial Unicode MS" w:hAnsi="Arial Unicode MS" w:cs="Arial Unicode MS"/>
          <w:color w:val="4A4131"/>
          <w:spacing w:val="0"/>
          <w:w w:val="100"/>
          <w:position w:val="0"/>
          <w:sz w:val="14"/>
          <w:szCs w:val="14"/>
          <w:shd w:val="clear" w:color="auto" w:fill="auto"/>
          <w:lang w:val="en-US" w:eastAsia="en-US" w:bidi="en-US"/>
        </w:rPr>
        <w:t>∖</w:t>
      </w:r>
      <w:r>
        <w:rPr>
          <w:color w:val="4A4131"/>
          <w:spacing w:val="0"/>
          <w:w w:val="100"/>
          <w:position w:val="0"/>
          <w:shd w:val="clear" w:color="auto" w:fill="auto"/>
          <w:vertAlign w:val="subscript"/>
          <w:lang w:val="en-US" w:eastAsia="en-US" w:bidi="en-US"/>
        </w:rPr>
        <w:t>s</w:t>
      </w:r>
      <w:r>
        <w:rPr>
          <w:color w:val="4A4131"/>
          <w:spacing w:val="0"/>
          <w:w w:val="100"/>
          <w:position w:val="0"/>
          <w:shd w:val="clear" w:color="auto" w:fill="auto"/>
          <w:lang w:val="en-US" w:eastAsia="en-US" w:bidi="en-US"/>
        </w:rPr>
        <w:tab/>
      </w:r>
      <w:r>
        <w:rPr>
          <w:i/>
          <w:iCs/>
          <w:color w:val="4A4131"/>
          <w:spacing w:val="0"/>
          <w:w w:val="100"/>
          <w:position w:val="0"/>
          <w:shd w:val="clear" w:color="auto" w:fill="auto"/>
          <w:lang w:val="en-US" w:eastAsia="en-US" w:bidi="en-US"/>
        </w:rPr>
        <w:t xml:space="preserve">father, f'" </w:t>
      </w:r>
      <w:r>
        <w:rPr>
          <w:i/>
          <w:iCs/>
          <w:spacing w:val="0"/>
          <w:w w:val="100"/>
          <w:position w:val="0"/>
          <w:shd w:val="clear" w:color="auto" w:fill="auto"/>
          <w:lang w:val="en-US" w:eastAsia="en-US" w:bidi="en-US"/>
        </w:rPr>
        <w:t xml:space="preserve">letter, ^* </w:t>
      </w:r>
      <w:r>
        <w:rPr>
          <w:i/>
          <w:iCs/>
          <w:spacing w:val="0"/>
          <w:w w:val="100"/>
          <w:position w:val="0"/>
          <w:shd w:val="clear" w:color="auto" w:fill="auto"/>
          <w:vertAlign w:val="superscript"/>
          <w:lang w:val="en-US" w:eastAsia="en-US" w:bidi="en-US"/>
        </w:rPr>
        <w:t>d</w:t>
      </w:r>
      <w:r>
        <w:rPr>
          <w:i/>
          <w:iCs/>
          <w:spacing w:val="0"/>
          <w:w w:val="100"/>
          <w:position w:val="0"/>
          <w:shd w:val="clear" w:color="auto" w:fill="auto"/>
          <w:lang w:val="en-US" w:eastAsia="en-US" w:bidi="en-US"/>
        </w:rPr>
        <w:t xml:space="preserve"> kinder, fender,</w:t>
      </w:r>
    </w:p>
    <w:p>
      <w:pPr>
        <w:pStyle w:val="Style2"/>
        <w:keepNext w:val="0"/>
        <w:keepLines w:val="0"/>
        <w:widowControl w:val="0"/>
        <w:shd w:val="clear" w:color="auto" w:fill="auto"/>
        <w:bidi w:val="0"/>
        <w:spacing w:line="206" w:lineRule="auto"/>
        <w:ind w:left="0" w:firstLine="360"/>
        <w:jc w:val="left"/>
      </w:pPr>
      <w:r>
        <w:rPr>
          <w:i/>
          <w:iCs/>
          <w:spacing w:val="0"/>
          <w:w w:val="100"/>
          <w:position w:val="0"/>
          <w:shd w:val="clear" w:color="auto" w:fill="auto"/>
          <w:lang w:val="en-US" w:eastAsia="en-US" w:bidi="en-US"/>
        </w:rPr>
        <w:t>render.</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This practice is quite </w:t>
      </w:r>
      <w:r>
        <w:rPr>
          <w:spacing w:val="0"/>
          <w:w w:val="100"/>
          <w:position w:val="0"/>
          <w:shd w:val="clear" w:color="auto" w:fill="auto"/>
          <w:lang w:val="en-US" w:eastAsia="en-US" w:bidi="en-US"/>
        </w:rPr>
        <w:t xml:space="preserve">safe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case of curves, but </w:t>
      </w:r>
      <w:r>
        <w:rPr>
          <w:color w:val="4A4131"/>
          <w:spacing w:val="0"/>
          <w:w w:val="100"/>
          <w:position w:val="0"/>
          <w:shd w:val="clear" w:color="auto" w:fill="auto"/>
          <w:lang w:val="en-US" w:eastAsia="en-US" w:bidi="en-US"/>
        </w:rPr>
        <w:t xml:space="preserve">a straight stroke should </w:t>
      </w:r>
      <w:r>
        <w:rPr>
          <w:spacing w:val="0"/>
          <w:w w:val="100"/>
          <w:position w:val="0"/>
          <w:shd w:val="clear" w:color="auto" w:fill="auto"/>
          <w:lang w:val="en-US" w:eastAsia="en-US" w:bidi="en-US"/>
        </w:rPr>
        <w:t xml:space="preserve">not be lengthened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this way when there is danger </w:t>
      </w:r>
      <w:r>
        <w:rPr>
          <w:color w:val="4A4131"/>
          <w:spacing w:val="0"/>
          <w:w w:val="100"/>
          <w:position w:val="0"/>
          <w:shd w:val="clear" w:color="auto" w:fill="auto"/>
          <w:lang w:val="en-US" w:eastAsia="en-US" w:bidi="en-US"/>
        </w:rPr>
        <w:t xml:space="preserve">of reading it </w:t>
      </w:r>
      <w:r>
        <w:rPr>
          <w:spacing w:val="0"/>
          <w:w w:val="100"/>
          <w:position w:val="0"/>
          <w:shd w:val="clear" w:color="auto" w:fill="auto"/>
          <w:lang w:val="en-US" w:eastAsia="en-US" w:bidi="en-US"/>
        </w:rPr>
        <w:t xml:space="preserve">as </w:t>
      </w:r>
      <w:r>
        <w:rPr>
          <w:color w:val="4A413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double letter.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lineal consonant- signs may </w:t>
      </w:r>
      <w:r>
        <w:rPr>
          <w:color w:val="4A4131"/>
          <w:spacing w:val="0"/>
          <w:w w:val="100"/>
          <w:position w:val="0"/>
          <w:shd w:val="clear" w:color="auto" w:fill="auto"/>
          <w:lang w:val="en-US" w:eastAsia="en-US" w:bidi="en-US"/>
        </w:rPr>
        <w:t xml:space="preserve">stand </w:t>
      </w:r>
      <w:r>
        <w:rPr>
          <w:spacing w:val="0"/>
          <w:w w:val="100"/>
          <w:position w:val="0"/>
          <w:shd w:val="clear" w:color="auto" w:fill="auto"/>
          <w:lang w:val="en-US" w:eastAsia="en-US" w:bidi="en-US"/>
        </w:rPr>
        <w:t xml:space="preserve">alone to represent certain short and common </w:t>
      </w:r>
      <w:r>
        <w:rPr>
          <w:color w:val="4A4131"/>
          <w:spacing w:val="0"/>
          <w:w w:val="100"/>
          <w:position w:val="0"/>
          <w:shd w:val="clear" w:color="auto" w:fill="auto"/>
          <w:lang w:val="en-US" w:eastAsia="en-US" w:bidi="en-US"/>
        </w:rPr>
        <w:t xml:space="preserve">words as in many </w:t>
      </w:r>
      <w:r>
        <w:rPr>
          <w:spacing w:val="0"/>
          <w:w w:val="100"/>
          <w:position w:val="0"/>
          <w:shd w:val="clear" w:color="auto" w:fill="auto"/>
          <w:lang w:val="en-US" w:eastAsia="en-US" w:bidi="en-US"/>
        </w:rPr>
        <w:t xml:space="preserve">of the old </w:t>
      </w:r>
      <w:r>
        <w:rPr>
          <w:color w:val="4A413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b, c systems, with this difference, </w:t>
      </w:r>
      <w:r>
        <w:rPr>
          <w:color w:val="4A4131"/>
          <w:spacing w:val="0"/>
          <w:w w:val="100"/>
          <w:position w:val="0"/>
          <w:shd w:val="clear" w:color="auto" w:fill="auto"/>
          <w:lang w:val="en-US" w:eastAsia="en-US" w:bidi="en-US"/>
        </w:rPr>
        <w:t xml:space="preserve">that in the old </w:t>
      </w:r>
      <w:r>
        <w:rPr>
          <w:spacing w:val="0"/>
          <w:w w:val="100"/>
          <w:position w:val="0"/>
          <w:shd w:val="clear" w:color="auto" w:fill="auto"/>
          <w:lang w:val="en-US" w:eastAsia="en-US" w:bidi="en-US"/>
        </w:rPr>
        <w:t xml:space="preserve">systems each letter represents several words, but in phonography, </w:t>
      </w:r>
      <w:r>
        <w:rPr>
          <w:color w:val="4A4131"/>
          <w:spacing w:val="0"/>
          <w:w w:val="100"/>
          <w:position w:val="0"/>
          <w:shd w:val="clear" w:color="auto" w:fill="auto"/>
          <w:lang w:val="en-US" w:eastAsia="en-US" w:bidi="en-US"/>
        </w:rPr>
        <w:t xml:space="preserve">in almost </w:t>
      </w:r>
      <w:r>
        <w:rPr>
          <w:spacing w:val="0"/>
          <w:w w:val="100"/>
          <w:position w:val="0"/>
          <w:shd w:val="clear" w:color="auto" w:fill="auto"/>
          <w:lang w:val="en-US" w:eastAsia="en-US" w:bidi="en-US"/>
        </w:rPr>
        <w:t xml:space="preserve">every case, only </w:t>
      </w:r>
      <w:r>
        <w:rPr>
          <w:color w:val="4A4131"/>
          <w:spacing w:val="0"/>
          <w:w w:val="100"/>
          <w:position w:val="0"/>
          <w:shd w:val="clear" w:color="auto" w:fill="auto"/>
          <w:lang w:val="en-US" w:eastAsia="en-US" w:bidi="en-US"/>
        </w:rPr>
        <w:t xml:space="preserve">one. By </w:t>
      </w:r>
      <w:r>
        <w:rPr>
          <w:spacing w:val="0"/>
          <w:w w:val="100"/>
          <w:position w:val="0"/>
          <w:shd w:val="clear" w:color="auto" w:fill="auto"/>
          <w:lang w:val="en-US" w:eastAsia="en-US" w:bidi="en-US"/>
        </w:rPr>
        <w:t xml:space="preserve">writing the </w:t>
      </w:r>
      <w:r>
        <w:rPr>
          <w:color w:val="4A4131"/>
          <w:spacing w:val="0"/>
          <w:w w:val="100"/>
          <w:position w:val="0"/>
          <w:shd w:val="clear" w:color="auto" w:fill="auto"/>
          <w:lang w:val="en-US" w:eastAsia="en-US" w:bidi="en-US"/>
        </w:rPr>
        <w:t xml:space="preserve">horizontal strokes in two positions with </w:t>
      </w:r>
      <w:r>
        <w:rPr>
          <w:spacing w:val="0"/>
          <w:w w:val="100"/>
          <w:position w:val="0"/>
          <w:shd w:val="clear" w:color="auto" w:fill="auto"/>
          <w:lang w:val="en-US" w:eastAsia="en-US" w:bidi="en-US"/>
        </w:rPr>
        <w:t xml:space="preserve">respect </w:t>
      </w:r>
      <w:r>
        <w:rPr>
          <w:color w:val="4A4131"/>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w:t>
      </w:r>
      <w:r>
        <w:rPr>
          <w:color w:val="4A4131"/>
          <w:spacing w:val="0"/>
          <w:w w:val="100"/>
          <w:position w:val="0"/>
          <w:shd w:val="clear" w:color="auto" w:fill="auto"/>
          <w:lang w:val="en-US" w:eastAsia="en-US" w:bidi="en-US"/>
        </w:rPr>
        <w:t xml:space="preserve">line </w:t>
      </w:r>
      <w:r>
        <w:rPr>
          <w:spacing w:val="0"/>
          <w:w w:val="100"/>
          <w:position w:val="0"/>
          <w:shd w:val="clear" w:color="auto" w:fill="auto"/>
          <w:lang w:val="en-US" w:eastAsia="en-US" w:bidi="en-US"/>
        </w:rPr>
        <w:t xml:space="preserve">(above </w:t>
      </w:r>
      <w:r>
        <w:rPr>
          <w:color w:val="4A4131"/>
          <w:spacing w:val="0"/>
          <w:w w:val="100"/>
          <w:position w:val="0"/>
          <w:shd w:val="clear" w:color="auto" w:fill="auto"/>
          <w:lang w:val="en-US" w:eastAsia="en-US" w:bidi="en-US"/>
        </w:rPr>
        <w:t xml:space="preserve">and on) and the others in </w:t>
      </w:r>
      <w:r>
        <w:rPr>
          <w:spacing w:val="0"/>
          <w:w w:val="100"/>
          <w:position w:val="0"/>
          <w:shd w:val="clear" w:color="auto" w:fill="auto"/>
          <w:lang w:val="en-US" w:eastAsia="en-US" w:bidi="en-US"/>
        </w:rPr>
        <w:t xml:space="preserve">three positions </w:t>
      </w:r>
      <w:r>
        <w:rPr>
          <w:color w:val="4A4131"/>
          <w:spacing w:val="0"/>
          <w:w w:val="100"/>
          <w:position w:val="0"/>
          <w:shd w:val="clear" w:color="auto" w:fill="auto"/>
          <w:lang w:val="en-US" w:eastAsia="en-US" w:bidi="en-US"/>
        </w:rPr>
        <w:t xml:space="preserve">(entirely above, resting on, and passing through the line) </w:t>
      </w:r>
      <w:r>
        <w:rPr>
          <w:spacing w:val="0"/>
          <w:w w:val="100"/>
          <w:position w:val="0"/>
          <w:shd w:val="clear" w:color="auto" w:fill="auto"/>
          <w:lang w:val="en-US" w:eastAsia="en-US" w:bidi="en-US"/>
        </w:rPr>
        <w:t xml:space="preserve">the number is nearly trebled, </w:t>
      </w:r>
      <w:r>
        <w:rPr>
          <w:color w:val="4A4131"/>
          <w:spacing w:val="0"/>
          <w:w w:val="100"/>
          <w:position w:val="0"/>
          <w:shd w:val="clear" w:color="auto" w:fill="auto"/>
          <w:lang w:val="en-US" w:eastAsia="en-US" w:bidi="en-US"/>
        </w:rPr>
        <w:t xml:space="preserve">and very brief signs are </w:t>
      </w:r>
      <w:r>
        <w:rPr>
          <w:spacing w:val="0"/>
          <w:w w:val="100"/>
          <w:position w:val="0"/>
          <w:shd w:val="clear" w:color="auto" w:fill="auto"/>
          <w:lang w:val="en-US" w:eastAsia="en-US" w:bidi="en-US"/>
        </w:rPr>
        <w:t xml:space="preserve">obtained for some seventy </w:t>
      </w:r>
      <w:r>
        <w:rPr>
          <w:color w:val="4A4131"/>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eighty common </w:t>
      </w:r>
      <w:r>
        <w:rPr>
          <w:color w:val="4A4131"/>
          <w:spacing w:val="0"/>
          <w:w w:val="100"/>
          <w:position w:val="0"/>
          <w:shd w:val="clear" w:color="auto" w:fill="auto"/>
          <w:lang w:val="en-US" w:eastAsia="en-US" w:bidi="en-US"/>
        </w:rPr>
        <w:t xml:space="preserve">short words </w:t>
      </w:r>
      <w:r>
        <w:rPr>
          <w:spacing w:val="0"/>
          <w:w w:val="100"/>
          <w:position w:val="0"/>
          <w:shd w:val="clear" w:color="auto" w:fill="auto"/>
          <w:lang w:val="en-US" w:eastAsia="en-US" w:bidi="en-US"/>
        </w:rPr>
        <w:t xml:space="preserve">(e.g., </w:t>
      </w:r>
      <w:r>
        <w:rPr>
          <w:i/>
          <w:iCs/>
          <w:spacing w:val="0"/>
          <w:w w:val="100"/>
          <w:position w:val="0"/>
          <w:shd w:val="clear" w:color="auto" w:fill="auto"/>
          <w:lang w:val="en-US" w:eastAsia="en-US" w:bidi="en-US"/>
        </w:rPr>
        <w:t>be, by, in, if, at, it, my, me,</w:t>
      </w:r>
      <w:r>
        <w:rPr>
          <w:spacing w:val="0"/>
          <w:w w:val="100"/>
          <w:position w:val="0"/>
          <w:shd w:val="clear" w:color="auto" w:fill="auto"/>
          <w:lang w:val="en-US" w:eastAsia="en-US" w:bidi="en-US"/>
        </w:rPr>
        <w:t xml:space="preserve"> &amp;c. ). </w:t>
      </w:r>
      <w:r>
        <w:rPr>
          <w:color w:val="4A413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few very </w:t>
      </w:r>
      <w:r>
        <w:rPr>
          <w:color w:val="4A4131"/>
          <w:spacing w:val="0"/>
          <w:w w:val="100"/>
          <w:position w:val="0"/>
          <w:shd w:val="clear" w:color="auto" w:fill="auto"/>
          <w:lang w:val="en-US" w:eastAsia="en-US" w:bidi="en-US"/>
        </w:rPr>
        <w:t xml:space="preserve">common </w:t>
      </w:r>
      <w:r>
        <w:rPr>
          <w:spacing w:val="0"/>
          <w:w w:val="100"/>
          <w:position w:val="0"/>
          <w:shd w:val="clear" w:color="auto" w:fill="auto"/>
          <w:lang w:val="en-US" w:eastAsia="en-US" w:bidi="en-US"/>
        </w:rPr>
        <w:t>monosyllables are represented by their vowel-marks, as .</w:t>
      </w:r>
      <w:r>
        <w:rPr>
          <w:i/>
          <w:iCs/>
          <w:color w:val="4A4131"/>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(remnant </w:t>
      </w:r>
      <w:r>
        <w:rPr>
          <w:color w:val="4A4131"/>
          <w:spacing w:val="0"/>
          <w:w w:val="100"/>
          <w:position w:val="0"/>
          <w:shd w:val="clear" w:color="auto" w:fill="auto"/>
          <w:lang w:val="en-US" w:eastAsia="en-US" w:bidi="en-US"/>
        </w:rPr>
        <w:t xml:space="preserve">of C).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(remnant of </w:t>
      </w:r>
      <w:r>
        <w:rPr>
          <w:i/>
          <w:iCs/>
          <w:color w:val="4A4131"/>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on</w:t>
      </w:r>
      <w:r>
        <w:rPr>
          <w:spacing w:val="0"/>
          <w:w w:val="100"/>
          <w:position w:val="0"/>
          <w:shd w:val="clear" w:color="auto" w:fill="auto"/>
          <w:lang w:val="en-US" w:eastAsia="en-US" w:bidi="en-US"/>
        </w:rPr>
        <w:t xml:space="preserve"> (remnant of ).</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 xml:space="preserve">A certain number of longer words which occur frequently are contracted, generally by omitting the latter part, sometimes a middle part of the word, as in </w:t>
      </w:r>
      <w:r>
        <w:rPr>
          <w:i/>
          <w:iCs/>
          <w:spacing w:val="0"/>
          <w:w w:val="100"/>
          <w:position w:val="0"/>
          <w:shd w:val="clear" w:color="auto" w:fill="auto"/>
          <w:lang w:val="en-US" w:eastAsia="en-US" w:bidi="en-US"/>
        </w:rPr>
        <w:t>% {ksp) expect,</w:t>
      </w:r>
      <w:r>
        <w:rPr>
          <w:rFonts w:ascii="Arial" w:eastAsia="Arial" w:hAnsi="Arial" w:cs="Arial"/>
          <w:spacing w:val="0"/>
          <w:w w:val="100"/>
          <w:position w:val="0"/>
          <w:sz w:val="15"/>
          <w:szCs w:val="15"/>
          <w:shd w:val="clear" w:color="auto" w:fill="auto"/>
          <w:lang w:val="en-US" w:eastAsia="en-US" w:bidi="en-US"/>
        </w:rPr>
        <w:t xml:space="preserve"> L (</w:t>
      </w:r>
      <w:r>
        <w:rPr>
          <w:i/>
          <w:iCs/>
          <w:spacing w:val="0"/>
          <w:w w:val="100"/>
          <w:position w:val="0"/>
          <w:shd w:val="clear" w:color="auto" w:fill="auto"/>
          <w:lang w:val="en-US" w:eastAsia="en-US" w:bidi="en-US"/>
        </w:rPr>
        <w:t xml:space="preserve">djr) danger, </w:t>
      </w:r>
      <w:r>
        <w:rPr>
          <w:spacing w:val="0"/>
          <w:w w:val="100"/>
          <w:position w:val="0"/>
          <w:shd w:val="clear" w:color="auto" w:fill="auto"/>
          <w:vertAlign w:val="superscript"/>
          <w:lang w:val="en-US" w:eastAsia="en-US" w:bidi="en-US"/>
        </w:rPr>
        <w:t>c d-</w:t>
      </w:r>
      <w:r>
        <w:rPr>
          <w:spacing w:val="0"/>
          <w:w w:val="100"/>
          <w:position w:val="0"/>
          <w:shd w:val="clear" w:color="auto" w:fill="auto"/>
          <w:lang w:val="en-US" w:eastAsia="en-US" w:bidi="en-US"/>
        </w:rPr>
        <w:t>(⅛i∙⅛ (</w:t>
      </w:r>
      <w:r>
        <w:rPr>
          <w:i/>
          <w:iCs/>
          <w:spacing w:val="0"/>
          <w:w w:val="100"/>
          <w:position w:val="0"/>
          <w:shd w:val="clear" w:color="auto" w:fill="auto"/>
          <w:lang w:val="en-US" w:eastAsia="en-US" w:bidi="en-US"/>
        </w:rPr>
        <w:t>krk</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sk) characteristic, (nd f t) indefatigable.</w:t>
      </w:r>
      <w:r>
        <w:rPr>
          <w:spacing w:val="0"/>
          <w:w w:val="100"/>
          <w:position w:val="0"/>
          <w:shd w:val="clear" w:color="auto" w:fill="auto"/>
          <w:lang w:val="en-US" w:eastAsia="en-US" w:bidi="en-US"/>
        </w:rPr>
        <w:t xml:space="preserve"> The con</w:t>
        <w:softHyphen/>
        <w:t xml:space="preserve">nective phrase </w:t>
      </w:r>
      <w:r>
        <w:rPr>
          <w:i/>
          <w:iCs/>
          <w:spacing w:val="0"/>
          <w:w w:val="100"/>
          <w:position w:val="0"/>
          <w:shd w:val="clear" w:color="auto" w:fill="auto"/>
          <w:lang w:val="en-US" w:eastAsia="en-US" w:bidi="en-US"/>
        </w:rPr>
        <w:t>of the</w:t>
      </w:r>
      <w:r>
        <w:rPr>
          <w:spacing w:val="0"/>
          <w:w w:val="100"/>
          <w:position w:val="0"/>
          <w:shd w:val="clear" w:color="auto" w:fill="auto"/>
          <w:lang w:val="en-US" w:eastAsia="en-US" w:bidi="en-US"/>
        </w:rPr>
        <w:t xml:space="preserve"> is intimated by writing the words between which it occurs near to each other.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is often expressed by a short slanting stroke or tick joined to the preceding word and generally struck downwards, thus </w:t>
      </w:r>
      <w:r>
        <w:rPr>
          <w:i/>
          <w:iCs/>
          <w:spacing w:val="0"/>
          <w:w w:val="100"/>
          <w:position w:val="0"/>
          <w:shd w:val="clear" w:color="auto" w:fill="auto"/>
          <w:lang w:val="en-US" w:eastAsia="en-US" w:bidi="en-US"/>
        </w:rPr>
        <w:t>in the, for the.</w:t>
      </w:r>
    </w:p>
    <w:p>
      <w:pPr>
        <w:pStyle w:val="Style2"/>
        <w:keepNext w:val="0"/>
        <w:keepLines w:val="0"/>
        <w:widowControl w:val="0"/>
        <w:shd w:val="clear" w:color="auto" w:fill="auto"/>
        <w:tabs>
          <w:tab w:pos="2376" w:val="left"/>
          <w:tab w:pos="3557" w:val="left"/>
        </w:tabs>
        <w:bidi w:val="0"/>
        <w:spacing w:line="221" w:lineRule="auto"/>
        <w:ind w:left="0" w:firstLine="360"/>
        <w:jc w:val="left"/>
      </w:pPr>
      <w:r>
        <w:rPr>
          <w:spacing w:val="0"/>
          <w:w w:val="100"/>
          <w:position w:val="0"/>
          <w:shd w:val="clear" w:color="auto" w:fill="auto"/>
          <w:lang w:val="en-US" w:eastAsia="en-US" w:bidi="en-US"/>
        </w:rPr>
        <w:t>Three principles which remain to be noticed are of such import</w:t>
        <w:softHyphen/>
        <w:t>ance and advantage that any one of them would go far to place phonography at the head of all other systems. These are the principles of positional writing, similar outlines, and phraseography. (1) The first slanting stroke of a word can generally be written so as either to lie entirely above the line, or rest on the line, or run through the line, thus—2≥</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ab/>
        <w:t>,</w:t>
        <w:tab/>
        <w:t>In the case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words composed wholly of horizontal strokes the last two positions</w:t>
      </w:r>
    </w:p>
    <w:p>
      <w:pPr>
        <w:pStyle w:val="Style2"/>
        <w:keepNext w:val="0"/>
        <w:keepLines w:val="0"/>
        <w:widowControl w:val="0"/>
        <w:shd w:val="clear" w:color="auto" w:fill="auto"/>
        <w:tabs>
          <w:tab w:pos="3557" w:val="left"/>
        </w:tabs>
        <w:bidi w:val="0"/>
        <w:spacing w:line="240" w:lineRule="auto"/>
        <w:ind w:left="0" w:firstLine="0"/>
        <w:jc w:val="left"/>
      </w:pPr>
      <w:r>
        <w:rPr>
          <w:spacing w:val="0"/>
          <w:w w:val="100"/>
          <w:position w:val="0"/>
          <w:shd w:val="clear" w:color="auto" w:fill="auto"/>
          <w:lang w:val="en-US" w:eastAsia="en-US" w:bidi="en-US"/>
        </w:rPr>
        <w:t>(on and through the line) coincide, as</w:t>
        <w:tab/>
        <w:t>. These three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positions are called first, second, and third respectively. The first is specially connected with first-place vowels (</w:t>
      </w:r>
      <w:r>
        <w:rPr>
          <w:i/>
          <w:iCs/>
          <w:spacing w:val="0"/>
          <w:w w:val="100"/>
          <w:position w:val="0"/>
          <w:shd w:val="clear" w:color="auto" w:fill="auto"/>
          <w:lang w:val="en-US" w:eastAsia="en-US" w:bidi="en-US"/>
        </w:rPr>
        <w:t>ā, ă</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aw, ŏ</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 xml:space="preserve">î ; oi), </w:t>
      </w:r>
      <w:r>
        <w:rPr>
          <w:spacing w:val="0"/>
          <w:w w:val="100"/>
          <w:position w:val="0"/>
          <w:shd w:val="clear" w:color="auto" w:fill="auto"/>
          <w:lang w:val="en-US" w:eastAsia="en-US" w:bidi="en-US"/>
        </w:rPr>
        <w:t xml:space="preserve">the second with second-place vowels </w:t>
      </w:r>
      <w:r>
        <w:rPr>
          <w:spacing w:val="0"/>
          <w:w w:val="100"/>
          <w:position w:val="0"/>
          <w:shd w:val="clear" w:color="auto" w:fill="auto"/>
          <w:lang w:val="fr-FR" w:eastAsia="fr-FR" w:bidi="fr-FR"/>
        </w:rPr>
        <w:t>(</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ĕ ; ō, ŭ</w:t>
      </w:r>
      <w:r>
        <w:rPr>
          <w:spacing w:val="0"/>
          <w:w w:val="100"/>
          <w:position w:val="0"/>
          <w:shd w:val="clear" w:color="auto" w:fill="auto"/>
          <w:lang w:val="en-US" w:eastAsia="en-US" w:bidi="en-US"/>
        </w:rPr>
        <w:t xml:space="preserve">), and the third with third-place vowels </w:t>
      </w:r>
      <w:r>
        <w:rPr>
          <w:i/>
          <w:iCs/>
          <w:spacing w:val="0"/>
          <w:w w:val="100"/>
          <w:position w:val="0"/>
          <w:shd w:val="clear" w:color="auto" w:fill="auto"/>
          <w:lang w:val="en-US" w:eastAsia="en-US" w:bidi="en-US"/>
        </w:rPr>
        <w:t>(ee, ĭ ; ōō, ŏŏ</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ou).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a fully vocalized style position is not employed, but in the reporting style it is of the greatest use. Thus the outline </w:t>
      </w:r>
      <w:r>
        <w:rPr>
          <w:i/>
          <w:iCs/>
          <w:spacing w:val="0"/>
          <w:w w:val="100"/>
          <w:position w:val="0"/>
          <w:shd w:val="clear" w:color="auto" w:fill="auto"/>
          <w:lang w:val="en-US" w:eastAsia="en-US" w:bidi="en-US"/>
        </w:rPr>
        <w:t>(tm)</w:t>
      </w:r>
      <w:r>
        <w:rPr>
          <w:spacing w:val="0"/>
          <w:w w:val="100"/>
          <w:position w:val="0"/>
          <w:shd w:val="clear" w:color="auto" w:fill="auto"/>
          <w:lang w:val="en-US" w:eastAsia="en-US" w:bidi="en-US"/>
        </w:rPr>
        <w:t xml:space="preserve"> written above the line (</w:t>
      </w:r>
      <w:r>
        <w:rPr>
          <w:spacing w:val="0"/>
          <w:w w:val="100"/>
          <w:position w:val="0"/>
          <w:u w:val="single"/>
          <w:shd w:val="clear" w:color="auto" w:fill="auto"/>
          <w:lang w:val="en-US" w:eastAsia="en-US" w:bidi="en-US"/>
        </w:rPr>
        <w:t>L—.</w:t>
      </w:r>
      <w:r>
        <w:rPr>
          <w:spacing w:val="0"/>
          <w:w w:val="100"/>
          <w:position w:val="0"/>
          <w:shd w:val="clear" w:color="auto" w:fill="auto"/>
          <w:lang w:val="en-US" w:eastAsia="en-US" w:bidi="en-US"/>
        </w:rPr>
        <w:t xml:space="preserve"> ) must be read either </w:t>
      </w:r>
      <w:r>
        <w:rPr>
          <w:i/>
          <w:iCs/>
          <w:spacing w:val="0"/>
          <w:w w:val="100"/>
          <w:position w:val="0"/>
          <w:shd w:val="clear" w:color="auto" w:fill="auto"/>
          <w:lang w:val="en-US" w:eastAsia="en-US" w:bidi="en-US"/>
        </w:rPr>
        <w:t>time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Tom;</w:t>
      </w:r>
      <w:r>
        <w:rPr>
          <w:spacing w:val="0"/>
          <w:w w:val="100"/>
          <w:position w:val="0"/>
          <w:shd w:val="clear" w:color="auto" w:fill="auto"/>
          <w:lang w:val="en-US" w:eastAsia="en-US" w:bidi="en-US"/>
        </w:rPr>
        <w:t xml:space="preserve"> when written resting on the line (l^) </w:t>
      </w:r>
      <w:r>
        <w:rPr>
          <w:i/>
          <w:iCs/>
          <w:spacing w:val="0"/>
          <w:w w:val="100"/>
          <w:position w:val="0"/>
          <w:shd w:val="clear" w:color="auto" w:fill="auto"/>
          <w:lang w:val="en-US" w:eastAsia="en-US" w:bidi="en-US"/>
        </w:rPr>
        <w:t>tome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tame;</w:t>
      </w:r>
      <w:r>
        <w:rPr>
          <w:spacing w:val="0"/>
          <w:w w:val="100"/>
          <w:position w:val="0"/>
          <w:shd w:val="clear" w:color="auto" w:fill="auto"/>
          <w:lang w:val="en-US" w:eastAsia="en-US" w:bidi="en-US"/>
        </w:rPr>
        <w:t xml:space="preserve"> when struck through the line ((__) </w:t>
      </w:r>
      <w:r>
        <w:rPr>
          <w:i/>
          <w:iCs/>
          <w:spacing w:val="0"/>
          <w:w w:val="100"/>
          <w:position w:val="0"/>
          <w:shd w:val="clear" w:color="auto" w:fill="auto"/>
          <w:lang w:val="en-US" w:eastAsia="en-US" w:bidi="en-US"/>
        </w:rPr>
        <w:t>teem,</w:t>
      </w:r>
    </w:p>
    <w:p>
      <w:pPr>
        <w:pStyle w:val="Style2"/>
        <w:keepNext w:val="0"/>
        <w:keepLines w:val="0"/>
        <w:widowControl w:val="0"/>
        <w:shd w:val="clear" w:color="auto" w:fill="auto"/>
        <w:tabs>
          <w:tab w:pos="3391" w:val="left"/>
        </w:tabs>
        <w:bidi w:val="0"/>
        <w:spacing w:line="223" w:lineRule="auto"/>
        <w:ind w:left="0" w:firstLine="0"/>
        <w:jc w:val="left"/>
      </w:pPr>
      <w:r>
        <w:rPr>
          <w:i/>
          <w:iCs/>
          <w:spacing w:val="0"/>
          <w:w w:val="100"/>
          <w:position w:val="0"/>
          <w:shd w:val="clear" w:color="auto" w:fill="auto"/>
          <w:lang w:val="en-US" w:eastAsia="en-US" w:bidi="en-US"/>
        </w:rPr>
        <w:t>team,</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tomb.</w:t>
      </w:r>
      <w:r>
        <w:rPr>
          <w:spacing w:val="0"/>
          <w:w w:val="100"/>
          <w:position w:val="0"/>
          <w:shd w:val="clear" w:color="auto" w:fill="auto"/>
          <w:lang w:val="en-US" w:eastAsia="en-US" w:bidi="en-US"/>
        </w:rPr>
        <w:t xml:space="preserve"> By this method the number of possible readings of an unvocalized outline is greatly reduced. That word in each posi</w:t>
        <w:softHyphen/>
        <w:t xml:space="preserve">tional group which occurs the most frequently need not be vocalized, but the others should. In the case of dissyllables it is the accented vowel which decides the position ; thus </w:t>
      </w:r>
      <w:r>
        <w:rPr>
          <w:i/>
          <w:iCs/>
          <w:spacing w:val="0"/>
          <w:w w:val="100"/>
          <w:position w:val="0"/>
          <w:shd w:val="clear" w:color="auto" w:fill="auto"/>
          <w:lang w:val="en-US" w:eastAsia="en-US" w:bidi="en-US"/>
        </w:rPr>
        <w:t>methoúght</w:t>
      </w:r>
      <w:r>
        <w:rPr>
          <w:spacing w:val="0"/>
          <w:w w:val="100"/>
          <w:position w:val="0"/>
          <w:shd w:val="clear" w:color="auto" w:fill="auto"/>
          <w:lang w:val="en-US" w:eastAsia="en-US" w:bidi="en-US"/>
        </w:rPr>
        <w:t xml:space="preserve"> should be written first position (.7ΞL ), m</w:t>
      </w:r>
      <w:r>
        <w:rPr>
          <w:i/>
          <w:iCs/>
          <w:spacing w:val="0"/>
          <w:w w:val="100"/>
          <w:position w:val="0"/>
          <w:shd w:val="clear" w:color="auto" w:fill="auto"/>
          <w:lang w:val="fr-FR" w:eastAsia="fr-FR" w:bidi="fr-FR"/>
        </w:rPr>
        <w:t>éthod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second position(</w:t>
      </w:r>
      <w:r>
        <w:rPr>
          <w:spacing w:val="0"/>
          <w:w w:val="100"/>
          <w:position w:val="0"/>
          <w:shd w:val="clear" w:color="auto" w:fill="auto"/>
          <w:vertAlign w:val="superscript"/>
          <w:lang w:val="en-US" w:eastAsia="en-US" w:bidi="en-US"/>
        </w:rPr>
        <w:t>z</w:t>
      </w:r>
      <w:r>
        <w:rPr>
          <w:spacing w:val="0"/>
          <w:w w:val="100"/>
          <w:position w:val="0"/>
          <w:shd w:val="clear" w:color="auto" w:fill="auto"/>
          <w:lang w:val="en-US" w:eastAsia="en-US" w:bidi="en-US"/>
        </w:rPr>
        <w:t xml:space="preserve">~7'). (2) Another way of distinguishing between words having the same consonants but different vowels is to vary the outline. The possibility of variety of outline arises from the fact that many consonant-sounds have duplicate or even triplicate signs, as we have seen. For instance,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has two lineal signs and a hook sign, and so each of the words </w:t>
      </w:r>
      <w:r>
        <w:rPr>
          <w:i/>
          <w:iCs/>
          <w:spacing w:val="0"/>
          <w:w w:val="100"/>
          <w:position w:val="0"/>
          <w:shd w:val="clear" w:color="auto" w:fill="auto"/>
          <w:lang w:val="en-US" w:eastAsia="en-US" w:bidi="en-US"/>
        </w:rPr>
        <w:t>carter, curator, creature,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creator</w:t>
      </w:r>
      <w:r>
        <w:rPr>
          <w:spacing w:val="0"/>
          <w:w w:val="100"/>
          <w:position w:val="0"/>
          <w:shd w:val="clear" w:color="auto" w:fill="auto"/>
          <w:lang w:val="en-US" w:eastAsia="en-US" w:bidi="en-US"/>
        </w:rPr>
        <w:t xml:space="preserve"> obtains a distinct outline. A few simple rules direct the student to a proper choice of outline, but some difference of practice obtains among phonographers in this respect. Lists of outlines for words having the same con</w:t>
        <w:softHyphen/>
        <w:t xml:space="preserve">sonants are given in the instruction books ; the </w:t>
      </w:r>
      <w:r>
        <w:rPr>
          <w:i/>
          <w:iCs/>
          <w:spacing w:val="0"/>
          <w:w w:val="100"/>
          <w:position w:val="0"/>
          <w:shd w:val="clear" w:color="auto" w:fill="auto"/>
          <w:lang w:val="en-US" w:eastAsia="en-US" w:bidi="en-US"/>
        </w:rPr>
        <w:t xml:space="preserve">Reporter's Assistant </w:t>
      </w:r>
      <w:r>
        <w:rPr>
          <w:spacing w:val="0"/>
          <w:w w:val="100"/>
          <w:position w:val="0"/>
          <w:shd w:val="clear" w:color="auto" w:fill="auto"/>
          <w:lang w:val="en-US" w:eastAsia="en-US" w:bidi="en-US"/>
        </w:rPr>
        <w:t xml:space="preserve">contains the outline of every word written with not more than three strokes, and the </w:t>
      </w:r>
      <w:r>
        <w:rPr>
          <w:i/>
          <w:iCs/>
          <w:spacing w:val="0"/>
          <w:w w:val="100"/>
          <w:position w:val="0"/>
          <w:shd w:val="clear" w:color="auto" w:fill="auto"/>
          <w:lang w:val="en-US" w:eastAsia="en-US" w:bidi="en-US"/>
        </w:rPr>
        <w:t>Phonographic Dictionary</w:t>
      </w:r>
      <w:r>
        <w:rPr>
          <w:spacing w:val="0"/>
          <w:w w:val="100"/>
          <w:position w:val="0"/>
          <w:shd w:val="clear" w:color="auto" w:fill="auto"/>
          <w:lang w:val="en-US" w:eastAsia="en-US" w:bidi="en-US"/>
        </w:rPr>
        <w:t xml:space="preserve"> gives the vocalized out</w:t>
        <w:softHyphen/>
        <w:t>line of every word in the language. Aided by a true phonetic representation of sounds, by occasional vocalization, variety of outline, and the context, the phonographic verbatim reporter should never misread a word.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(3) Lastly, phraseography. It has been found that in numberless cases two or more words may be written without lifting the pen. A judicious use of this practice promotes legibility, and the saving of time is very considerable. Words written thus should be closely connected in sense and awk</w:t>
        <w:softHyphen/>
        <w:t xml:space="preserve">ward joinings avoided. Such phrases are </w:t>
      </w:r>
      <w:r>
        <w:rPr>
          <w:i/>
          <w:iCs/>
          <w:spacing w:val="0"/>
          <w:w w:val="100"/>
          <w:position w:val="0"/>
          <w:shd w:val="clear" w:color="auto" w:fill="auto"/>
          <w:lang w:val="en-US" w:eastAsia="en-US" w:bidi="en-US"/>
        </w:rPr>
        <w:t>I am, I have, you are,</w:t>
      </w:r>
      <w:r>
        <w:rPr>
          <w:spacing w:val="0"/>
          <w:w w:val="100"/>
          <w:position w:val="0"/>
          <w:shd w:val="clear" w:color="auto" w:fill="auto"/>
          <w:lang w:val="en-US" w:eastAsia="en-US" w:bidi="en-US"/>
        </w:rPr>
        <w:t xml:space="preserve"> rv~v </w:t>
      </w:r>
      <w:r>
        <w:rPr>
          <w:i/>
          <w:iCs/>
          <w:spacing w:val="0"/>
          <w:w w:val="100"/>
          <w:position w:val="0"/>
          <w:shd w:val="clear" w:color="auto" w:fill="auto"/>
          <w:lang w:val="en-US" w:eastAsia="en-US" w:bidi="en-US"/>
        </w:rPr>
        <w:t>you may, [&gt; it would,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would not, &lt;s''''we are, we have, c×</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lang w:val="en-US" w:eastAsia="en-US" w:bidi="en-US"/>
        </w:rPr>
        <w:t>^we have not,</w:t>
        <w:tab/>
        <w:t>have never been,</w:t>
      </w:r>
    </w:p>
    <w:p>
      <w:pPr>
        <w:pStyle w:val="Style2"/>
        <w:keepNext w:val="0"/>
        <w:keepLines w:val="0"/>
        <w:widowControl w:val="0"/>
        <w:shd w:val="clear" w:color="auto" w:fill="auto"/>
        <w:bidi w:val="0"/>
        <w:spacing w:line="319" w:lineRule="auto"/>
        <w:ind w:left="0" w:firstLine="360"/>
        <w:jc w:val="left"/>
      </w:pPr>
      <w:r>
        <w:rPr>
          <w:i/>
          <w:iCs/>
          <w:spacing w:val="0"/>
          <w:w w:val="100"/>
          <w:position w:val="0"/>
          <w:shd w:val="clear" w:color="auto" w:fill="auto"/>
          <w:lang w:val="en-US" w:eastAsia="en-US" w:bidi="en-US"/>
        </w:rPr>
        <w:t xml:space="preserve">my dear friends, </w:t>
      </w:r>
      <w:r>
        <w:rPr>
          <w:i/>
          <w:iCs/>
          <w:spacing w:val="0"/>
          <w:w w:val="100"/>
          <w:position w:val="0"/>
          <w:shd w:val="clear" w:color="auto" w:fill="auto"/>
          <w:lang w:val="el-GR" w:eastAsia="el-GR" w:bidi="el-GR"/>
        </w:rPr>
        <w:t xml:space="preserve">Ύ </w:t>
      </w:r>
      <w:r>
        <w:rPr>
          <w:i/>
          <w:iCs/>
          <w:spacing w:val="0"/>
          <w:w w:val="100"/>
          <w:position w:val="0"/>
          <w:shd w:val="clear" w:color="auto" w:fill="auto"/>
          <w:lang w:val="en-US" w:eastAsia="en-US" w:bidi="en-US"/>
        </w:rPr>
        <w:t>in a very short time,</w:t>
      </w:r>
      <w:r>
        <w:rPr>
          <w:spacing w:val="0"/>
          <w:w w:val="100"/>
          <w:position w:val="0"/>
          <w:sz w:val="14"/>
          <w:szCs w:val="14"/>
          <w:shd w:val="clear" w:color="auto" w:fill="auto"/>
          <w:lang w:val="en-US" w:eastAsia="en-US" w:bidi="en-US"/>
        </w:rPr>
        <w:t xml:space="preserve"> X </w:t>
      </w:r>
      <w:r>
        <w:rPr>
          <w:i/>
          <w:iCs/>
          <w:spacing w:val="0"/>
          <w:w w:val="100"/>
          <w:position w:val="0"/>
          <w:shd w:val="clear" w:color="auto" w:fill="auto"/>
          <w:lang w:val="en-US" w:eastAsia="en-US" w:bidi="en-US"/>
        </w:rPr>
        <w:t>as far as possible, f"}'-t^for the most part,</w:t>
      </w:r>
      <w:r>
        <w:rPr>
          <w:spacing w:val="0"/>
          <w:w w:val="100"/>
          <w:position w:val="0"/>
          <w:shd w:val="clear" w:color="auto" w:fill="auto"/>
          <w:lang w:val="en-US" w:eastAsia="en-US" w:bidi="en-US"/>
        </w:rPr>
        <w:t xml:space="preserve"> and many thousands of others.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For the sake of obtaining a good phraseogram for a common phrase, it is often advisable to omit some part of the consonant outline. Thus the phrase </w:t>
      </w:r>
      <w:r>
        <w:rPr>
          <w:i/>
          <w:iCs/>
          <w:spacing w:val="0"/>
          <w:w w:val="100"/>
          <w:position w:val="0"/>
          <w:shd w:val="clear" w:color="auto" w:fill="auto"/>
          <w:lang w:val="en-US" w:eastAsia="en-US" w:bidi="en-US"/>
        </w:rPr>
        <w:t>you must recollect that</w:t>
      </w:r>
      <w:r>
        <w:rPr>
          <w:spacing w:val="0"/>
          <w:w w:val="100"/>
          <w:position w:val="0"/>
          <w:shd w:val="clear" w:color="auto" w:fill="auto"/>
          <w:lang w:val="en-US" w:eastAsia="en-US" w:bidi="en-US"/>
        </w:rPr>
        <w:t xml:space="preserve"> may very well be written</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xml:space="preserve"> (you </w:t>
      </w:r>
      <w:r>
        <w:rPr>
          <w:i/>
          <w:iCs/>
          <w:spacing w:val="0"/>
          <w:w w:val="100"/>
          <w:position w:val="0"/>
          <w:shd w:val="clear" w:color="auto" w:fill="auto"/>
          <w:lang w:val="fr-FR" w:eastAsia="fr-FR" w:bidi="fr-FR"/>
        </w:rPr>
        <w:t xml:space="preserve">mus </w:t>
      </w:r>
      <w:r>
        <w:rPr>
          <w:i/>
          <w:iCs/>
          <w:spacing w:val="0"/>
          <w:w w:val="100"/>
          <w:position w:val="0"/>
          <w:shd w:val="clear" w:color="auto" w:fill="auto"/>
          <w:lang w:val="en-US" w:eastAsia="en-US" w:bidi="en-US"/>
        </w:rPr>
        <w:t>recollec that).</w:t>
      </w:r>
      <w:r>
        <w:rPr>
          <w:spacing w:val="0"/>
          <w:w w:val="100"/>
          <w:position w:val="0"/>
          <w:shd w:val="clear" w:color="auto" w:fill="auto"/>
          <w:lang w:val="en-US" w:eastAsia="en-US" w:bidi="en-US"/>
        </w:rPr>
        <w:t xml:space="preserve"> Lists of recommended phraseograms are given in the </w:t>
      </w:r>
      <w:r>
        <w:rPr>
          <w:i/>
          <w:iCs/>
          <w:spacing w:val="0"/>
          <w:w w:val="100"/>
          <w:position w:val="0"/>
          <w:shd w:val="clear" w:color="auto" w:fill="auto"/>
          <w:lang w:val="en-US" w:eastAsia="en-US" w:bidi="en-US"/>
        </w:rPr>
        <w:t>Phonographic Phrase Book,</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Legal Phrase Book,</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Railway Phrase Book.</w:t>
      </w:r>
    </w:p>
    <w:p>
      <w:pPr>
        <w:pStyle w:val="Style21"/>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 Phonography is so legible that the experiment of handing the shorthand notes to phonographic compositors has often been tried with complete success. A speech of Richard Cobden, on the Corn Laws, delivered at Bath on 17th September 1845, and occupying an hour and a quarter, was reported almost verbatim, and the notes, with a few vowels filled in, handed to the compositors of the </w:t>
      </w:r>
      <w:r>
        <w:rPr>
          <w:i/>
          <w:iCs/>
          <w:spacing w:val="0"/>
          <w:w w:val="100"/>
          <w:position w:val="0"/>
          <w:shd w:val="clear" w:color="auto" w:fill="auto"/>
          <w:lang w:val="en-US" w:eastAsia="en-US" w:bidi="en-US"/>
        </w:rPr>
        <w:t>Bath Journal,</w:t>
      </w:r>
      <w:r>
        <w:rPr>
          <w:spacing w:val="0"/>
          <w:w w:val="100"/>
          <w:position w:val="0"/>
          <w:shd w:val="clear" w:color="auto" w:fill="auto"/>
          <w:lang w:val="en-US" w:eastAsia="en-US" w:bidi="en-US"/>
        </w:rPr>
        <w:t xml:space="preserve"> who set them up with the usual accuracy. A notice of the occurrence appeared the next day in the </w:t>
      </w:r>
      <w:r>
        <w:rPr>
          <w:i/>
          <w:iCs/>
          <w:spacing w:val="0"/>
          <w:w w:val="100"/>
          <w:position w:val="0"/>
          <w:shd w:val="clear" w:color="auto" w:fill="auto"/>
          <w:lang w:val="en-US" w:eastAsia="en-US" w:bidi="en-US"/>
        </w:rPr>
        <w:t>Bath Journal,</w:t>
      </w:r>
      <w:r>
        <w:rPr>
          <w:spacing w:val="0"/>
          <w:w w:val="100"/>
          <w:position w:val="0"/>
          <w:shd w:val="clear" w:color="auto" w:fill="auto"/>
          <w:lang w:val="en-US" w:eastAsia="en-US" w:bidi="en-US"/>
        </w:rPr>
        <w:t xml:space="preserve"> and was immedi</w:t>
        <w:softHyphen/>
        <w:t xml:space="preserve">ately transferred to the columns of the </w:t>
      </w:r>
      <w:r>
        <w:rPr>
          <w:i/>
          <w:iCs/>
          <w:spacing w:val="0"/>
          <w:w w:val="100"/>
          <w:position w:val="0"/>
          <w:shd w:val="clear" w:color="auto" w:fill="auto"/>
          <w:lang w:val="en-US" w:eastAsia="en-US" w:bidi="en-US"/>
        </w:rPr>
        <w:t>Times</w:t>
      </w:r>
      <w:r>
        <w:rPr>
          <w:spacing w:val="0"/>
          <w:w w:val="100"/>
          <w:position w:val="0"/>
          <w:shd w:val="clear" w:color="auto" w:fill="auto"/>
          <w:lang w:val="en-US" w:eastAsia="en-US" w:bidi="en-US"/>
        </w:rPr>
        <w:t xml:space="preserve"> and other newspapers. Mr. Reed has tried the same experiment with equal success, the notes being handed to the compositors in their original state </w:t>
      </w:r>
      <w:r>
        <w:rPr>
          <w:i/>
          <w:iCs/>
          <w:spacing w:val="0"/>
          <w:w w:val="100"/>
          <w:position w:val="0"/>
          <w:shd w:val="clear" w:color="auto" w:fill="auto"/>
          <w:lang w:val="en-US" w:eastAsia="en-US" w:bidi="en-US"/>
        </w:rPr>
        <w:t>(Phonetic Journal,</w:t>
      </w:r>
      <w:r>
        <w:rPr>
          <w:spacing w:val="0"/>
          <w:w w:val="100"/>
          <w:position w:val="0"/>
          <w:shd w:val="clear" w:color="auto" w:fill="auto"/>
          <w:lang w:val="en-US" w:eastAsia="en-US" w:bidi="en-US"/>
        </w:rPr>
        <w:t xml:space="preserve"> 1884, p. 337). In Mr Pitman’s printing-office at Bath more type-setting is done from shorthand copy than from longhand. Of course it is generally unadvisable to print a speech verbatim, but much time would be saved if the reporter could write his copy in the “corresponding" or less brief and more vocalized style of phono</w:t>
        <w:softHyphen/>
        <w:t>graphy. Compositors could acquire the faculty of reading phonography in a very short time.</w:t>
      </w:r>
    </w:p>
    <w:sectPr>
      <w:footnotePr>
        <w:pos w:val="pageBottom"/>
        <w:numFmt w:val="decimal"/>
        <w:numRestart w:val="continuous"/>
      </w:footnotePr>
      <w:pgSz w:w="12240" w:h="16840"/>
      <w:pgMar w:top="2271" w:left="1523" w:right="1201" w:bottom="675" w:header="1843" w:footer="247" w:gutter="0"/>
      <w:pgNumType w:start="2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22">
    <w:name w:val="Body text (5)_"/>
    <w:basedOn w:val="DefaultParagraphFont"/>
    <w:link w:val="Style21"/>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1">
    <w:name w:val="Body text (5)"/>
    <w:basedOn w:val="Normal"/>
    <w:link w:val="CharStyle22"/>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