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drop that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resume it in the plural before </w:t>
      </w:r>
      <w:r>
        <w:rPr>
          <w:i/>
          <w:iCs/>
          <w:spacing w:val="0"/>
          <w:w w:val="100"/>
          <w:position w:val="0"/>
          <w:shd w:val="clear" w:color="auto" w:fill="auto"/>
          <w:lang w:val="en-US" w:eastAsia="en-US" w:bidi="en-US"/>
        </w:rPr>
        <w:t>s : homin-em</w:t>
      </w:r>
      <w:r>
        <w:rPr>
          <w:spacing w:val="0"/>
          <w:w w:val="100"/>
          <w:position w:val="0"/>
          <w:shd w:val="clear" w:color="auto" w:fill="auto"/>
          <w:lang w:val="en-US" w:eastAsia="en-US" w:bidi="en-US"/>
        </w:rPr>
        <w:t xml:space="preserve"> makes </w:t>
      </w:r>
      <w:r>
        <w:rPr>
          <w:i/>
          <w:iCs/>
          <w:spacing w:val="0"/>
          <w:w w:val="100"/>
          <w:position w:val="0"/>
          <w:shd w:val="clear" w:color="auto" w:fill="auto"/>
          <w:lang w:val="en-US" w:eastAsia="en-US" w:bidi="en-US"/>
        </w:rPr>
        <w:t xml:space="preserve">ome </w:t>
      </w:r>
      <w:r>
        <w:rPr>
          <w:spacing w:val="0"/>
          <w:w w:val="100"/>
          <w:position w:val="0"/>
          <w:shd w:val="clear" w:color="auto" w:fill="auto"/>
          <w:lang w:val="en-US" w:eastAsia="en-US" w:bidi="en-US"/>
        </w:rPr>
        <w:t xml:space="preserve">in the singular and </w:t>
      </w:r>
      <w:r>
        <w:rPr>
          <w:i/>
          <w:iCs/>
          <w:spacing w:val="0"/>
          <w:w w:val="100"/>
          <w:position w:val="0"/>
          <w:shd w:val="clear" w:color="auto" w:fill="auto"/>
          <w:lang w:val="en-US" w:eastAsia="en-US" w:bidi="en-US"/>
        </w:rPr>
        <w:t>omens</w:t>
      </w:r>
      <w:r>
        <w:rPr>
          <w:spacing w:val="0"/>
          <w:w w:val="100"/>
          <w:position w:val="0"/>
          <w:shd w:val="clear" w:color="auto" w:fill="auto"/>
          <w:lang w:val="en-US" w:eastAsia="en-US" w:bidi="en-US"/>
        </w:rPr>
        <w:t xml:space="preserve"> in the plural ; </w:t>
      </w:r>
      <w:r>
        <w:rPr>
          <w:i/>
          <w:iCs/>
          <w:spacing w:val="0"/>
          <w:w w:val="100"/>
          <w:position w:val="0"/>
          <w:shd w:val="clear" w:color="auto" w:fill="auto"/>
          <w:lang w:val="en-US" w:eastAsia="en-US" w:bidi="en-US"/>
        </w:rPr>
        <w:t>asin-um</w:t>
      </w:r>
      <w:r>
        <w:rPr>
          <w:spacing w:val="0"/>
          <w:w w:val="100"/>
          <w:position w:val="0"/>
          <w:shd w:val="clear" w:color="auto" w:fill="auto"/>
          <w:lang w:val="en-US" w:eastAsia="en-US" w:bidi="en-US"/>
        </w:rPr>
        <w:t xml:space="preserve"> makes </w:t>
      </w:r>
      <w:r>
        <w:rPr>
          <w:i/>
          <w:iCs/>
          <w:spacing w:val="0"/>
          <w:w w:val="100"/>
          <w:position w:val="0"/>
          <w:shd w:val="clear" w:color="auto" w:fill="auto"/>
          <w:lang w:val="en-US" w:eastAsia="en-US" w:bidi="en-US"/>
        </w:rPr>
        <w:t>ase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asens.</w:t>
      </w:r>
      <w:r>
        <w:rPr>
          <w:spacing w:val="0"/>
          <w:w w:val="100"/>
          <w:position w:val="0"/>
          <w:shd w:val="clear" w:color="auto" w:fill="auto"/>
          <w:lang w:val="en-US" w:eastAsia="en-US" w:bidi="en-US"/>
        </w:rPr>
        <w:t xml:space="preserve"> (2) Words terminating in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surd or sonant and in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 xml:space="preserve">anciently formed their plural by adding to the singular the syllable </w:t>
      </w:r>
      <w:r>
        <w:rPr>
          <w:i/>
          <w:iCs/>
          <w:spacing w:val="0"/>
          <w:w w:val="100"/>
          <w:position w:val="0"/>
          <w:shd w:val="clear" w:color="auto" w:fill="auto"/>
          <w:lang w:val="fr-FR" w:eastAsia="fr-FR" w:bidi="fr-FR"/>
        </w:rPr>
        <w:t xml:space="preserve">es </w:t>
      </w:r>
      <w:r>
        <w:rPr>
          <w:i/>
          <w:iCs/>
          <w:spacing w:val="0"/>
          <w:w w:val="100"/>
          <w:position w:val="0"/>
          <w:shd w:val="clear" w:color="auto" w:fill="auto"/>
          <w:lang w:val="en-US" w:eastAsia="en-US" w:bidi="en-US"/>
        </w:rPr>
        <w:t>(bras, brasses ; pres, preses ; matrix, matrixes),</w:t>
      </w:r>
      <w:r>
        <w:rPr>
          <w:spacing w:val="0"/>
          <w:w w:val="100"/>
          <w:position w:val="0"/>
          <w:shd w:val="clear" w:color="auto" w:fill="auto"/>
          <w:lang w:val="en-US" w:eastAsia="en-US" w:bidi="en-US"/>
        </w:rPr>
        <w:t xml:space="preserve"> but subsequently, from about the 15th century, the Castilian influence substituted </w:t>
      </w:r>
      <w:r>
        <w:rPr>
          <w:i/>
          <w:iCs/>
          <w:spacing w:val="0"/>
          <w:w w:val="100"/>
          <w:position w:val="0"/>
          <w:shd w:val="clear" w:color="auto" w:fill="auto"/>
          <w:lang w:val="en-US" w:eastAsia="en-US" w:bidi="en-US"/>
        </w:rPr>
        <w:t>os,</w:t>
      </w:r>
      <w:r>
        <w:rPr>
          <w:spacing w:val="0"/>
          <w:w w:val="100"/>
          <w:position w:val="0"/>
          <w:shd w:val="clear" w:color="auto" w:fill="auto"/>
          <w:lang w:val="en-US" w:eastAsia="en-US" w:bidi="en-US"/>
        </w:rPr>
        <w:t xml:space="preserve"> so that one now hears </w:t>
      </w:r>
      <w:r>
        <w:rPr>
          <w:i/>
          <w:iCs/>
          <w:spacing w:val="0"/>
          <w:w w:val="100"/>
          <w:position w:val="0"/>
          <w:shd w:val="clear" w:color="auto" w:fill="auto"/>
          <w:lang w:val="en-US" w:eastAsia="en-US" w:bidi="en-US"/>
        </w:rPr>
        <w:t>brasses, presos, mateixos.</w:t>
      </w:r>
      <w:r>
        <w:rPr>
          <w:spacing w:val="0"/>
          <w:w w:val="100"/>
          <w:position w:val="0"/>
          <w:shd w:val="clear" w:color="auto" w:fill="auto"/>
          <w:lang w:val="en-US" w:eastAsia="en-US" w:bidi="en-US"/>
        </w:rPr>
        <w:t xml:space="preserve"> The words in </w:t>
      </w:r>
      <w:r>
        <w:rPr>
          <w:i/>
          <w:iCs/>
          <w:spacing w:val="0"/>
          <w:w w:val="100"/>
          <w:position w:val="0"/>
          <w:shd w:val="clear" w:color="auto" w:fill="auto"/>
          <w:lang w:val="en-US" w:eastAsia="en-US" w:bidi="en-US"/>
        </w:rPr>
        <w:t>tx, sc, st</w:t>
      </w:r>
      <w:r>
        <w:rPr>
          <w:spacing w:val="0"/>
          <w:w w:val="100"/>
          <w:position w:val="0"/>
          <w:shd w:val="clear" w:color="auto" w:fill="auto"/>
          <w:lang w:val="en-US" w:eastAsia="en-US" w:bidi="en-US"/>
        </w:rPr>
        <w:t xml:space="preserve"> have been assimilated to words in </w:t>
      </w:r>
      <w:r>
        <w:rPr>
          <w:i/>
          <w:iCs/>
          <w:spacing w:val="0"/>
          <w:w w:val="100"/>
          <w:position w:val="0"/>
          <w:shd w:val="clear" w:color="auto" w:fill="auto"/>
          <w:lang w:val="en-US" w:eastAsia="en-US" w:bidi="en-US"/>
        </w:rPr>
        <w:t>s (x) ;</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bosch</w:t>
      </w:r>
      <w:r>
        <w:rPr>
          <w:spacing w:val="0"/>
          <w:w w:val="100"/>
          <w:position w:val="0"/>
          <w:shd w:val="clear" w:color="auto" w:fill="auto"/>
          <w:lang w:val="en-US" w:eastAsia="en-US" w:bidi="en-US"/>
        </w:rPr>
        <w:t xml:space="preserve"> we originally had the plural </w:t>
      </w:r>
      <w:r>
        <w:rPr>
          <w:i/>
          <w:iCs/>
          <w:spacing w:val="0"/>
          <w:w w:val="100"/>
          <w:position w:val="0"/>
          <w:shd w:val="clear" w:color="auto" w:fill="auto"/>
          <w:lang w:val="en-US" w:eastAsia="en-US" w:bidi="en-US"/>
        </w:rPr>
        <w:t>bosches,</w:t>
      </w:r>
      <w:r>
        <w:rPr>
          <w:spacing w:val="0"/>
          <w:w w:val="100"/>
          <w:position w:val="0"/>
          <w:shd w:val="clear" w:color="auto" w:fill="auto"/>
          <w:lang w:val="en-US" w:eastAsia="en-US" w:bidi="en-US"/>
        </w:rPr>
        <w:t xml:space="preserve"> but now </w:t>
      </w:r>
      <w:r>
        <w:rPr>
          <w:i/>
          <w:iCs/>
          <w:spacing w:val="0"/>
          <w:w w:val="100"/>
          <w:position w:val="0"/>
          <w:shd w:val="clear" w:color="auto" w:fill="auto"/>
          <w:lang w:val="en-US" w:eastAsia="en-US" w:bidi="en-US"/>
        </w:rPr>
        <w:t>boscos</w:t>
      </w:r>
      <w:r>
        <w:rPr>
          <w:spacing w:val="0"/>
          <w:w w:val="100"/>
          <w:position w:val="0"/>
          <w:shd w:val="clear" w:color="auto" w:fill="auto"/>
          <w:lang w:val="en-US" w:eastAsia="en-US" w:bidi="en-US"/>
        </w:rPr>
        <w:t xml:space="preserve"> ; from </w:t>
      </w:r>
      <w:r>
        <w:rPr>
          <w:i/>
          <w:iCs/>
          <w:spacing w:val="0"/>
          <w:w w:val="100"/>
          <w:position w:val="0"/>
          <w:shd w:val="clear" w:color="auto" w:fill="auto"/>
          <w:lang w:val="de-DE" w:eastAsia="de-DE" w:bidi="de-DE"/>
        </w:rPr>
        <w:t xml:space="preserve">trist, tristes, </w:t>
      </w:r>
      <w:r>
        <w:rPr>
          <w:spacing w:val="0"/>
          <w:w w:val="100"/>
          <w:position w:val="0"/>
          <w:shd w:val="clear" w:color="auto" w:fill="auto"/>
          <w:lang w:val="en-US" w:eastAsia="en-US" w:bidi="en-US"/>
        </w:rPr>
        <w:t xml:space="preserve">but now </w:t>
      </w:r>
      <w:r>
        <w:rPr>
          <w:i/>
          <w:iCs/>
          <w:spacing w:val="0"/>
          <w:w w:val="100"/>
          <w:position w:val="0"/>
          <w:shd w:val="clear" w:color="auto" w:fill="auto"/>
          <w:lang w:val="en-US" w:eastAsia="en-US" w:bidi="en-US"/>
        </w:rPr>
        <w:t>tristos.</w:t>
      </w:r>
      <w:r>
        <w:rPr>
          <w:spacing w:val="0"/>
          <w:w w:val="100"/>
          <w:position w:val="0"/>
          <w:shd w:val="clear" w:color="auto" w:fill="auto"/>
          <w:lang w:val="en-US" w:eastAsia="en-US" w:bidi="en-US"/>
        </w:rPr>
        <w:t xml:space="preserve"> For these last in </w:t>
      </w:r>
      <w:r>
        <w:rPr>
          <w:i/>
          <w:iCs/>
          <w:spacing w:val="0"/>
          <w:w w:val="100"/>
          <w:position w:val="0"/>
          <w:shd w:val="clear" w:color="auto" w:fill="auto"/>
          <w:lang w:val="en-US" w:eastAsia="en-US" w:bidi="en-US"/>
        </w:rPr>
        <w:t>st</w:t>
      </w:r>
      <w:r>
        <w:rPr>
          <w:spacing w:val="0"/>
          <w:w w:val="100"/>
          <w:position w:val="0"/>
          <w:shd w:val="clear" w:color="auto" w:fill="auto"/>
          <w:lang w:val="en-US" w:eastAsia="en-US" w:bidi="en-US"/>
        </w:rPr>
        <w:t xml:space="preserve"> there exists a plural formation which is more in accordance with the genius of the language, and consists in the suppression of the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before the </w:t>
      </w:r>
      <w:r>
        <w:rPr>
          <w:i/>
          <w:iCs/>
          <w:spacing w:val="0"/>
          <w:w w:val="100"/>
          <w:position w:val="0"/>
          <w:shd w:val="clear" w:color="auto" w:fill="auto"/>
          <w:lang w:val="en-US" w:eastAsia="en-US" w:bidi="en-US"/>
        </w:rPr>
        <w:t xml:space="preserve">t ;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 xml:space="preserve">aquest, </w:t>
      </w:r>
      <w:r>
        <w:rPr>
          <w:spacing w:val="0"/>
          <w:w w:val="100"/>
          <w:position w:val="0"/>
          <w:shd w:val="clear" w:color="auto" w:fill="auto"/>
          <w:lang w:val="en-US" w:eastAsia="en-US" w:bidi="en-US"/>
        </w:rPr>
        <w:t xml:space="preserve">for example, we have now side by side the two plurals </w:t>
      </w:r>
      <w:r>
        <w:rPr>
          <w:i/>
          <w:iCs/>
          <w:spacing w:val="0"/>
          <w:w w:val="100"/>
          <w:position w:val="0"/>
          <w:shd w:val="clear" w:color="auto" w:fill="auto"/>
          <w:lang w:val="en-US" w:eastAsia="en-US" w:bidi="en-US"/>
        </w:rPr>
        <w:t xml:space="preserve">aguestos, </w:t>
      </w:r>
      <w:r>
        <w:rPr>
          <w:spacing w:val="0"/>
          <w:w w:val="100"/>
          <w:position w:val="0"/>
          <w:shd w:val="clear" w:color="auto" w:fill="auto"/>
          <w:lang w:val="en-US" w:eastAsia="en-US" w:bidi="en-US"/>
        </w:rPr>
        <w:t xml:space="preserve">in the Castilian manner, and </w:t>
      </w:r>
      <w:r>
        <w:rPr>
          <w:i/>
          <w:iCs/>
          <w:spacing w:val="0"/>
          <w:w w:val="100"/>
          <w:position w:val="0"/>
          <w:shd w:val="clear" w:color="auto" w:fill="auto"/>
          <w:lang w:val="fr-FR" w:eastAsia="fr-FR" w:bidi="fr-FR"/>
        </w:rPr>
        <w:t>aquets.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article is </w:t>
      </w:r>
      <w:r>
        <w:rPr>
          <w:i/>
          <w:iCs/>
          <w:spacing w:val="0"/>
          <w:w w:val="100"/>
          <w:position w:val="0"/>
          <w:shd w:val="clear" w:color="auto" w:fill="auto"/>
          <w:lang w:val="en-US" w:eastAsia="en-US" w:bidi="en-US"/>
        </w:rPr>
        <w:t xml:space="preserve">lo, </w:t>
      </w:r>
      <w:r>
        <w:rPr>
          <w:i/>
          <w:iCs/>
          <w:spacing w:val="0"/>
          <w:w w:val="100"/>
          <w:position w:val="0"/>
          <w:shd w:val="clear" w:color="auto" w:fill="auto"/>
          <w:lang w:val="de-DE" w:eastAsia="de-DE" w:bidi="de-DE"/>
        </w:rPr>
        <w:t>los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(pro</w:t>
        <w:softHyphen/>
        <w:t xml:space="preserve">nounced </w:t>
      </w:r>
      <w:r>
        <w:rPr>
          <w:i/>
          <w:iCs/>
          <w:spacing w:val="0"/>
          <w:w w:val="100"/>
          <w:position w:val="0"/>
          <w:shd w:val="clear" w:color="auto" w:fill="auto"/>
          <w:lang w:val="fr-FR" w:eastAsia="fr-FR" w:bidi="fr-FR"/>
        </w:rPr>
        <w:t>lu, lus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a portion of the domain), fem. </w:t>
      </w:r>
      <w:r>
        <w:rPr>
          <w:i/>
          <w:iCs/>
          <w:spacing w:val="0"/>
          <w:w w:val="100"/>
          <w:position w:val="0"/>
          <w:shd w:val="clear" w:color="auto" w:fill="auto"/>
          <w:lang w:val="fr-FR" w:eastAsia="fr-FR" w:bidi="fr-FR"/>
        </w:rPr>
        <w:t xml:space="preserve">la, les </w:t>
      </w:r>
      <w:r>
        <w:rPr>
          <w:i/>
          <w:iCs/>
          <w:spacing w:val="0"/>
          <w:w w:val="100"/>
          <w:position w:val="0"/>
          <w:shd w:val="clear" w:color="auto" w:fill="auto"/>
          <w:lang w:val="en-US" w:eastAsia="en-US" w:bidi="en-US"/>
        </w:rPr>
        <w:t xml:space="preserve">(las'). </w:t>
      </w:r>
      <w:r>
        <w:rPr>
          <w:spacing w:val="0"/>
          <w:w w:val="100"/>
          <w:position w:val="0"/>
          <w:shd w:val="clear" w:color="auto" w:fill="auto"/>
          <w:lang w:val="en-US" w:eastAsia="en-US" w:bidi="en-US"/>
        </w:rPr>
        <w:t xml:space="preserve">Some instances of </w:t>
      </w:r>
      <w:r>
        <w:rPr>
          <w:i/>
          <w:iCs/>
          <w:spacing w:val="0"/>
          <w:w w:val="100"/>
          <w:position w:val="0"/>
          <w:shd w:val="clear" w:color="auto" w:fill="auto"/>
          <w:lang w:val="en-US" w:eastAsia="en-US" w:bidi="en-US"/>
        </w:rPr>
        <w:t>li</w:t>
      </w:r>
      <w:r>
        <w:rPr>
          <w:spacing w:val="0"/>
          <w:w w:val="100"/>
          <w:position w:val="0"/>
          <w:shd w:val="clear" w:color="auto" w:fill="auto"/>
          <w:lang w:val="en-US" w:eastAsia="en-US" w:bidi="en-US"/>
        </w:rPr>
        <w:t xml:space="preserve"> occur in the ancient tongue, applying indif</w:t>
        <w:softHyphen/>
        <w:t xml:space="preserve">ferently to the nominative and the objective case ; </w:t>
      </w:r>
      <w:r>
        <w:rPr>
          <w:i/>
          <w:iCs/>
          <w:spacing w:val="0"/>
          <w:w w:val="100"/>
          <w:position w:val="0"/>
          <w:shd w:val="clear" w:color="auto" w:fill="auto"/>
          <w:lang w:val="en-US" w:eastAsia="en-US" w:bidi="en-US"/>
        </w:rPr>
        <w:t>el</w:t>
      </w:r>
      <w:r>
        <w:rPr>
          <w:spacing w:val="0"/>
          <w:w w:val="100"/>
          <w:position w:val="0"/>
          <w:shd w:val="clear" w:color="auto" w:fill="auto"/>
          <w:lang w:val="en-US" w:eastAsia="en-US" w:bidi="en-US"/>
        </w:rPr>
        <w:t xml:space="preserve"> applying to the singular is also not wholly unknown. On the north-western border of Catalonia, and in the island of Majorca, the article is not a derivative from </w:t>
      </w:r>
      <w:r>
        <w:rPr>
          <w:i/>
          <w:iCs/>
          <w:spacing w:val="0"/>
          <w:w w:val="100"/>
          <w:position w:val="0"/>
          <w:shd w:val="clear" w:color="auto" w:fill="auto"/>
          <w:lang w:val="en-US" w:eastAsia="en-US" w:bidi="en-US"/>
        </w:rPr>
        <w:t>ille</w:t>
      </w:r>
      <w:r>
        <w:rPr>
          <w:spacing w:val="0"/>
          <w:w w:val="100"/>
          <w:position w:val="0"/>
          <w:shd w:val="clear" w:color="auto" w:fill="auto"/>
          <w:lang w:val="en-US" w:eastAsia="en-US" w:bidi="en-US"/>
        </w:rPr>
        <w:t xml:space="preserve"> but from </w:t>
      </w:r>
      <w:r>
        <w:rPr>
          <w:i/>
          <w:iCs/>
          <w:spacing w:val="0"/>
          <w:w w:val="100"/>
          <w:position w:val="0"/>
          <w:shd w:val="clear" w:color="auto" w:fill="auto"/>
          <w:lang w:val="en-US" w:eastAsia="en-US" w:bidi="en-US"/>
        </w:rPr>
        <w:t>ipse</w:t>
      </w:r>
      <w:r>
        <w:rPr>
          <w:spacing w:val="0"/>
          <w:w w:val="100"/>
          <w:position w:val="0"/>
          <w:shd w:val="clear" w:color="auto" w:fill="auto"/>
          <w:lang w:val="en-US" w:eastAsia="en-US" w:bidi="en-US"/>
        </w:rPr>
        <w:t xml:space="preserve"> (sing, masc. </w:t>
      </w:r>
      <w:r>
        <w:rPr>
          <w:i/>
          <w:iCs/>
          <w:spacing w:val="0"/>
          <w:w w:val="100"/>
          <w:position w:val="0"/>
          <w:shd w:val="clear" w:color="auto" w:fill="auto"/>
          <w:lang w:val="fr-FR" w:eastAsia="fr-FR" w:bidi="fr-FR"/>
        </w:rPr>
        <w: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so,</w:t>
      </w:r>
      <w:r>
        <w:rPr>
          <w:spacing w:val="0"/>
          <w:w w:val="100"/>
          <w:position w:val="0"/>
          <w:shd w:val="clear" w:color="auto" w:fill="auto"/>
          <w:lang w:val="en-US" w:eastAsia="en-US" w:bidi="en-US"/>
        </w:rPr>
        <w:t xml:space="preserve"> fem. </w:t>
      </w:r>
      <w:r>
        <w:rPr>
          <w:i/>
          <w:iCs/>
          <w:spacing w:val="0"/>
          <w:w w:val="100"/>
          <w:position w:val="0"/>
          <w:shd w:val="clear" w:color="auto" w:fill="auto"/>
          <w:lang w:val="fr-FR" w:eastAsia="fr-FR" w:bidi="fr-FR"/>
        </w:rPr>
        <w:t xml:space="preserve">sa </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pl. masc. </w:t>
      </w:r>
      <w:r>
        <w:rPr>
          <w:i/>
          <w:iCs/>
          <w:spacing w:val="0"/>
          <w:w w:val="100"/>
          <w:position w:val="0"/>
          <w:shd w:val="clear" w:color="auto" w:fill="auto"/>
          <w:lang w:val="fr-FR" w:eastAsia="fr-FR" w:bidi="fr-FR"/>
        </w:rPr>
        <w: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also </w:t>
      </w:r>
      <w:r>
        <w:rPr>
          <w:i/>
          <w:iCs/>
          <w:spacing w:val="0"/>
          <w:w w:val="100"/>
          <w:position w:val="0"/>
          <w:shd w:val="clear" w:color="auto" w:fill="auto"/>
          <w:lang w:val="en-US" w:eastAsia="en-US" w:bidi="en-US"/>
        </w:rPr>
        <w:t>ets,</w:t>
      </w:r>
      <w:r>
        <w:rPr>
          <w:spacing w:val="0"/>
          <w:w w:val="100"/>
          <w:position w:val="0"/>
          <w:shd w:val="clear" w:color="auto" w:fill="auto"/>
          <w:lang w:val="en-US" w:eastAsia="en-US" w:bidi="en-US"/>
        </w:rPr>
        <w:t xml:space="preserve"> which appears to come from </w:t>
      </w:r>
      <w:r>
        <w:rPr>
          <w:i/>
          <w:iCs/>
          <w:spacing w:val="0"/>
          <w:w w:val="100"/>
          <w:position w:val="0"/>
          <w:shd w:val="clear" w:color="auto" w:fill="auto"/>
          <w:lang w:val="la-001" w:eastAsia="la-001" w:bidi="la-001"/>
        </w:rPr>
        <w:t>istos,</w:t>
      </w:r>
      <w:r>
        <w:rPr>
          <w:i/>
          <w:iCs/>
          <w:spacing w:val="0"/>
          <w:w w:val="100"/>
          <w:position w:val="0"/>
          <w:shd w:val="clear" w:color="auto" w:fill="auto"/>
          <w:lang w:val="en-US" w:eastAsia="en-US" w:bidi="en-US"/>
        </w:rPr>
        <w:t>—ets</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ests,</w:t>
      </w:r>
      <w:r>
        <w:rPr>
          <w:spacing w:val="0"/>
          <w:w w:val="100"/>
          <w:position w:val="0"/>
          <w:shd w:val="clear" w:color="auto" w:fill="auto"/>
          <w:lang w:val="en-US" w:eastAsia="en-US" w:bidi="en-US"/>
        </w:rPr>
        <w:t xml:space="preserve"> like </w:t>
      </w:r>
      <w:r>
        <w:rPr>
          <w:i/>
          <w:iCs/>
          <w:spacing w:val="0"/>
          <w:w w:val="100"/>
          <w:position w:val="0"/>
          <w:shd w:val="clear" w:color="auto" w:fill="auto"/>
          <w:lang w:val="fr-FR" w:eastAsia="fr-FR" w:bidi="fr-FR"/>
        </w:rPr>
        <w:t>aguets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aquests,—</w:t>
      </w:r>
      <w:r>
        <w:rPr>
          <w:spacing w:val="0"/>
          <w:w w:val="100"/>
          <w:position w:val="0"/>
          <w:shd w:val="clear" w:color="auto" w:fill="auto"/>
          <w:lang w:val="de-DE" w:eastAsia="de-DE" w:bidi="de-DE"/>
        </w:rPr>
        <w:t xml:space="preserve">fern. </w:t>
      </w:r>
      <w:r>
        <w:rPr>
          <w:i/>
          <w:iCs/>
          <w:spacing w:val="0"/>
          <w:w w:val="100"/>
          <w:position w:val="0"/>
          <w:shd w:val="clear" w:color="auto" w:fill="auto"/>
          <w:lang w:val="fr-FR" w:eastAsia="fr-FR" w:bidi="fr-FR"/>
        </w:rPr>
        <w:t>sas).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Compare the corresponding Sardinian forms </w:t>
      </w:r>
      <w:r>
        <w:rPr>
          <w:i/>
          <w:iCs/>
          <w:spacing w:val="0"/>
          <w:w w:val="100"/>
          <w:position w:val="0"/>
          <w:shd w:val="clear" w:color="auto" w:fill="auto"/>
          <w:lang w:val="fr-FR" w:eastAsia="fr-FR" w:bidi="fr-FR"/>
        </w:rPr>
        <w:t>su, sa,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pl. </w:t>
      </w:r>
      <w:r>
        <w:rPr>
          <w:i/>
          <w:iCs/>
          <w:spacing w:val="0"/>
          <w:w w:val="100"/>
          <w:position w:val="0"/>
          <w:shd w:val="clear" w:color="auto" w:fill="auto"/>
          <w:lang w:val="en-US" w:eastAsia="en-US" w:bidi="en-US"/>
        </w:rPr>
        <w:t xml:space="preserve">sos, </w:t>
      </w:r>
      <w:r>
        <w:rPr>
          <w:i/>
          <w:iCs/>
          <w:spacing w:val="0"/>
          <w:w w:val="100"/>
          <w:position w:val="0"/>
          <w:shd w:val="clear" w:color="auto" w:fill="auto"/>
          <w:lang w:val="fr-FR" w:eastAsia="fr-FR" w:bidi="fr-FR"/>
        </w:rPr>
        <w:t>sas.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 the pronouns it has only to be remarked that the modern language has borrowed from Castilian the composite forms </w:t>
      </w:r>
      <w:r>
        <w:rPr>
          <w:i/>
          <w:iCs/>
          <w:spacing w:val="0"/>
          <w:w w:val="100"/>
          <w:position w:val="0"/>
          <w:shd w:val="clear" w:color="auto" w:fill="auto"/>
          <w:lang w:val="en-US" w:eastAsia="en-US" w:bidi="en-US"/>
        </w:rPr>
        <w:t>nosaltres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vosaltres</w:t>
      </w:r>
      <w:r>
        <w:rPr>
          <w:spacing w:val="0"/>
          <w:w w:val="100"/>
          <w:position w:val="0"/>
          <w:shd w:val="clear" w:color="auto" w:fill="auto"/>
          <w:lang w:val="en-US" w:eastAsia="en-US" w:bidi="en-US"/>
        </w:rPr>
        <w:t xml:space="preserve"> (pronounced also </w:t>
      </w:r>
      <w:r>
        <w:rPr>
          <w:i/>
          <w:iCs/>
          <w:spacing w:val="0"/>
          <w:w w:val="100"/>
          <w:position w:val="0"/>
          <w:shd w:val="clear" w:color="auto" w:fill="auto"/>
          <w:lang w:val="en-US" w:eastAsia="en-US" w:bidi="en-US"/>
        </w:rPr>
        <w:t xml:space="preserve">nosaltros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nosatrus),</w:t>
      </w:r>
      <w:r>
        <w:rPr>
          <w:spacing w:val="0"/>
          <w:w w:val="100"/>
          <w:position w:val="0"/>
          <w:shd w:val="clear" w:color="auto" w:fill="auto"/>
          <w:lang w:val="en-US" w:eastAsia="en-US" w:bidi="en-US"/>
        </w:rPr>
        <w:t xml:space="preserve"> as also the form </w:t>
      </w:r>
      <w:r>
        <w:rPr>
          <w:i/>
          <w:iCs/>
          <w:spacing w:val="0"/>
          <w:w w:val="100"/>
          <w:position w:val="0"/>
          <w:shd w:val="clear" w:color="auto" w:fill="auto"/>
          <w:lang w:val="en-US" w:eastAsia="en-US" w:bidi="en-US"/>
        </w:rPr>
        <w:t>v</w:t>
      </w:r>
      <w:r>
        <w:rPr>
          <w:i/>
          <w:iCs/>
          <w:spacing w:val="0"/>
          <w:w w:val="100"/>
          <w:position w:val="0"/>
          <w:shd w:val="clear" w:color="auto" w:fill="auto"/>
          <w:lang w:val="de-DE" w:eastAsia="de-DE" w:bidi="de-DE"/>
        </w:rPr>
        <w:t>ost</w:t>
      </w:r>
      <w:r>
        <w:rPr>
          <w:i/>
          <w:iCs/>
          <w:spacing w:val="0"/>
          <w:w w:val="100"/>
          <w:position w:val="0"/>
          <w:shd w:val="clear" w:color="auto" w:fill="auto"/>
          <w:lang w:val="en-US" w:eastAsia="en-US" w:bidi="en-US"/>
        </w:rPr>
        <w:t>é</w:t>
      </w:r>
      <w:r>
        <w:rPr>
          <w:spacing w:val="0"/>
          <w:w w:val="100"/>
          <w:position w:val="0"/>
          <w:shd w:val="clear" w:color="auto" w:fill="auto"/>
          <w:lang w:val="en-US" w:eastAsia="en-US" w:bidi="en-US"/>
        </w:rPr>
        <w:t>,</w:t>
      </w:r>
      <w:r>
        <w:rPr>
          <w:spacing w:val="0"/>
          <w:w w:val="100"/>
          <w:position w:val="0"/>
          <w:shd w:val="clear" w:color="auto" w:fill="auto"/>
          <w:lang w:val="de-DE" w:eastAsia="de-DE" w:bidi="de-DE"/>
        </w:rPr>
        <w:t xml:space="preserve"> </w:t>
      </w:r>
      <w:r>
        <w:rPr>
          <w:i/>
          <w:iCs/>
          <w:spacing w:val="0"/>
          <w:w w:val="100"/>
          <w:position w:val="0"/>
          <w:shd w:val="clear" w:color="auto" w:fill="auto"/>
          <w:lang w:val="fr-FR" w:eastAsia="fr-FR" w:bidi="fr-FR"/>
        </w:rPr>
        <w:t>vusté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(Castilian </w:t>
      </w:r>
      <w:r>
        <w:rPr>
          <w:i/>
          <w:iCs/>
          <w:spacing w:val="0"/>
          <w:w w:val="100"/>
          <w:position w:val="0"/>
          <w:shd w:val="clear" w:color="auto" w:fill="auto"/>
          <w:lang w:val="en-US" w:eastAsia="en-US" w:bidi="en-US"/>
        </w:rPr>
        <w:t>usted</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vuestra mereed).</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Conjugation.—</w:t>
      </w:r>
      <w:r>
        <w:rPr>
          <w:spacing w:val="0"/>
          <w:w w:val="100"/>
          <w:position w:val="0"/>
          <w:shd w:val="clear" w:color="auto" w:fill="auto"/>
          <w:lang w:val="en-US" w:eastAsia="en-US" w:bidi="en-US"/>
        </w:rPr>
        <w:t>Catalan, and especially modern Catalan, has greatly narrowed the domain of the 2d conjugation in ē</w:t>
      </w:r>
      <w:r>
        <w:rPr>
          <w:spacing w:val="0"/>
          <w:w w:val="100"/>
          <w:position w:val="0"/>
          <w:shd w:val="clear" w:color="auto" w:fill="auto"/>
          <w:lang w:val="fr-FR" w:eastAsia="fr-FR" w:bidi="fr-FR"/>
        </w:rPr>
        <w:t xml:space="preserve">re </w:t>
      </w:r>
      <w:r>
        <w:rPr>
          <w:spacing w:val="0"/>
          <w:w w:val="100"/>
          <w:position w:val="0"/>
          <w:shd w:val="clear" w:color="auto" w:fill="auto"/>
          <w:lang w:val="en-US" w:eastAsia="en-US" w:bidi="en-US"/>
        </w:rPr>
        <w:t xml:space="preserve">; a large number of verbs of this conjugation have been treated as if they belonged to the 3d in ere; </w:t>
      </w:r>
      <w:r>
        <w:rPr>
          <w:spacing w:val="0"/>
          <w:w w:val="100"/>
          <w:position w:val="0"/>
          <w:shd w:val="clear" w:color="auto" w:fill="auto"/>
          <w:lang w:val="la-001" w:eastAsia="la-001" w:bidi="la-001"/>
        </w:rPr>
        <w:t xml:space="preserve">debere </w:t>
      </w:r>
      <w:r>
        <w:rPr>
          <w:spacing w:val="0"/>
          <w:w w:val="100"/>
          <w:position w:val="0"/>
          <w:shd w:val="clear" w:color="auto" w:fill="auto"/>
          <w:lang w:val="en-US" w:eastAsia="en-US" w:bidi="en-US"/>
        </w:rPr>
        <w:t xml:space="preserve">makes </w:t>
      </w:r>
      <w:r>
        <w:rPr>
          <w:i/>
          <w:iCs/>
          <w:spacing w:val="0"/>
          <w:w w:val="100"/>
          <w:position w:val="0"/>
          <w:shd w:val="clear" w:color="auto" w:fill="auto"/>
          <w:lang w:val="la-001" w:eastAsia="la-001" w:bidi="la-001"/>
        </w:rPr>
        <w:t>deure,</w:t>
      </w:r>
      <w:r>
        <w:rPr>
          <w:spacing w:val="0"/>
          <w:w w:val="100"/>
          <w:position w:val="0"/>
          <w:shd w:val="clear" w:color="auto" w:fill="auto"/>
          <w:lang w:val="la-001" w:eastAsia="la-001" w:bidi="la-001"/>
        </w:rPr>
        <w:t xml:space="preserve"> videre, </w:t>
      </w:r>
      <w:r>
        <w:rPr>
          <w:i/>
          <w:iCs/>
          <w:spacing w:val="0"/>
          <w:w w:val="100"/>
          <w:position w:val="0"/>
          <w:shd w:val="clear" w:color="auto" w:fill="auto"/>
          <w:lang w:val="en-US" w:eastAsia="en-US" w:bidi="en-US"/>
        </w:rPr>
        <w:t xml:space="preserve">veure, </w:t>
      </w:r>
      <w:r>
        <w:rPr>
          <w:spacing w:val="0"/>
          <w:w w:val="100"/>
          <w:position w:val="0"/>
          <w:shd w:val="clear" w:color="auto" w:fill="auto"/>
          <w:lang w:val="en-US" w:eastAsia="en-US" w:bidi="en-US"/>
        </w:rPr>
        <w:t xml:space="preserve">and alongside of </w:t>
      </w:r>
      <w:r>
        <w:rPr>
          <w:i/>
          <w:iCs/>
          <w:spacing w:val="0"/>
          <w:w w:val="100"/>
          <w:position w:val="0"/>
          <w:shd w:val="clear" w:color="auto" w:fill="auto"/>
          <w:lang w:val="en-US" w:eastAsia="en-US" w:bidi="en-US"/>
        </w:rPr>
        <w:t>haber,</w:t>
      </w:r>
      <w:r>
        <w:rPr>
          <w:spacing w:val="0"/>
          <w:w w:val="100"/>
          <w:position w:val="0"/>
          <w:shd w:val="clear" w:color="auto" w:fill="auto"/>
          <w:lang w:val="en-US" w:eastAsia="en-US" w:bidi="en-US"/>
        </w:rPr>
        <w:t xml:space="preserve"> which answers to habere, there is a form </w:t>
      </w:r>
      <w:r>
        <w:rPr>
          <w:i/>
          <w:iCs/>
          <w:spacing w:val="0"/>
          <w:w w:val="100"/>
          <w:position w:val="0"/>
          <w:shd w:val="clear" w:color="auto" w:fill="auto"/>
          <w:lang w:val="fr-FR" w:eastAsia="fr-FR" w:bidi="fr-FR"/>
        </w:rPr>
        <w:t>heure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points to habere. A curious fact, aud one which has arisen since the 15th century, is the addition of a paragogic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to those infinitives which are accented on the radical ; in a portion of the Catalan domain one hears </w:t>
      </w:r>
      <w:r>
        <w:rPr>
          <w:i/>
          <w:iCs/>
          <w:spacing w:val="0"/>
          <w:w w:val="100"/>
          <w:position w:val="0"/>
          <w:shd w:val="clear" w:color="auto" w:fill="auto"/>
          <w:lang w:val="en-US" w:eastAsia="en-US" w:bidi="en-US"/>
        </w:rPr>
        <w:t>creurer, νeurer.</w:t>
      </w:r>
      <w:r>
        <w:rPr>
          <w:spacing w:val="0"/>
          <w:w w:val="100"/>
          <w:position w:val="0"/>
          <w:shd w:val="clear" w:color="auto" w:fill="auto"/>
          <w:lang w:val="en-US" w:eastAsia="en-US" w:bidi="en-US"/>
        </w:rPr>
        <w:t xml:space="preserve"> Some verbs origin</w:t>
        <w:softHyphen/>
        <w:t xml:space="preserve">ally belonging to the conjugation in </w:t>
      </w:r>
      <w:r>
        <w:rPr>
          <w:color w:val="000000"/>
          <w:spacing w:val="0"/>
          <w:w w:val="100"/>
          <w:position w:val="0"/>
          <w:shd w:val="clear" w:color="auto" w:fill="auto"/>
          <w:lang w:val="en-US" w:eastAsia="en-US" w:bidi="en-US"/>
        </w:rPr>
        <w:t>ē</w:t>
      </w:r>
      <w:r>
        <w:rPr>
          <w:spacing w:val="0"/>
          <w:w w:val="100"/>
          <w:position w:val="0"/>
          <w:shd w:val="clear" w:color="auto" w:fill="auto"/>
          <w:lang w:val="en-US" w:eastAsia="en-US" w:bidi="en-US"/>
        </w:rPr>
        <w:t xml:space="preserve">re have passed over into that in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 for example </w:t>
      </w:r>
      <w:r>
        <w:rPr>
          <w:spacing w:val="0"/>
          <w:w w:val="100"/>
          <w:position w:val="0"/>
          <w:shd w:val="clear" w:color="auto" w:fill="auto"/>
          <w:lang w:val="fr-FR" w:eastAsia="fr-FR" w:bidi="fr-FR"/>
        </w:rPr>
        <w:t>ten</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re </w:t>
      </w:r>
      <w:r>
        <w:rPr>
          <w:spacing w:val="0"/>
          <w:w w:val="100"/>
          <w:position w:val="0"/>
          <w:shd w:val="clear" w:color="auto" w:fill="auto"/>
          <w:lang w:val="en-US" w:eastAsia="en-US" w:bidi="en-US"/>
        </w:rPr>
        <w:t xml:space="preserve">gives </w:t>
      </w:r>
      <w:r>
        <w:rPr>
          <w:i/>
          <w:iCs/>
          <w:spacing w:val="0"/>
          <w:w w:val="100"/>
          <w:position w:val="0"/>
          <w:shd w:val="clear" w:color="auto" w:fill="auto"/>
          <w:lang w:val="fr-FR" w:eastAsia="fr-FR" w:bidi="fr-FR"/>
        </w:rPr>
        <w:t>tenir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alongside of </w:t>
      </w:r>
      <w:r>
        <w:rPr>
          <w:i/>
          <w:iCs/>
          <w:spacing w:val="0"/>
          <w:w w:val="100"/>
          <w:position w:val="0"/>
          <w:shd w:val="clear" w:color="auto" w:fill="auto"/>
          <w:lang w:val="en-US" w:eastAsia="en-US" w:bidi="en-US"/>
        </w:rPr>
        <w:t>tindre,</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reman</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re </w:t>
      </w:r>
      <w:r>
        <w:rPr>
          <w:i/>
          <w:iCs/>
          <w:spacing w:val="0"/>
          <w:w w:val="100"/>
          <w:position w:val="0"/>
          <w:shd w:val="clear" w:color="auto" w:fill="auto"/>
          <w:lang w:val="en-US" w:eastAsia="en-US" w:bidi="en-US"/>
        </w:rPr>
        <w:t>romanir</w:t>
      </w:r>
      <w:r>
        <w:rPr>
          <w:spacing w:val="0"/>
          <w:w w:val="100"/>
          <w:position w:val="0"/>
          <w:shd w:val="clear" w:color="auto" w:fill="auto"/>
          <w:lang w:val="en-US" w:eastAsia="en-US" w:bidi="en-US"/>
        </w:rPr>
        <w:t xml:space="preserve"> and </w:t>
      </w:r>
      <w:r>
        <w:rPr>
          <w:i/>
          <w:iCs/>
          <w:spacing w:val="0"/>
          <w:w w:val="100"/>
          <w:position w:val="0"/>
          <w:shd w:val="clear" w:color="auto" w:fill="auto"/>
          <w:lang w:val="de-DE" w:eastAsia="de-DE" w:bidi="de-DE"/>
        </w:rPr>
        <w:t>romandre.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the gerundive and in the present participle Catalan differs from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in still distinguishing the conjugation in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from that in </w:t>
      </w:r>
      <w:r>
        <w:rPr>
          <w:i/>
          <w:iCs/>
          <w:spacing w:val="0"/>
          <w:w w:val="100"/>
          <w:position w:val="0"/>
          <w:shd w:val="clear" w:color="auto" w:fill="auto"/>
          <w:lang w:val="de-DE" w:eastAsia="de-DE" w:bidi="de-DE"/>
        </w:rPr>
        <w:t xml:space="preserve">er, </w:t>
      </w:r>
      <w:r>
        <w:rPr>
          <w:i/>
          <w:iCs/>
          <w:spacing w:val="0"/>
          <w:w w:val="100"/>
          <w:position w:val="0"/>
          <w:shd w:val="clear" w:color="auto" w:fill="auto"/>
          <w:lang w:val="en-US" w:eastAsia="en-US" w:bidi="en-US"/>
        </w:rPr>
        <w:t>re,—</w:t>
      </w:r>
      <w:r>
        <w:rPr>
          <w:spacing w:val="0"/>
          <w:w w:val="100"/>
          <w:position w:val="0"/>
          <w:shd w:val="clear" w:color="auto" w:fill="auto"/>
          <w:lang w:val="en-US" w:eastAsia="en-US" w:bidi="en-US"/>
        </w:rPr>
        <w:t xml:space="preserve">saying, for example, </w:t>
      </w:r>
      <w:r>
        <w:rPr>
          <w:i/>
          <w:iCs/>
          <w:spacing w:val="0"/>
          <w:w w:val="100"/>
          <w:position w:val="0"/>
          <w:shd w:val="clear" w:color="auto" w:fill="auto"/>
          <w:lang w:val="en-US" w:eastAsia="en-US" w:bidi="en-US"/>
        </w:rPr>
        <w:t>sentint.</w:t>
      </w:r>
      <w:r>
        <w:rPr>
          <w:spacing w:val="0"/>
          <w:w w:val="100"/>
          <w:position w:val="0"/>
          <w:shd w:val="clear" w:color="auto" w:fill="auto"/>
          <w:lang w:val="en-US" w:eastAsia="en-US" w:bidi="en-US"/>
        </w:rPr>
        <w:t xml:space="preserve"> As in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the past participle of a large number of verbs of the 2d and 3d conjugations is formed, not from the infinitive, but from the perfect </w:t>
      </w:r>
      <w:r>
        <w:rPr>
          <w:i/>
          <w:iCs/>
          <w:spacing w:val="0"/>
          <w:w w:val="100"/>
          <w:position w:val="0"/>
          <w:shd w:val="clear" w:color="auto" w:fill="auto"/>
          <w:lang w:val="en-US" w:eastAsia="en-US" w:bidi="en-US"/>
        </w:rPr>
        <w:t>(pogut, volgut, tingut</w:t>
      </w:r>
      <w:r>
        <w:rPr>
          <w:spacing w:val="0"/>
          <w:w w:val="100"/>
          <w:position w:val="0"/>
          <w:shd w:val="clear" w:color="auto" w:fill="auto"/>
          <w:lang w:val="en-US" w:eastAsia="en-US" w:bidi="en-US"/>
        </w:rPr>
        <w:t xml:space="preserve"> suggest the perfects </w:t>
      </w:r>
      <w:r>
        <w:rPr>
          <w:i/>
          <w:iCs/>
          <w:spacing w:val="0"/>
          <w:w w:val="100"/>
          <w:position w:val="0"/>
          <w:shd w:val="clear" w:color="auto" w:fill="auto"/>
          <w:lang w:val="en-US" w:eastAsia="en-US" w:bidi="en-US"/>
        </w:rPr>
        <w:t>poeh, volch, tinch,</w:t>
      </w:r>
      <w:r>
        <w:rPr>
          <w:spacing w:val="0"/>
          <w:w w:val="100"/>
          <w:position w:val="0"/>
          <w:shd w:val="clear" w:color="auto" w:fill="auto"/>
          <w:lang w:val="en-US" w:eastAsia="en-US" w:bidi="en-US"/>
        </w:rPr>
        <w:t xml:space="preserve"> and not the infinitives </w:t>
      </w:r>
      <w:r>
        <w:rPr>
          <w:i/>
          <w:iCs/>
          <w:spacing w:val="0"/>
          <w:w w:val="100"/>
          <w:position w:val="0"/>
          <w:shd w:val="clear" w:color="auto" w:fill="auto"/>
          <w:lang w:val="en-US" w:eastAsia="en-US" w:bidi="en-US"/>
        </w:rPr>
        <w:t xml:space="preserve">poder, </w:t>
      </w:r>
      <w:r>
        <w:rPr>
          <w:i/>
          <w:iCs/>
          <w:spacing w:val="0"/>
          <w:w w:val="100"/>
          <w:position w:val="0"/>
          <w:shd w:val="clear" w:color="auto" w:fill="auto"/>
          <w:lang w:val="fr-FR" w:eastAsia="fr-FR" w:bidi="fr-FR"/>
        </w:rPr>
        <w:t>voler, tenir).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the present indicative and subjunctive many verbs in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take the inchoative form already described, by lengthening the radical in the three persons of the singular and in the third person of the plural by means of the syllable </w:t>
      </w:r>
      <w:r>
        <w:rPr>
          <w:i/>
          <w:iCs/>
          <w:spacing w:val="0"/>
          <w:w w:val="100"/>
          <w:position w:val="0"/>
          <w:shd w:val="clear" w:color="auto" w:fill="auto"/>
          <w:lang w:val="en-US" w:eastAsia="en-US" w:bidi="en-US"/>
        </w:rPr>
        <w:t>esc (ise). agrahir</w:t>
      </w:r>
      <w:r>
        <w:rPr>
          <w:spacing w:val="0"/>
          <w:w w:val="100"/>
          <w:position w:val="0"/>
          <w:shd w:val="clear" w:color="auto" w:fill="auto"/>
          <w:lang w:val="en-US" w:eastAsia="en-US" w:bidi="en-US"/>
        </w:rPr>
        <w:t xml:space="preserve"> has the present indicative </w:t>
      </w:r>
      <w:r>
        <w:rPr>
          <w:i/>
          <w:iCs/>
          <w:spacing w:val="0"/>
          <w:w w:val="100"/>
          <w:position w:val="0"/>
          <w:shd w:val="clear" w:color="auto" w:fill="auto"/>
          <w:lang w:val="en-US" w:eastAsia="en-US" w:bidi="en-US"/>
        </w:rPr>
        <w:t>agraesch, agraheixes, agraheix, agraheixen,</w:t>
      </w:r>
      <w:r>
        <w:rPr>
          <w:spacing w:val="0"/>
          <w:w w:val="100"/>
          <w:position w:val="0"/>
          <w:shd w:val="clear" w:color="auto" w:fill="auto"/>
          <w:lang w:val="en-US" w:eastAsia="en-US" w:bidi="en-US"/>
        </w:rPr>
        <w:t xml:space="preserve"> the present subjunctive </w:t>
      </w:r>
      <w:r>
        <w:rPr>
          <w:i/>
          <w:iCs/>
          <w:spacing w:val="0"/>
          <w:w w:val="100"/>
          <w:position w:val="0"/>
          <w:shd w:val="clear" w:color="auto" w:fill="auto"/>
          <w:lang w:val="en-US" w:eastAsia="en-US" w:bidi="en-US"/>
        </w:rPr>
        <w:t>agraesea, -as, -a, -an</w:t>
      </w:r>
      <w:r>
        <w:rPr>
          <w:spacing w:val="0"/>
          <w:w w:val="100"/>
          <w:position w:val="0"/>
          <w:shd w:val="clear" w:color="auto" w:fill="auto"/>
          <w:lang w:val="en-US" w:eastAsia="en-US" w:bidi="en-US"/>
        </w:rPr>
        <w:t xml:space="preserve"> (or more usually now </w:t>
      </w:r>
      <w:r>
        <w:rPr>
          <w:i/>
          <w:iCs/>
          <w:spacing w:val="0"/>
          <w:w w:val="100"/>
          <w:position w:val="0"/>
          <w:shd w:val="clear" w:color="auto" w:fill="auto"/>
          <w:lang w:val="en-US" w:eastAsia="en-US" w:bidi="en-US"/>
        </w:rPr>
        <w:t>agraesgui, -is, -i, -in).</w:t>
      </w:r>
      <w:r>
        <w:rPr>
          <w:spacing w:val="0"/>
          <w:w w:val="100"/>
          <w:position w:val="0"/>
          <w:shd w:val="clear" w:color="auto" w:fill="auto"/>
          <w:lang w:val="en-US" w:eastAsia="en-US" w:bidi="en-US"/>
        </w:rPr>
        <w:t xml:space="preserve"> The old perfect of the conjugation in </w:t>
      </w:r>
      <w:r>
        <w:rPr>
          <w:i/>
          <w:iCs/>
          <w:spacing w:val="0"/>
          <w:w w:val="100"/>
          <w:position w:val="0"/>
          <w:shd w:val="clear" w:color="auto" w:fill="auto"/>
          <w:lang w:val="en-US" w:eastAsia="en-US" w:bidi="en-US"/>
        </w:rPr>
        <w:t xml:space="preserve">ar </w:t>
      </w:r>
      <w:r>
        <w:rPr>
          <w:spacing w:val="0"/>
          <w:w w:val="100"/>
          <w:position w:val="0"/>
          <w:shd w:val="clear" w:color="auto" w:fill="auto"/>
          <w:lang w:val="en-US" w:eastAsia="en-US" w:bidi="en-US"/>
        </w:rPr>
        <w:t xml:space="preserve">had </w:t>
      </w:r>
      <w:r>
        <w:rPr>
          <w:i/>
          <w:iCs/>
          <w:spacing w:val="0"/>
          <w:w w:val="100"/>
          <w:position w:val="0"/>
          <w:shd w:val="clear" w:color="auto" w:fill="auto"/>
          <w:lang w:val="fr-FR" w:eastAsia="fr-FR" w:bidi="fr-FR"/>
        </w:rPr>
        <w:t>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(also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in the 1st pers. sing, and </w:t>
      </w:r>
      <w:r>
        <w:rPr>
          <w:i/>
          <w:iCs/>
          <w:spacing w:val="0"/>
          <w:w w:val="100"/>
          <w:position w:val="0"/>
          <w:shd w:val="clear" w:color="auto" w:fill="auto"/>
          <w:lang w:val="en-US" w:eastAsia="en-US" w:bidi="en-US"/>
        </w:rPr>
        <w:t>-á</w:t>
      </w:r>
      <w:r>
        <w:rPr>
          <w:spacing w:val="0"/>
          <w:w w:val="100"/>
          <w:position w:val="0"/>
          <w:shd w:val="clear" w:color="auto" w:fill="auto"/>
          <w:lang w:val="en-US" w:eastAsia="en-US" w:bidi="en-US"/>
        </w:rPr>
        <w:t xml:space="preserve"> in the 3d ; alongside of the </w:t>
      </w:r>
      <w:r>
        <w:rPr>
          <w:i/>
          <w:iCs/>
          <w:spacing w:val="0"/>
          <w:w w:val="100"/>
          <w:position w:val="0"/>
          <w:shd w:val="clear" w:color="auto" w:fill="auto"/>
          <w:lang w:val="el-GR" w:eastAsia="el-GR" w:bidi="el-GR"/>
        </w:rPr>
        <w:t>-ά,</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which is proper to Catalan exclusively, we also find, in the first period of the language, </w:t>
      </w:r>
      <w:r>
        <w:rPr>
          <w:i/>
          <w:iCs/>
          <w:spacing w:val="0"/>
          <w:w w:val="100"/>
          <w:position w:val="0"/>
          <w:shd w:val="clear" w:color="auto" w:fill="auto"/>
          <w:lang w:val="fr-FR" w:eastAsia="fr-FR" w:bidi="fr-FR"/>
        </w:rPr>
        <w:t>-et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in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Subsequently the perfect of the three conjugations has admitted forms in </w:t>
      </w:r>
      <w:r>
        <w:rPr>
          <w:i/>
          <w:iCs/>
          <w:spacing w:val="0"/>
          <w:w w:val="100"/>
          <w:position w:val="0"/>
          <w:shd w:val="clear" w:color="auto" w:fill="auto"/>
          <w:lang w:val="en-US" w:eastAsia="en-US" w:bidi="en-US"/>
        </w:rPr>
        <w:t xml:space="preserve">-r (amáres, </w:t>
      </w:r>
      <w:r>
        <w:rPr>
          <w:i/>
          <w:iCs/>
          <w:spacing w:val="0"/>
          <w:w w:val="100"/>
          <w:position w:val="0"/>
          <w:shd w:val="clear" w:color="auto" w:fill="auto"/>
          <w:lang w:val="de-DE" w:eastAsia="de-DE" w:bidi="de-DE"/>
        </w:rPr>
        <w:t>am</w:t>
      </w:r>
      <w:r>
        <w:rPr>
          <w:i/>
          <w:iCs/>
          <w:spacing w:val="0"/>
          <w:w w:val="100"/>
          <w:position w:val="0"/>
          <w:shd w:val="clear" w:color="auto" w:fill="auto"/>
          <w:lang w:val="en-US" w:eastAsia="en-US" w:bidi="en-US"/>
        </w:rPr>
        <w:t>á</w:t>
      </w:r>
      <w:r>
        <w:rPr>
          <w:i/>
          <w:iCs/>
          <w:spacing w:val="0"/>
          <w:w w:val="100"/>
          <w:position w:val="0"/>
          <w:shd w:val="clear" w:color="auto" w:fill="auto"/>
          <w:lang w:val="de-DE" w:eastAsia="de-DE" w:bidi="de-DE"/>
        </w:rPr>
        <w:t xml:space="preserve">rem, </w:t>
      </w:r>
      <w:r>
        <w:rPr>
          <w:i/>
          <w:iCs/>
          <w:spacing w:val="0"/>
          <w:w w:val="100"/>
          <w:position w:val="0"/>
          <w:shd w:val="clear" w:color="auto" w:fill="auto"/>
          <w:lang w:val="en-US" w:eastAsia="en-US" w:bidi="en-US"/>
        </w:rPr>
        <w:t>amáreu, amaren),</w:t>
      </w:r>
      <w:r>
        <w:rPr>
          <w:spacing w:val="0"/>
          <w:w w:val="100"/>
          <w:position w:val="0"/>
          <w:shd w:val="clear" w:color="auto" w:fill="auto"/>
          <w:lang w:val="en-US" w:eastAsia="en-US" w:bidi="en-US"/>
        </w:rPr>
        <w:t xml:space="preserve"> derived from the ancient pluperfect </w:t>
      </w:r>
      <w:r>
        <w:rPr>
          <w:i/>
          <w:iCs/>
          <w:spacing w:val="0"/>
          <w:w w:val="100"/>
          <w:position w:val="0"/>
          <w:shd w:val="clear" w:color="auto" w:fill="auto"/>
          <w:lang w:val="la-001" w:eastAsia="la-001" w:bidi="la-001"/>
        </w:rPr>
        <w:t>amara,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&amp;c., which has held its ground down to the present day, with the meaning of a conditional in some verbs (one still hears </w:t>
      </w:r>
      <w:r>
        <w:rPr>
          <w:i/>
          <w:iCs/>
          <w:spacing w:val="0"/>
          <w:w w:val="100"/>
          <w:position w:val="0"/>
          <w:shd w:val="clear" w:color="auto" w:fill="auto"/>
          <w:lang w:val="en-US" w:eastAsia="en-US" w:bidi="en-US"/>
        </w:rPr>
        <w:t>fora, haguera).</w:t>
      </w:r>
      <w:r>
        <w:rPr>
          <w:spacing w:val="0"/>
          <w:w w:val="100"/>
          <w:position w:val="0"/>
          <w:shd w:val="clear" w:color="auto" w:fill="auto"/>
          <w:lang w:val="en-US" w:eastAsia="en-US" w:bidi="en-US"/>
        </w:rPr>
        <w:t xml:space="preserve"> But the simple perfect is no longer employed in the spoken language, which has substituted for it a periphrastic perfect, composed of the infinitive of the verb and the present of the auxiliary </w:t>
      </w:r>
      <w:r>
        <w:rPr>
          <w:i/>
          <w:iCs/>
          <w:spacing w:val="0"/>
          <w:w w:val="100"/>
          <w:position w:val="0"/>
          <w:shd w:val="clear" w:color="auto" w:fill="auto"/>
          <w:lang w:val="en-US" w:eastAsia="en-US" w:bidi="en-US"/>
        </w:rPr>
        <w:t xml:space="preserve">anar : vaig </w:t>
      </w:r>
      <w:r>
        <w:rPr>
          <w:i/>
          <w:iCs/>
          <w:spacing w:val="0"/>
          <w:w w:val="100"/>
          <w:position w:val="0"/>
          <w:shd w:val="clear" w:color="auto" w:fill="auto"/>
          <w:lang w:val="fr-FR" w:eastAsia="fr-FR" w:bidi="fr-FR"/>
        </w:rPr>
        <w:t>pendre,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example, does not mean “ I am going to take,” but “I have taken.” The earliest example of this periphrastic perfect carries us back to the 15th century. The most usual form of the subj. pres. in spoken Catalan is that in </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 xml:space="preserve">for all the three conjugations </w:t>
      </w:r>
      <w:r>
        <w:rPr>
          <w:i/>
          <w:iCs/>
          <w:spacing w:val="0"/>
          <w:w w:val="100"/>
          <w:position w:val="0"/>
          <w:shd w:val="clear" w:color="auto" w:fill="auto"/>
          <w:lang w:val="en-US" w:eastAsia="en-US" w:bidi="en-US"/>
        </w:rPr>
        <w:t xml:space="preserve">(ami, -is, -i, -em, </w:t>
      </w:r>
      <w:r>
        <w:rPr>
          <w:i/>
          <w:iCs/>
          <w:spacing w:val="0"/>
          <w:w w:val="100"/>
          <w:position w:val="0"/>
          <w:shd w:val="clear" w:color="auto" w:fill="auto"/>
          <w:lang w:val="fr-FR" w:eastAsia="fr-FR" w:bidi="fr-FR"/>
        </w:rPr>
        <w:t xml:space="preserve">-eu, </w:t>
      </w:r>
      <w:r>
        <w:rPr>
          <w:i/>
          <w:iCs/>
          <w:spacing w:val="0"/>
          <w:w w:val="100"/>
          <w:position w:val="0"/>
          <w:shd w:val="clear" w:color="auto" w:fill="auto"/>
          <w:lang w:val="en-US" w:eastAsia="en-US" w:bidi="en-US"/>
        </w:rPr>
        <w:t xml:space="preserve">-in ; temi, -is, </w:t>
      </w:r>
      <w:r>
        <w:rPr>
          <w:spacing w:val="0"/>
          <w:w w:val="100"/>
          <w:position w:val="0"/>
          <w:shd w:val="clear" w:color="auto" w:fill="auto"/>
          <w:lang w:val="en-US" w:eastAsia="en-US" w:bidi="en-US"/>
        </w:rPr>
        <w:t xml:space="preserve">&amp;c. ; </w:t>
      </w:r>
      <w:r>
        <w:rPr>
          <w:i/>
          <w:iCs/>
          <w:spacing w:val="0"/>
          <w:w w:val="100"/>
          <w:position w:val="0"/>
          <w:shd w:val="clear" w:color="auto" w:fill="auto"/>
          <w:lang w:val="fr-FR" w:eastAsia="fr-FR" w:bidi="fr-FR"/>
        </w:rPr>
        <w:t xml:space="preserve">senti, </w:t>
      </w:r>
      <w:r>
        <w:rPr>
          <w:i/>
          <w:iCs/>
          <w:spacing w:val="0"/>
          <w:w w:val="100"/>
          <w:position w:val="0"/>
          <w:shd w:val="clear" w:color="auto" w:fill="auto"/>
          <w:lang w:val="en-US" w:eastAsia="en-US" w:bidi="en-US"/>
        </w:rPr>
        <w:t>-is,</w:t>
      </w:r>
      <w:r>
        <w:rPr>
          <w:spacing w:val="0"/>
          <w:w w:val="100"/>
          <w:position w:val="0"/>
          <w:shd w:val="clear" w:color="auto" w:fill="auto"/>
          <w:lang w:val="en-US" w:eastAsia="en-US" w:bidi="en-US"/>
        </w:rPr>
        <w:t xml:space="preserve"> &amp;c. ) ; it appears to be an abbreviation from </w:t>
      </w:r>
      <w:r>
        <w:rPr>
          <w:i/>
          <w:iCs/>
          <w:spacing w:val="0"/>
          <w:w w:val="100"/>
          <w:position w:val="0"/>
          <w:shd w:val="clear" w:color="auto" w:fill="auto"/>
          <w:lang w:val="en-US" w:eastAsia="en-US" w:bidi="en-US"/>
        </w:rPr>
        <w:t>-ia,</w:t>
      </w:r>
      <w:r>
        <w:rPr>
          <w:spacing w:val="0"/>
          <w:w w:val="100"/>
          <w:position w:val="0"/>
          <w:shd w:val="clear" w:color="auto" w:fill="auto"/>
          <w:lang w:val="en-US" w:eastAsia="en-US" w:bidi="en-US"/>
        </w:rPr>
        <w:t xml:space="preserve"> and in effect certain subjunctives, such as </w:t>
      </w:r>
      <w:r>
        <w:rPr>
          <w:i/>
          <w:iCs/>
          <w:spacing w:val="0"/>
          <w:w w:val="100"/>
          <w:position w:val="0"/>
          <w:shd w:val="clear" w:color="auto" w:fill="auto"/>
          <w:lang w:val="en-US" w:eastAsia="en-US" w:bidi="en-US"/>
        </w:rPr>
        <w:t xml:space="preserve">cántia, </w:t>
      </w:r>
      <w:r>
        <w:rPr>
          <w:i/>
          <w:iCs/>
          <w:spacing w:val="0"/>
          <w:w w:val="100"/>
          <w:position w:val="0"/>
          <w:shd w:val="clear" w:color="auto" w:fill="auto"/>
          <w:lang w:val="fr-FR" w:eastAsia="fr-FR" w:bidi="fr-FR"/>
        </w:rPr>
        <w:t xml:space="preserve">témia, </w:t>
      </w:r>
      <w:r>
        <w:rPr>
          <w:i/>
          <w:iCs/>
          <w:spacing w:val="0"/>
          <w:w w:val="100"/>
          <w:position w:val="0"/>
          <w:shd w:val="clear" w:color="auto" w:fill="auto"/>
          <w:lang w:val="en-US" w:eastAsia="en-US" w:bidi="en-US"/>
        </w:rPr>
        <w:t xml:space="preserve">tinguia, vinguia </w:t>
      </w:r>
      <w:r>
        <w:rPr>
          <w:spacing w:val="0"/>
          <w:w w:val="100"/>
          <w:position w:val="0"/>
          <w:shd w:val="clear" w:color="auto" w:fill="auto"/>
          <w:lang w:val="en-US" w:eastAsia="en-US" w:bidi="en-US"/>
        </w:rPr>
        <w:t xml:space="preserve">(for </w:t>
      </w:r>
      <w:r>
        <w:rPr>
          <w:i/>
          <w:iCs/>
          <w:spacing w:val="0"/>
          <w:w w:val="100"/>
          <w:position w:val="0"/>
          <w:shd w:val="clear" w:color="auto" w:fill="auto"/>
          <w:lang w:val="la-001" w:eastAsia="la-001" w:bidi="la-001"/>
        </w:rPr>
        <w:t xml:space="preserve">cante, </w:t>
      </w:r>
      <w:r>
        <w:rPr>
          <w:i/>
          <w:iCs/>
          <w:spacing w:val="0"/>
          <w:w w:val="100"/>
          <w:position w:val="0"/>
          <w:shd w:val="clear" w:color="auto" w:fill="auto"/>
          <w:lang w:val="en-US" w:eastAsia="en-US" w:bidi="en-US"/>
        </w:rPr>
        <w:t>tema, tinga, vingia),</w:t>
      </w:r>
      <w:r>
        <w:rPr>
          <w:spacing w:val="0"/>
          <w:w w:val="100"/>
          <w:position w:val="0"/>
          <w:shd w:val="clear" w:color="auto" w:fill="auto"/>
          <w:lang w:val="en-US" w:eastAsia="en-US" w:bidi="en-US"/>
        </w:rPr>
        <w:t xml:space="preserve"> evidently formed upon </w:t>
      </w:r>
      <w:r>
        <w:rPr>
          <w:i/>
          <w:iCs/>
          <w:spacing w:val="0"/>
          <w:w w:val="100"/>
          <w:position w:val="0"/>
          <w:shd w:val="clear" w:color="auto" w:fill="auto"/>
          <w:lang w:val="en-US" w:eastAsia="en-US" w:bidi="en-US"/>
        </w:rPr>
        <w:t>sia</w:t>
      </w:r>
      <w:r>
        <w:rPr>
          <w:spacing w:val="0"/>
          <w:w w:val="100"/>
          <w:position w:val="0"/>
          <w:shd w:val="clear" w:color="auto" w:fill="auto"/>
          <w:lang w:val="en-US" w:eastAsia="en-US" w:bidi="en-US"/>
        </w:rPr>
        <w:t xml:space="preserve"> (subj. of </w:t>
      </w:r>
      <w:r>
        <w:rPr>
          <w:i/>
          <w:iCs/>
          <w:spacing w:val="0"/>
          <w:w w:val="100"/>
          <w:position w:val="0"/>
          <w:shd w:val="clear" w:color="auto" w:fill="auto"/>
          <w:lang w:val="en-US" w:eastAsia="en-US" w:bidi="en-US"/>
        </w:rPr>
        <w:t>esser),</w:t>
      </w:r>
      <w:r>
        <w:rPr>
          <w:spacing w:val="0"/>
          <w:w w:val="100"/>
          <w:position w:val="0"/>
          <w:shd w:val="clear" w:color="auto" w:fill="auto"/>
          <w:lang w:val="en-US" w:eastAsia="en-US" w:bidi="en-US"/>
        </w:rPr>
        <w:t xml:space="preserve"> have been and still are used. The same </w:t>
      </w:r>
      <w:r>
        <w:rPr>
          <w:i/>
          <w:iCs/>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of the present sub</w:t>
        <w:softHyphen/>
        <w:t>junctive, whatever may be its origin, is still found in the imper</w:t>
        <w:softHyphen/>
        <w:t xml:space="preserve">fect : </w:t>
      </w:r>
      <w:r>
        <w:rPr>
          <w:i/>
          <w:iCs/>
          <w:spacing w:val="0"/>
          <w:w w:val="100"/>
          <w:position w:val="0"/>
          <w:shd w:val="clear" w:color="auto" w:fill="auto"/>
          <w:lang w:val="fr-FR" w:eastAsia="fr-FR" w:bidi="fr-FR"/>
        </w:rPr>
        <w:t xml:space="preserve">amés, </w:t>
      </w:r>
      <w:r>
        <w:rPr>
          <w:i/>
          <w:iCs/>
          <w:spacing w:val="0"/>
          <w:w w:val="100"/>
          <w:position w:val="0"/>
          <w:shd w:val="clear" w:color="auto" w:fill="auto"/>
          <w:lang w:val="la-001" w:eastAsia="la-001" w:bidi="la-001"/>
        </w:rPr>
        <w:t xml:space="preserve">-essis, </w:t>
      </w:r>
      <w:r>
        <w:rPr>
          <w:i/>
          <w:iCs/>
          <w:spacing w:val="0"/>
          <w:w w:val="100"/>
          <w:position w:val="0"/>
          <w:shd w:val="clear" w:color="auto" w:fill="auto"/>
          <w:lang w:val="fr-FR" w:eastAsia="fr-FR" w:bidi="fr-FR"/>
        </w:rPr>
        <w:t xml:space="preserve">-es, </w:t>
      </w:r>
      <w:r>
        <w:rPr>
          <w:i/>
          <w:iCs/>
          <w:spacing w:val="0"/>
          <w:w w:val="100"/>
          <w:position w:val="0"/>
          <w:shd w:val="clear" w:color="auto" w:fill="auto"/>
          <w:lang w:val="en-US" w:eastAsia="en-US" w:bidi="en-US"/>
        </w:rPr>
        <w:t>-essim,</w:t>
      </w:r>
      <w:r>
        <w:rPr>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Catalan Dialect of Alghero (Sardinia).—</w:t>
      </w:r>
      <w:r>
        <w:rPr>
          <w:spacing w:val="0"/>
          <w:w w:val="100"/>
          <w:position w:val="0"/>
          <w:shd w:val="clear" w:color="auto" w:fill="auto"/>
          <w:lang w:val="en-US" w:eastAsia="en-US" w:bidi="en-US"/>
        </w:rPr>
        <w:t xml:space="preserve">As compared with that of the mainland, the Catalan of Alghero, introduced into this portion of Sardinia by the Aragonese conquerors and colonists, does not present any very important differences ; some of them, such as they are, are explicable by the influence of the indigenous dialects of Sassari and Logudoro. In phonetics one observes—(1) the change of </w:t>
      </w:r>
      <w:r>
        <w:rPr>
          <w:i/>
          <w:iCs/>
          <w:spacing w:val="0"/>
          <w:w w:val="100"/>
          <w:position w:val="0"/>
          <w:shd w:val="clear" w:color="auto" w:fill="auto"/>
          <w:lang w:val="en-US" w:eastAsia="en-US" w:bidi="en-US"/>
        </w:rPr>
        <w:t>lj</w:t>
      </w:r>
      <w:r>
        <w:rPr>
          <w:spacing w:val="0"/>
          <w:w w:val="100"/>
          <w:position w:val="0"/>
          <w:shd w:val="clear" w:color="auto" w:fill="auto"/>
          <w:lang w:val="en-US" w:eastAsia="en-US" w:bidi="en-US"/>
        </w:rPr>
        <w:t xml:space="preserve"> into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an initial before </w:t>
      </w:r>
      <w:r>
        <w:rPr>
          <w:i/>
          <w:iCs/>
          <w:spacing w:val="0"/>
          <w:w w:val="100"/>
          <w:position w:val="0"/>
          <w:shd w:val="clear" w:color="auto" w:fill="auto"/>
          <w:lang w:val="en-US" w:eastAsia="en-US" w:bidi="en-US"/>
        </w:rPr>
        <w:t xml:space="preserve">i (yitx, yigis ; lego, </w:t>
      </w:r>
      <w:r>
        <w:rPr>
          <w:i/>
          <w:iCs/>
          <w:spacing w:val="0"/>
          <w:w w:val="100"/>
          <w:position w:val="0"/>
          <w:shd w:val="clear" w:color="auto" w:fill="auto"/>
          <w:lang w:val="la-001" w:eastAsia="la-001" w:bidi="la-001"/>
        </w:rPr>
        <w:t>legis),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change which does not take place in the Catalan of the mainland except in the interior, or at the end of the word ; (2) the frequent change of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between vowels and of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after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g, f, p </w:t>
      </w:r>
      <w:r>
        <w:rPr>
          <w:spacing w:val="0"/>
          <w:w w:val="100"/>
          <w:position w:val="0"/>
          <w:shd w:val="clear" w:color="auto" w:fill="auto"/>
          <w:lang w:val="en-US" w:eastAsia="en-US" w:bidi="en-US"/>
        </w:rPr>
        <w:t>or</w:t>
      </w:r>
      <w:r>
        <w:rPr>
          <w:i/>
          <w:iCs/>
          <w:spacing w:val="0"/>
          <w:w w:val="100"/>
          <w:position w:val="0"/>
          <w:shd w:val="clear" w:color="auto" w:fill="auto"/>
          <w:lang w:val="en-US" w:eastAsia="en-US" w:bidi="en-US"/>
        </w:rPr>
        <w:t xml:space="preserve"> b</w:t>
      </w:r>
      <w:r>
        <w:rPr>
          <w:spacing w:val="0"/>
          <w:w w:val="100"/>
          <w:position w:val="0"/>
          <w:shd w:val="clear" w:color="auto" w:fill="auto"/>
          <w:lang w:val="en-US" w:eastAsia="en-US" w:bidi="en-US"/>
        </w:rPr>
        <w:t xml:space="preserve"> into </w:t>
      </w:r>
      <w:r>
        <w:rPr>
          <w:i/>
          <w:iCs/>
          <w:spacing w:val="0"/>
          <w:w w:val="100"/>
          <w:position w:val="0"/>
          <w:shd w:val="clear" w:color="auto" w:fill="auto"/>
          <w:lang w:val="la-001" w:eastAsia="la-001" w:bidi="la-001"/>
        </w:rPr>
        <w:t xml:space="preserve">r (taura, </w:t>
      </w:r>
      <w:r>
        <w:rPr>
          <w:i/>
          <w:iCs/>
          <w:spacing w:val="0"/>
          <w:w w:val="100"/>
          <w:position w:val="0"/>
          <w:shd w:val="clear" w:color="auto" w:fill="auto"/>
          <w:lang w:val="en-US" w:eastAsia="en-US" w:bidi="en-US"/>
        </w:rPr>
        <w:t xml:space="preserve">tabula ; candera, candela·, sangrot, </w:t>
      </w:r>
      <w:r>
        <w:rPr>
          <w:i/>
          <w:iCs/>
          <w:spacing w:val="0"/>
          <w:w w:val="100"/>
          <w:position w:val="0"/>
          <w:shd w:val="clear" w:color="auto" w:fill="auto"/>
          <w:lang w:val="la-001" w:eastAsia="la-001" w:bidi="la-001"/>
        </w:rPr>
        <w:t xml:space="preserve">singultum·, </w:t>
      </w:r>
      <w:r>
        <w:rPr>
          <w:i/>
          <w:iCs/>
          <w:spacing w:val="0"/>
          <w:w w:val="100"/>
          <w:position w:val="0"/>
          <w:shd w:val="clear" w:color="auto" w:fill="auto"/>
          <w:lang w:val="en-US" w:eastAsia="en-US" w:bidi="en-US"/>
        </w:rPr>
        <w:t>frama, flama).</w:t>
      </w:r>
      <w:r>
        <w:rPr>
          <w:spacing w:val="0"/>
          <w:w w:val="100"/>
          <w:position w:val="0"/>
          <w:shd w:val="clear" w:color="auto" w:fill="auto"/>
          <w:lang w:val="en-US" w:eastAsia="en-US" w:bidi="en-US"/>
        </w:rPr>
        <w:t xml:space="preserve"> In conjuga</w:t>
        <w:softHyphen/>
        <w:t xml:space="preserve">tion there are some notable peculiarities. The 1st pers. sing, does not take the o which continental Catalan has borrowed from Castilian </w:t>
      </w:r>
      <w:r>
        <w:rPr>
          <w:i/>
          <w:iCs/>
          <w:spacing w:val="0"/>
          <w:w w:val="100"/>
          <w:position w:val="0"/>
          <w:shd w:val="clear" w:color="auto" w:fill="auto"/>
          <w:lang w:val="en-US" w:eastAsia="en-US" w:bidi="en-US"/>
        </w:rPr>
        <w:t>(cant,</w:t>
      </w:r>
      <w:r>
        <w:rPr>
          <w:spacing w:val="0"/>
          <w:w w:val="100"/>
          <w:position w:val="0"/>
          <w:shd w:val="clear" w:color="auto" w:fill="auto"/>
          <w:lang w:val="en-US" w:eastAsia="en-US" w:bidi="en-US"/>
        </w:rPr>
        <w:t xml:space="preserve"> not </w:t>
      </w:r>
      <w:r>
        <w:rPr>
          <w:i/>
          <w:iCs/>
          <w:spacing w:val="0"/>
          <w:w w:val="100"/>
          <w:position w:val="0"/>
          <w:shd w:val="clear" w:color="auto" w:fill="auto"/>
          <w:lang w:val="en-US" w:eastAsia="en-US" w:bidi="en-US"/>
        </w:rPr>
        <w:t>canto,</w:t>
      </w:r>
      <w:r>
        <w:rPr>
          <w:spacing w:val="0"/>
          <w:w w:val="100"/>
          <w:position w:val="0"/>
          <w:shd w:val="clear" w:color="auto" w:fill="auto"/>
          <w:lang w:val="en-US" w:eastAsia="en-US" w:bidi="en-US"/>
        </w:rPr>
        <w:t xml:space="preserve"> &amp;c.); the imp. ind. of verbs of the 2d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and 3d conjugations has </w:t>
      </w:r>
      <w:r>
        <w:rPr>
          <w:i/>
          <w:iCs/>
          <w:spacing w:val="0"/>
          <w:w w:val="100"/>
          <w:position w:val="0"/>
          <w:shd w:val="clear" w:color="auto" w:fill="auto"/>
          <w:lang w:val="en-US" w:eastAsia="en-US" w:bidi="en-US"/>
        </w:rPr>
        <w:t>eva, iva</w:t>
      </w:r>
      <w:r>
        <w:rPr>
          <w:spacing w:val="0"/>
          <w:w w:val="100"/>
          <w:position w:val="0"/>
          <w:shd w:val="clear" w:color="auto" w:fill="auto"/>
          <w:lang w:val="en-US" w:eastAsia="en-US" w:bidi="en-US"/>
        </w:rPr>
        <w:t xml:space="preserve"> instead of </w:t>
      </w:r>
      <w:r>
        <w:rPr>
          <w:i/>
          <w:iCs/>
          <w:spacing w:val="0"/>
          <w:w w:val="100"/>
          <w:position w:val="0"/>
          <w:shd w:val="clear" w:color="auto" w:fill="auto"/>
          <w:lang w:val="en-US" w:eastAsia="en-US" w:bidi="en-US"/>
        </w:rPr>
        <w:t>ia,</w:t>
      </w:r>
      <w:r>
        <w:rPr>
          <w:spacing w:val="0"/>
          <w:w w:val="100"/>
          <w:position w:val="0"/>
          <w:shd w:val="clear" w:color="auto" w:fill="auto"/>
          <w:lang w:val="en-US" w:eastAsia="en-US" w:bidi="en-US"/>
        </w:rPr>
        <w:t xml:space="preserve"> a form which also occurs in the conditional </w:t>
      </w:r>
      <w:r>
        <w:rPr>
          <w:i/>
          <w:iCs/>
          <w:spacing w:val="0"/>
          <w:w w:val="100"/>
          <w:position w:val="0"/>
          <w:shd w:val="clear" w:color="auto" w:fill="auto"/>
          <w:lang w:val="en-US" w:eastAsia="en-US" w:bidi="en-US"/>
        </w:rPr>
        <w:t>(cantariνa, drumiriva) ;</w:t>
      </w:r>
      <w:r>
        <w:rPr>
          <w:spacing w:val="0"/>
          <w:w w:val="100"/>
          <w:position w:val="0"/>
          <w:shd w:val="clear" w:color="auto" w:fill="auto"/>
          <w:lang w:val="en-US" w:eastAsia="en-US" w:bidi="en-US"/>
        </w:rPr>
        <w:t xml:space="preserve"> the simple per</w:t>
        <w:softHyphen/>
        <w:t xml:space="preserve">fect, of which some types are still preserved in the actual language </w:t>
      </w:r>
      <w:r>
        <w:rPr>
          <w:i/>
          <w:iCs/>
          <w:spacing w:val="0"/>
          <w:w w:val="100"/>
          <w:position w:val="0"/>
          <w:shd w:val="clear" w:color="auto" w:fill="auto"/>
          <w:lang w:val="en-US" w:eastAsia="en-US" w:bidi="en-US"/>
        </w:rPr>
        <w:t xml:space="preserve">(e.g., </w:t>
      </w:r>
      <w:r>
        <w:rPr>
          <w:i/>
          <w:iCs/>
          <w:spacing w:val="0"/>
          <w:w w:val="100"/>
          <w:position w:val="0"/>
          <w:shd w:val="clear" w:color="auto" w:fill="auto"/>
          <w:lang w:val="fr-FR" w:eastAsia="fr-FR" w:bidi="fr-FR"/>
        </w:rPr>
        <w:t>anighé, aghé),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has likewise served for the formation not only of the past participle but also of the infinitive </w:t>
      </w:r>
      <w:r>
        <w:rPr>
          <w:i/>
          <w:iCs/>
          <w:spacing w:val="0"/>
          <w:w w:val="100"/>
          <w:position w:val="0"/>
          <w:shd w:val="clear" w:color="auto" w:fill="auto"/>
          <w:lang w:val="en-US" w:eastAsia="en-US" w:bidi="en-US"/>
        </w:rPr>
        <w:t>(agher, habere,</w:t>
      </w:r>
      <w:r>
        <w:rPr>
          <w:spacing w:val="0"/>
          <w:w w:val="100"/>
          <w:position w:val="0"/>
          <w:shd w:val="clear" w:color="auto" w:fill="auto"/>
          <w:lang w:val="en-US" w:eastAsia="en-US" w:bidi="en-US"/>
        </w:rPr>
        <w:t xml:space="preserve"> can only be explained by </w:t>
      </w:r>
      <w:r>
        <w:rPr>
          <w:i/>
          <w:iCs/>
          <w:spacing w:val="0"/>
          <w:w w:val="100"/>
          <w:position w:val="0"/>
          <w:shd w:val="clear" w:color="auto" w:fill="auto"/>
          <w:lang w:val="en-US" w:eastAsia="en-US" w:bidi="en-US"/>
        </w:rPr>
        <w:t>ach,</w:t>
      </w:r>
      <w:r>
        <w:rPr>
          <w:spacing w:val="0"/>
          <w:w w:val="100"/>
          <w:position w:val="0"/>
          <w:shd w:val="clear" w:color="auto" w:fill="auto"/>
          <w:lang w:val="en-US" w:eastAsia="en-US" w:bidi="en-US"/>
        </w:rPr>
        <w:t xml:space="preserve"> 3d person of the perfect) ; the infinitives with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paragogic </w:t>
      </w:r>
      <w:r>
        <w:rPr>
          <w:i/>
          <w:iCs/>
          <w:spacing w:val="0"/>
          <w:w w:val="100"/>
          <w:position w:val="0"/>
          <w:shd w:val="clear" w:color="auto" w:fill="auto"/>
          <w:lang w:val="en-US" w:eastAsia="en-US" w:bidi="en-US"/>
        </w:rPr>
        <w:t>(viurer, seurer, plourer)</w:t>
      </w:r>
      <w:r>
        <w:rPr>
          <w:spacing w:val="0"/>
          <w:w w:val="100"/>
          <w:position w:val="0"/>
          <w:shd w:val="clear" w:color="auto" w:fill="auto"/>
          <w:lang w:val="en-US" w:eastAsia="en-US" w:bidi="en-US"/>
        </w:rPr>
        <w:t xml:space="preserve"> are not used </w:t>
      </w:r>
      <w:r>
        <w:rPr>
          <w:i/>
          <w:iCs/>
          <w:spacing w:val="0"/>
          <w:w w:val="100"/>
          <w:position w:val="0"/>
          <w:shd w:val="clear" w:color="auto" w:fill="auto"/>
          <w:lang w:val="en-US" w:eastAsia="en-US" w:bidi="en-US"/>
        </w:rPr>
        <w:t>(viure, seure, ploure</w:t>
      </w:r>
      <w:r>
        <w:rPr>
          <w:spacing w:val="0"/>
          <w:w w:val="100"/>
          <w:position w:val="0"/>
          <w:shd w:val="clear" w:color="auto" w:fill="auto"/>
          <w:lang w:val="en-US" w:eastAsia="en-US" w:bidi="en-US"/>
        </w:rPr>
        <w:t xml:space="preserve"> instead) ; in the conjugation of the present of the verb </w:t>
      </w:r>
      <w:r>
        <w:rPr>
          <w:i/>
          <w:iCs/>
          <w:spacing w:val="0"/>
          <w:w w:val="100"/>
          <w:position w:val="0"/>
          <w:shd w:val="clear" w:color="auto" w:fill="auto"/>
          <w:lang w:val="en-US" w:eastAsia="en-US" w:bidi="en-US"/>
        </w:rPr>
        <w:t>essar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esser,</w:t>
      </w:r>
      <w:r>
        <w:rPr>
          <w:spacing w:val="0"/>
          <w:w w:val="100"/>
          <w:position w:val="0"/>
          <w:shd w:val="clear" w:color="auto" w:fill="auto"/>
          <w:lang w:val="en-US" w:eastAsia="en-US" w:bidi="en-US"/>
        </w:rPr>
        <w:t xml:space="preserve"> the 2d pers. sing, </w:t>
      </w:r>
      <w:r>
        <w:rPr>
          <w:i/>
          <w:iCs/>
          <w:spacing w:val="0"/>
          <w:w w:val="100"/>
          <w:position w:val="0"/>
          <w:shd w:val="clear" w:color="auto" w:fill="auto"/>
          <w:lang w:val="fr-FR" w:eastAsia="fr-FR" w:bidi="fr-FR"/>
        </w:rPr>
        <w:t>ses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formed upon the persons of the plural, while continental Catalan says </w:t>
      </w:r>
      <w:r>
        <w:rPr>
          <w:i/>
          <w:iCs/>
          <w:spacing w:val="0"/>
          <w:w w:val="100"/>
          <w:position w:val="0"/>
          <w:shd w:val="clear" w:color="auto" w:fill="auto"/>
          <w:lang w:val="en-US" w:eastAsia="en-US" w:bidi="en-US"/>
        </w:rPr>
        <w:t>ets</w:t>
      </w:r>
      <w:r>
        <w:rPr>
          <w:spacing w:val="0"/>
          <w:w w:val="100"/>
          <w:position w:val="0"/>
          <w:shd w:val="clear" w:color="auto" w:fill="auto"/>
          <w:lang w:val="en-US" w:eastAsia="en-US" w:bidi="en-US"/>
        </w:rPr>
        <w:t xml:space="preserve"> (anciently </w:t>
      </w:r>
      <w:r>
        <w:rPr>
          <w:i/>
          <w:iCs/>
          <w:spacing w:val="0"/>
          <w:w w:val="100"/>
          <w:position w:val="0"/>
          <w:shd w:val="clear" w:color="auto" w:fill="auto"/>
          <w:lang w:val="fr-FR" w:eastAsia="fr-FR" w:bidi="fr-FR"/>
        </w:rPr>
        <w:t>est),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also, in the plural, </w:t>
      </w:r>
      <w:r>
        <w:rPr>
          <w:i/>
          <w:iCs/>
          <w:spacing w:val="0"/>
          <w:w w:val="100"/>
          <w:position w:val="0"/>
          <w:shd w:val="clear" w:color="auto" w:fill="auto"/>
          <w:lang w:val="en-US" w:eastAsia="en-US" w:bidi="en-US"/>
        </w:rPr>
        <w:t>sem, seu,</w:t>
      </w:r>
      <w:r>
        <w:rPr>
          <w:spacing w:val="0"/>
          <w:w w:val="100"/>
          <w:position w:val="0"/>
          <w:shd w:val="clear" w:color="auto" w:fill="auto"/>
          <w:lang w:val="en-US" w:eastAsia="en-US" w:bidi="en-US"/>
        </w:rPr>
        <w:t xml:space="preserve"> instead of </w:t>
      </w:r>
      <w:r>
        <w:rPr>
          <w:i/>
          <w:iCs/>
          <w:spacing w:val="0"/>
          <w:w w:val="100"/>
          <w:position w:val="0"/>
          <w:shd w:val="clear" w:color="auto" w:fill="auto"/>
          <w:lang w:val="en-US" w:eastAsia="en-US" w:bidi="en-US"/>
        </w:rPr>
        <w:t>som, sou,</w:t>
      </w:r>
      <w:r>
        <w:rPr>
          <w:spacing w:val="0"/>
          <w:w w:val="100"/>
          <w:position w:val="0"/>
          <w:shd w:val="clear" w:color="auto" w:fill="auto"/>
          <w:lang w:val="en-US" w:eastAsia="en-US" w:bidi="en-US"/>
        </w:rPr>
        <w:t xml:space="preserve"> are to be noted ; </w:t>
      </w:r>
      <w:r>
        <w:rPr>
          <w:i/>
          <w:iCs/>
          <w:spacing w:val="0"/>
          <w:w w:val="100"/>
          <w:position w:val="0"/>
          <w:shd w:val="clear" w:color="auto" w:fill="auto"/>
          <w:lang w:val="la-001" w:eastAsia="la-001" w:bidi="la-001"/>
        </w:rPr>
        <w:t>tenere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has passed over to the conjugation in </w:t>
      </w:r>
      <w:r>
        <w:rPr>
          <w:i/>
          <w:iCs/>
          <w:spacing w:val="0"/>
          <w:w w:val="100"/>
          <w:position w:val="0"/>
          <w:shd w:val="clear" w:color="auto" w:fill="auto"/>
          <w:lang w:val="en-US" w:eastAsia="en-US" w:bidi="en-US"/>
        </w:rPr>
        <w:t>re (trenda=</w:t>
      </w:r>
      <w:r>
        <w:rPr>
          <w:i/>
          <w:iCs/>
          <w:spacing w:val="0"/>
          <w:w w:val="100"/>
          <w:position w:val="0"/>
          <w:shd w:val="clear" w:color="auto" w:fill="auto"/>
          <w:lang w:val="fr-FR" w:eastAsia="fr-FR" w:bidi="fr-FR"/>
        </w:rPr>
        <w:t xml:space="preserve">tendre), </w:t>
      </w:r>
      <w:r>
        <w:rPr>
          <w:spacing w:val="0"/>
          <w:w w:val="100"/>
          <w:position w:val="0"/>
          <w:shd w:val="clear" w:color="auto" w:fill="auto"/>
          <w:lang w:val="en-US" w:eastAsia="en-US" w:bidi="en-US"/>
        </w:rPr>
        <w:t xml:space="preserve">but it is at the same time true that in ordinary Catalan also we have </w:t>
      </w:r>
      <w:r>
        <w:rPr>
          <w:i/>
          <w:iCs/>
          <w:spacing w:val="0"/>
          <w:w w:val="100"/>
          <w:position w:val="0"/>
          <w:shd w:val="clear" w:color="auto" w:fill="auto"/>
          <w:lang w:val="en-US" w:eastAsia="en-US" w:bidi="en-US"/>
        </w:rPr>
        <w:t>tindrer</w:t>
      </w:r>
      <w:r>
        <w:rPr>
          <w:spacing w:val="0"/>
          <w:w w:val="100"/>
          <w:position w:val="0"/>
          <w:shd w:val="clear" w:color="auto" w:fill="auto"/>
          <w:lang w:val="en-US" w:eastAsia="en-US" w:bidi="en-US"/>
        </w:rPr>
        <w:t xml:space="preserve"> alongside of </w:t>
      </w:r>
      <w:r>
        <w:rPr>
          <w:i/>
          <w:iCs/>
          <w:spacing w:val="0"/>
          <w:w w:val="100"/>
          <w:position w:val="0"/>
          <w:shd w:val="clear" w:color="auto" w:fill="auto"/>
          <w:lang w:val="fr-FR" w:eastAsia="fr-FR" w:bidi="fr-FR"/>
        </w:rPr>
        <w:t>tenir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habitual form ; </w:t>
      </w:r>
      <w:r>
        <w:rPr>
          <w:i/>
          <w:iCs/>
          <w:spacing w:val="0"/>
          <w:w w:val="100"/>
          <w:position w:val="0"/>
          <w:shd w:val="clear" w:color="auto" w:fill="auto"/>
          <w:lang w:val="la-001" w:eastAsia="la-001" w:bidi="la-001"/>
        </w:rPr>
        <w:t>dicere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gives not </w:t>
      </w:r>
      <w:r>
        <w:rPr>
          <w:i/>
          <w:iCs/>
          <w:spacing w:val="0"/>
          <w:w w:val="100"/>
          <w:position w:val="0"/>
          <w:shd w:val="clear" w:color="auto" w:fill="auto"/>
          <w:lang w:val="en-US" w:eastAsia="en-US" w:bidi="en-US"/>
        </w:rPr>
        <w:t>dir</w:t>
      </w:r>
      <w:r>
        <w:rPr>
          <w:spacing w:val="0"/>
          <w:w w:val="100"/>
          <w:position w:val="0"/>
          <w:shd w:val="clear" w:color="auto" w:fill="auto"/>
          <w:lang w:val="en-US" w:eastAsia="en-US" w:bidi="en-US"/>
        </w:rPr>
        <w:t xml:space="preserve"> but </w:t>
      </w:r>
      <w:r>
        <w:rPr>
          <w:i/>
          <w:iCs/>
          <w:spacing w:val="0"/>
          <w:w w:val="100"/>
          <w:position w:val="0"/>
          <w:shd w:val="clear" w:color="auto" w:fill="auto"/>
          <w:lang w:val="en-US" w:eastAsia="en-US" w:bidi="en-US"/>
        </w:rPr>
        <w:t>diure,</w:t>
      </w:r>
      <w:r>
        <w:rPr>
          <w:spacing w:val="0"/>
          <w:w w:val="100"/>
          <w:position w:val="0"/>
          <w:shd w:val="clear" w:color="auto" w:fill="auto"/>
          <w:lang w:val="en-US" w:eastAsia="en-US" w:bidi="en-US"/>
        </w:rPr>
        <w:t xml:space="preserve"> which is more regular.</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II. </w:t>
      </w:r>
      <w:r>
        <w:rPr>
          <w:smallCaps/>
          <w:spacing w:val="0"/>
          <w:w w:val="100"/>
          <w:position w:val="0"/>
          <w:shd w:val="clear" w:color="auto" w:fill="auto"/>
          <w:lang w:val="en-US" w:eastAsia="en-US" w:bidi="en-US"/>
        </w:rPr>
        <w:t>Castilian.</w:t>
      </w:r>
      <w:r>
        <w:rPr>
          <w:spacing w:val="0"/>
          <w:w w:val="100"/>
          <w:position w:val="0"/>
          <w:shd w:val="clear" w:color="auto" w:fill="auto"/>
          <w:lang w:val="en-US" w:eastAsia="en-US" w:bidi="en-US"/>
        </w:rPr>
        <w:t xml:space="preserve">—This name (derived from the kingdom of Castile, the most powerful element in the Spanish monarchy) is the most convenient designation to apply to the linguistic domain which comprises the whole of central Spain and the vast regions of America and Asia colonized from the 16th century onwards by the Spaniards. We might also indeed call it the </w:t>
      </w:r>
      <w:r>
        <w:rPr>
          <w:i/>
          <w:iCs/>
          <w:spacing w:val="0"/>
          <w:w w:val="100"/>
          <w:position w:val="0"/>
          <w:shd w:val="clear" w:color="auto" w:fill="auto"/>
          <w:lang w:val="en-US" w:eastAsia="en-US" w:bidi="en-US"/>
        </w:rPr>
        <w:t>Spanish</w:t>
      </w:r>
      <w:r>
        <w:rPr>
          <w:spacing w:val="0"/>
          <w:w w:val="100"/>
          <w:position w:val="0"/>
          <w:shd w:val="clear" w:color="auto" w:fill="auto"/>
          <w:lang w:val="en-US" w:eastAsia="en-US" w:bidi="en-US"/>
        </w:rPr>
        <w:t xml:space="preserve"> domain, narrowing the essentially geographical meaning of the word </w:t>
      </w:r>
      <w:r>
        <w:rPr>
          <w:i/>
          <w:iCs/>
          <w:spacing w:val="0"/>
          <w:w w:val="100"/>
          <w:position w:val="0"/>
          <w:shd w:val="clear" w:color="auto" w:fill="auto"/>
          <w:lang w:val="en-US" w:eastAsia="en-US" w:bidi="en-US"/>
        </w:rPr>
        <w:t xml:space="preserve">Español </w:t>
      </w:r>
      <w:r>
        <w:rPr>
          <w:spacing w:val="0"/>
          <w:w w:val="100"/>
          <w:position w:val="0"/>
          <w:shd w:val="clear" w:color="auto" w:fill="auto"/>
          <w:lang w:val="en-US" w:eastAsia="en-US" w:bidi="en-US"/>
        </w:rPr>
        <w:t xml:space="preserve">(derived, like the other old form </w:t>
      </w:r>
      <w:r>
        <w:rPr>
          <w:i/>
          <w:iCs/>
          <w:spacing w:val="0"/>
          <w:w w:val="100"/>
          <w:position w:val="0"/>
          <w:shd w:val="clear" w:color="auto" w:fill="auto"/>
          <w:lang w:val="en-US" w:eastAsia="en-US" w:bidi="en-US"/>
        </w:rPr>
        <w:t>Españon,</w:t>
      </w:r>
      <w:r>
        <w:rPr>
          <w:spacing w:val="0"/>
          <w:w w:val="100"/>
          <w:position w:val="0"/>
          <w:shd w:val="clear" w:color="auto" w:fill="auto"/>
          <w:lang w:val="en-US" w:eastAsia="en-US" w:bidi="en-US"/>
        </w:rPr>
        <w:t xml:space="preserve"> from </w:t>
      </w:r>
      <w:r>
        <w:rPr>
          <w:i/>
          <w:iCs/>
          <w:spacing w:val="0"/>
          <w:w w:val="100"/>
          <w:position w:val="0"/>
          <w:shd w:val="clear" w:color="auto" w:fill="auto"/>
          <w:lang w:val="la-001" w:eastAsia="la-001" w:bidi="la-001"/>
        </w:rPr>
        <w:t xml:space="preserve">Hispania), </w:t>
      </w:r>
      <w:r>
        <w:rPr>
          <w:spacing w:val="0"/>
          <w:w w:val="100"/>
          <w:position w:val="0"/>
          <w:shd w:val="clear" w:color="auto" w:fill="auto"/>
          <w:lang w:val="en-US" w:eastAsia="en-US" w:bidi="en-US"/>
        </w:rPr>
        <w:t xml:space="preserve">and using it in a purely political sense. But the first expression is to be preferred, all the more because it has been long in use, and even the inhabitants of the domain outside the two Castiles fully accept it and are indeed the first to call their idiom </w:t>
      </w:r>
      <w:r>
        <w:rPr>
          <w:i/>
          <w:iCs/>
          <w:spacing w:val="0"/>
          <w:w w:val="100"/>
          <w:position w:val="0"/>
          <w:shd w:val="clear" w:color="auto" w:fill="auto"/>
          <w:lang w:val="en-US" w:eastAsia="en-US" w:bidi="en-US"/>
        </w:rPr>
        <w:t>Castellano.</w:t>
      </w:r>
      <w:r>
        <w:rPr>
          <w:spacing w:val="0"/>
          <w:w w:val="100"/>
          <w:position w:val="0"/>
          <w:shd w:val="clear" w:color="auto" w:fill="auto"/>
          <w:lang w:val="en-US" w:eastAsia="en-US" w:bidi="en-US"/>
        </w:rPr>
        <w:t xml:space="preserve"> It is agreed on all hands that Castilian is one of the two branches of the vulgar Latin of Spain, Portuguese-Galician being the other ; both idioms, now separated by very marked differ</w:t>
        <w:softHyphen/>
        <w:t>ences, can be traced back directly to one common source —the Hispanic Romance. One and the same vulgar tongue, diversely modified in the lapse of time, has pro</w:t>
        <w:softHyphen/>
        <w:t>duced Castilian and Portuguese as two varieties, while Catalan, the third language of the Peninsula, connects itself, as has already been pointed out, with the Gallo- Roman.</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Within the Castilian domain, thus embracing all in Spain that is neither Portuguese nor Catalan, there exist linguistic varieties which it would perhaps be an exag</w:t>
        <w:softHyphen/>
        <w:t>geration to call dialects, considering the meaning ordinarily attached to that word, but which are none the less worthy of attention. Generally speaking, from various circum</w:t>
        <w:softHyphen/>
        <w:t xml:space="preserve">stances, and especially that of the reconquest, by which the already-formed idiom of the Christian conquerors and colonists was gradually conveyed from north to south, Castilian has maintained a uniformity of which the Romance languages afford no other example. We shall proceed in the first instance to examine the most salient features of the </w:t>
      </w:r>
      <w:r>
        <w:rPr>
          <w:i/>
          <w:iCs/>
          <w:spacing w:val="0"/>
          <w:w w:val="100"/>
          <w:position w:val="0"/>
          <w:shd w:val="clear" w:color="auto" w:fill="auto"/>
          <w:lang w:val="en-US" w:eastAsia="en-US" w:bidi="en-US"/>
        </w:rPr>
        <w:t>normal Castilian,</w:t>
      </w:r>
      <w:r>
        <w:rPr>
          <w:spacing w:val="0"/>
          <w:w w:val="100"/>
          <w:position w:val="0"/>
          <w:shd w:val="clear" w:color="auto" w:fill="auto"/>
          <w:lang w:val="en-US" w:eastAsia="en-US" w:bidi="en-US"/>
        </w:rPr>
        <w:t xml:space="preserve"> spoken in the provinces more or less closely corresponding to the old limits of Old and New Castile, so as to be able afterwards to note the peculiarities of what, for want of a better expression, we must call the Castilian dialects.</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some respects Castilian is hardly further removed from classical Latin than is Italian ; in others it has approximately reached the same stage as </w:t>
      </w:r>
      <w:r>
        <w:rPr>
          <w:spacing w:val="0"/>
          <w:w w:val="100"/>
          <w:position w:val="0"/>
          <w:shd w:val="clear" w:color="auto" w:fill="auto"/>
          <w:lang w:val="fr-FR" w:eastAsia="fr-FR" w:bidi="fr-FR"/>
        </w:rPr>
        <w:t xml:space="preserve">Provençal. </w:t>
      </w:r>
      <w:r>
        <w:rPr>
          <w:spacing w:val="0"/>
          <w:w w:val="100"/>
          <w:position w:val="0"/>
          <w:shd w:val="clear" w:color="auto" w:fill="auto"/>
          <w:lang w:val="en-US" w:eastAsia="en-US" w:bidi="en-US"/>
        </w:rPr>
        <w:t xml:space="preserve">As regards the tonic accent and the treatment of the vowels which come after it, Castilian may be said to be essentially a paroxytonic language, though it does not altogether refuse proparoxytonic accentuation and it would be a mistake to regard vocables like </w:t>
      </w:r>
      <w:r>
        <w:rPr>
          <w:i/>
          <w:iCs/>
          <w:spacing w:val="0"/>
          <w:w w:val="100"/>
          <w:position w:val="0"/>
          <w:shd w:val="clear" w:color="auto" w:fill="auto"/>
          <w:lang w:val="en-US" w:eastAsia="en-US" w:bidi="en-US"/>
        </w:rPr>
        <w:t xml:space="preserve">lámpara, lágrima, rápido, </w:t>
      </w:r>
      <w:r>
        <w:rPr>
          <w:spacing w:val="0"/>
          <w:w w:val="100"/>
          <w:position w:val="0"/>
          <w:shd w:val="clear" w:color="auto" w:fill="auto"/>
          <w:lang w:val="en-US" w:eastAsia="en-US" w:bidi="en-US"/>
        </w:rPr>
        <w:t xml:space="preserve">&amp;c., as learned words. In this feature, and in its almost universal conservation of the final vowels </w:t>
      </w:r>
      <w:r>
        <w:rPr>
          <w:i/>
          <w:iCs/>
          <w:spacing w:val="0"/>
          <w:w w:val="100"/>
          <w:position w:val="0"/>
          <w:shd w:val="clear" w:color="auto" w:fill="auto"/>
          <w:lang w:val="en-US" w:eastAsia="en-US" w:bidi="en-US"/>
        </w:rPr>
        <w:t>e, i, u</w:t>
      </w:r>
      <w:r>
        <w:rPr>
          <w:spacing w:val="0"/>
          <w:w w:val="100"/>
          <w:position w:val="0"/>
          <w:shd w:val="clear" w:color="auto" w:fill="auto"/>
          <w:lang w:val="en-US" w:eastAsia="en-US" w:bidi="en-US"/>
        </w:rPr>
        <w:t xml:space="preserve"> (o), Castilian comes very near Italian, while it separates from it and approaches the Gallo-Roman by its modification of the consonants.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Vowels.—</w:t>
      </w:r>
      <w:r>
        <w:rPr>
          <w:spacing w:val="0"/>
          <w:w w:val="100"/>
          <w:position w:val="0"/>
          <w:shd w:val="clear" w:color="auto" w:fill="auto"/>
          <w:lang w:val="en-US" w:eastAsia="en-US" w:bidi="en-US"/>
        </w:rPr>
        <w:t xml:space="preserve">Normal Castilian faithfully preserves the vowels </w:t>
      </w:r>
      <w:r>
        <w:rPr>
          <w:i/>
          <w:iCs/>
          <w:spacing w:val="0"/>
          <w:w w:val="100"/>
          <w:position w:val="0"/>
          <w:shd w:val="clear" w:color="auto" w:fill="auto"/>
          <w:lang w:val="en-US" w:eastAsia="en-US" w:bidi="en-US"/>
        </w:rPr>
        <w:t>ē</w:t>
      </w:r>
      <w:r>
        <w:rPr>
          <w:rFonts w:ascii="Arial" w:eastAsia="Arial" w:hAnsi="Arial" w:cs="Arial"/>
          <w:i/>
          <w:iCs/>
          <w:spacing w:val="0"/>
          <w:w w:val="100"/>
          <w:position w:val="0"/>
          <w:sz w:val="16"/>
          <w:szCs w:val="16"/>
          <w:shd w:val="clear" w:color="auto" w:fill="auto"/>
          <w:lang w:val="fr-FR" w:eastAsia="fr-FR" w:bidi="fr-FR"/>
        </w:rPr>
        <w:t xml:space="preserve">, </w:t>
      </w:r>
      <w:r>
        <w:rPr>
          <w:i/>
          <w:iCs/>
          <w:spacing w:val="0"/>
          <w:w w:val="100"/>
          <w:position w:val="0"/>
          <w:shd w:val="clear" w:color="auto" w:fill="auto"/>
          <w:lang w:val="en-US" w:eastAsia="en-US" w:bidi="en-US"/>
        </w:rPr>
        <w:t>ī</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ō, ū</w:t>
      </w:r>
      <w:r>
        <w:rPr>
          <w:spacing w:val="0"/>
          <w:w w:val="100"/>
          <w:position w:val="0"/>
          <w:shd w:val="clear" w:color="auto" w:fill="auto"/>
          <w:lang w:val="en-US" w:eastAsia="en-US" w:bidi="en-US"/>
        </w:rPr>
        <w:t xml:space="preserve">; the comparatively infrequent instances in which </w:t>
      </w:r>
      <w:r>
        <w:rPr>
          <w:i/>
          <w:iCs/>
          <w:spacing w:val="0"/>
          <w:w w:val="100"/>
          <w:position w:val="0"/>
          <w:shd w:val="clear" w:color="auto" w:fill="auto"/>
          <w:lang w:val="en-US" w:eastAsia="en-US" w:bidi="en-US"/>
        </w:rPr>
        <w:t>ē</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ō</w:t>
      </w:r>
      <w:r>
        <w:rPr>
          <w:spacing w:val="0"/>
          <w:w w:val="100"/>
          <w:position w:val="0"/>
          <w:shd w:val="clear" w:color="auto" w:fill="auto"/>
          <w:lang w:val="en-US" w:eastAsia="en-US" w:bidi="en-US"/>
        </w:rPr>
        <w:t xml:space="preserve"> are treated like ĕ</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ŏ</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must be attributed to the working of analogy. It diphthongizes ĕ in </w:t>
      </w:r>
      <w:r>
        <w:rPr>
          <w:i/>
          <w:iCs/>
          <w:spacing w:val="0"/>
          <w:w w:val="100"/>
          <w:position w:val="0"/>
          <w:shd w:val="clear" w:color="auto" w:fill="auto"/>
          <w:lang w:val="en-US" w:eastAsia="en-US" w:bidi="en-US"/>
        </w:rPr>
        <w:t>ie, ō</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ue,</w:t>
      </w:r>
      <w:r>
        <w:rPr>
          <w:spacing w:val="0"/>
          <w:w w:val="100"/>
          <w:position w:val="0"/>
          <w:shd w:val="clear" w:color="auto" w:fill="auto"/>
          <w:lang w:val="en-US" w:eastAsia="en-US" w:bidi="en-US"/>
        </w:rPr>
        <w:t xml:space="preserve"> which may be regarded as a</w:t>
      </w:r>
    </w:p>
    <w:sectPr>
      <w:footnotePr>
        <w:pos w:val="pageBottom"/>
        <w:numFmt w:val="decimal"/>
        <w:numRestart w:val="continuous"/>
      </w:footnotePr>
      <w:pgSz w:w="12240" w:h="16840"/>
      <w:pgMar w:top="1291" w:left="1414" w:right="1405" w:bottom="17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