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Rouergue, Agenais), with the addition of a small piece of Languedoc. From 1790 to 1808 it was divided between the departments of Lot, </w:t>
      </w:r>
      <w:r>
        <w:rPr>
          <w:color w:val="000000"/>
          <w:spacing w:val="0"/>
          <w:w w:val="100"/>
          <w:position w:val="0"/>
          <w:shd w:val="clear" w:color="auto" w:fill="auto"/>
          <w:lang w:val="fr-FR" w:eastAsia="fr-FR" w:bidi="fr-FR"/>
        </w:rPr>
        <w:t xml:space="preserve">Haute-Garonne, </w:t>
      </w:r>
      <w:r>
        <w:rPr>
          <w:color w:val="000000"/>
          <w:spacing w:val="0"/>
          <w:w w:val="100"/>
          <w:position w:val="0"/>
          <w:shd w:val="clear" w:color="auto" w:fill="auto"/>
          <w:lang w:val="en-US" w:eastAsia="en-US" w:bidi="en-US"/>
        </w:rPr>
        <w:t xml:space="preserve">Tarn,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Gers, and Lot-et-Garonne. Lying between 43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47' and 44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25' N. lat. and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55' and 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58' E. long., it is bounded on the N. by Lot, on the E. by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 xml:space="preserve">on the S. by Tarn and Haute-Garonne, and on the W. by Gers and Lot-et-Garonne. The Garonne and its tributary the Tarn unite a few miles below Moissac, and separate the elevated lands to the north, which belong to the Cevennes and the central plateau, from those to the south, which are a continuation of the plateau of Lannemezan. The principal tributary of the Tarn on the right is the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 xml:space="preserve">the affluents of which run through remarkably parallel valleys from north-east to south-west. The general slope of the department is from east to west; the highest point (1634 feet) is on the border of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the lowest (164 feet) where the Garonne leaves it. The winter temperature is 37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that of spring and autumn 54° F., and that of summer 72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Rain falls seldom, but heavily, espe</w:t>
        <w:softHyphen/>
        <w:t>cially in spring, the annual rainfall being 28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inches.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a total area of about 1436 square miles, or 919,265 acres, arable land occupies 552,708 acres, meadows and grass 45,073, vineyards 102,849, woods 115,429, moorland and pasturage 41,819. The returns in 1883 showed 2,167,000 bushels of wheat, 35,062 of meslin, 62,975 of rye, 77,000 of barley, 2,722,500 of oats, 759,000 of maize, 1,867,250 of potatoes, 35,468 tons of beetroot, 172 tons 8 cwt. of colza seed, 399 tons of hemp, 394 tons of flax, 250,788 tons of fodder, 12 tons 15 cwt. of silk cocoons, 20,048,380 gallons of wine. The live stock in 1881 included 14,336 horses, 1680 mules, 2120 asses, 89,295 cattle of various descriptions, 116,349 sheep, 1358 goats, 32,375 pigs ; 6347 beehives gave 25 tons 13 cwt. of honey and 8 tons 2 cwt. of wax. There are 57 quarries, employ</w:t>
        <w:softHyphen/>
        <w:t>ing 426 workmen, where phosphates of lime, lithographic stone, freestone, potters’ clay, gypsum, and schist for slating are worked, as are also iron and copper. The manufacturing industry is repre</w:t>
        <w:softHyphen/>
        <w:t>sented by flour-mills, various kinds of silk-mills (1317 workmen), and manufactories of linen, wool, and paper. Much fruit is grown, and the principal exports are fresh fruit, wine, flour, phosphates, lithographic stone. There are 83 miles of waterway, including 48 of canal, 156 miles of national roads, 3515 of other roads, 127 of rail</w:t>
        <w:softHyphen/>
        <w:t xml:space="preserve">way lines, the centre of which is Montauban. Tarn-et-Garonne is one of the least densely peopled departments of France : in 1886 there were 214,046 inhabitants, and their number is decreasing. Except some 10,000 Calvinists, all are Roman Catholics. The department forms the diocese of Montauban, and belongs to the jurisdiction of the Toulouse court of appeal and to the district of the 17th corps </w:t>
      </w:r>
      <w:r>
        <w:rPr>
          <w:color w:val="000000"/>
          <w:spacing w:val="0"/>
          <w:w w:val="100"/>
          <w:position w:val="0"/>
          <w:shd w:val="clear" w:color="auto" w:fill="auto"/>
          <w:lang w:val="fr-FR" w:eastAsia="fr-FR" w:bidi="fr-FR"/>
        </w:rPr>
        <w:t xml:space="preserve">d’armée </w:t>
      </w:r>
      <w:r>
        <w:rPr>
          <w:color w:val="000000"/>
          <w:spacing w:val="0"/>
          <w:w w:val="100"/>
          <w:position w:val="0"/>
          <w:shd w:val="clear" w:color="auto" w:fill="auto"/>
          <w:lang w:val="en-US" w:eastAsia="en-US" w:bidi="en-US"/>
        </w:rPr>
        <w:t>(Toulouse). It has 3 arrondissements (Montauban, Moissac, and Castel-Sarrasin), 24 cantons, and 194 communes.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TARNOPOL, a market-town in Galicia, Austria, on the Sereth. It was formerly a fortress, and rendered valuable services to Polish kings, who, in their turn, conferred upon it important privileges. The town enjoys a brisk trade in grain and wine, and has some sugar factories. Its yearly horse fairs are famous throughout the country. The popu</w:t>
        <w:softHyphen/>
        <w:t>lation in 1885 was 27,000, about half of them Jews.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TARPAULIN is a waterproof sheeting consisting of a stout canvas cloth impregnated and coated with tar. It is employed for covering hatchways and other openings into the holds of vessels, for making covers for railway and other waggons and farm ricks, and generally for protecting bulky goods and structures from weather and damp. Many waterproof compositions other than tar are used for similar purposes, the principal ingredients being solutions of india-rubber, gutta-percha, and various resinous bodies combined with pigments. See </w:t>
      </w:r>
      <w:r>
        <w:rPr>
          <w:smallCaps/>
          <w:color w:val="000000"/>
          <w:spacing w:val="0"/>
          <w:w w:val="100"/>
          <w:position w:val="0"/>
          <w:shd w:val="clear" w:color="auto" w:fill="auto"/>
          <w:lang w:val="en-US" w:eastAsia="en-US" w:bidi="en-US"/>
        </w:rPr>
        <w:t>Waterproofing.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TARQUINII.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Etruria,</w:t>
      </w:r>
      <w:r>
        <w:rPr>
          <w:color w:val="000000"/>
          <w:spacing w:val="0"/>
          <w:w w:val="100"/>
          <w:position w:val="0"/>
          <w:shd w:val="clear" w:color="auto" w:fill="auto"/>
          <w:lang w:val="en-US" w:eastAsia="en-US" w:bidi="en-US"/>
        </w:rPr>
        <w:t xml:space="preserve"> vol. viii. p. 634.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TARQUINIUS PRISCUS, </w:t>
      </w:r>
      <w:r>
        <w:rPr>
          <w:color w:val="000000"/>
          <w:spacing w:val="0"/>
          <w:w w:val="100"/>
          <w:position w:val="0"/>
          <w:shd w:val="clear" w:color="auto" w:fill="auto"/>
          <w:lang w:val="en-US" w:eastAsia="en-US" w:bidi="en-US"/>
        </w:rPr>
        <w:t xml:space="preserve">Lucius, fifth legendary king of Rome, is represented as the son of a Greek refugee who removed from </w:t>
      </w:r>
      <w:r>
        <w:rPr>
          <w:color w:val="000000"/>
          <w:spacing w:val="0"/>
          <w:w w:val="100"/>
          <w:position w:val="0"/>
          <w:shd w:val="clear" w:color="auto" w:fill="auto"/>
          <w:lang w:val="la-001" w:eastAsia="la-001" w:bidi="la-001"/>
        </w:rPr>
        <w:t xml:space="preserve">Tarquinii </w:t>
      </w:r>
      <w:r>
        <w:rPr>
          <w:color w:val="000000"/>
          <w:spacing w:val="0"/>
          <w:w w:val="100"/>
          <w:position w:val="0"/>
          <w:shd w:val="clear" w:color="auto" w:fill="auto"/>
          <w:lang w:val="en-US" w:eastAsia="en-US" w:bidi="en-US"/>
        </w:rPr>
        <w:t xml:space="preserve">in Etruria to Rome, by the advice of his wife, the prophetess </w:t>
      </w:r>
      <w:r>
        <w:rPr>
          <w:color w:val="000000"/>
          <w:spacing w:val="0"/>
          <w:w w:val="100"/>
          <w:position w:val="0"/>
          <w:shd w:val="clear" w:color="auto" w:fill="auto"/>
          <w:lang w:val="la-001" w:eastAsia="la-001" w:bidi="la-001"/>
        </w:rPr>
        <w:t xml:space="preserve">Tanaquil. </w:t>
      </w:r>
      <w:r>
        <w:rPr>
          <w:color w:val="000000"/>
          <w:spacing w:val="0"/>
          <w:w w:val="100"/>
          <w:position w:val="0"/>
          <w:shd w:val="clear" w:color="auto" w:fill="auto"/>
          <w:lang w:val="en-US" w:eastAsia="en-US" w:bidi="en-US"/>
        </w:rPr>
        <w:t xml:space="preserve">Appointed guardian to the sons of </w:t>
      </w:r>
      <w:r>
        <w:rPr>
          <w:color w:val="000000"/>
          <w:spacing w:val="0"/>
          <w:w w:val="100"/>
          <w:position w:val="0"/>
          <w:shd w:val="clear" w:color="auto" w:fill="auto"/>
          <w:lang w:val="la-001" w:eastAsia="la-001" w:bidi="la-001"/>
        </w:rPr>
        <w:t xml:space="preserve">Ancus Marcius, </w:t>
      </w:r>
      <w:r>
        <w:rPr>
          <w:color w:val="000000"/>
          <w:spacing w:val="0"/>
          <w:w w:val="100"/>
          <w:position w:val="0"/>
          <w:shd w:val="clear" w:color="auto" w:fill="auto"/>
          <w:lang w:val="en-US" w:eastAsia="en-US" w:bidi="en-US"/>
        </w:rPr>
        <w:t xml:space="preserve">he succeeded in supplanting them on the throne on their father’s death. It was he who first established the Circus Maximus, built the great cloacae, and founded the triple temple on the </w:t>
      </w:r>
      <w:r>
        <w:rPr>
          <w:color w:val="000000"/>
          <w:spacing w:val="0"/>
          <w:w w:val="100"/>
          <w:position w:val="0"/>
          <w:shd w:val="clear" w:color="auto" w:fill="auto"/>
          <w:lang w:val="en-US" w:eastAsia="en-US" w:bidi="en-US"/>
        </w:rPr>
        <w:t xml:space="preserve">Capitol,—the expense of these vast works being defrayed by plunder seized from the Latins and Sabines. Many of the ensigns both of war and of civil office are assigned to his reign, and he was the first to celebrate a Roman triumph, after the Etruscan fashion, in a robe of purple and gold, and borne on a chariot drawn by four horses. After a reign of thirty-eight years he was assassinated by the contrivance of the sons of </w:t>
      </w:r>
      <w:r>
        <w:rPr>
          <w:color w:val="000000"/>
          <w:spacing w:val="0"/>
          <w:w w:val="100"/>
          <w:position w:val="0"/>
          <w:shd w:val="clear" w:color="auto" w:fill="auto"/>
          <w:lang w:val="la-001" w:eastAsia="la-001" w:bidi="la-001"/>
        </w:rPr>
        <w:t xml:space="preserve">Ancus Marcius,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la-001" w:eastAsia="la-001" w:bidi="la-001"/>
        </w:rPr>
        <w:t xml:space="preserve">Tanaquil </w:t>
      </w:r>
      <w:r>
        <w:rPr>
          <w:color w:val="000000"/>
          <w:spacing w:val="0"/>
          <w:w w:val="100"/>
          <w:position w:val="0"/>
          <w:shd w:val="clear" w:color="auto" w:fill="auto"/>
          <w:lang w:val="en-US" w:eastAsia="en-US" w:bidi="en-US"/>
        </w:rPr>
        <w:t>had influence enough to secure the succession to Servius Tullius, his son-in-law. See vol. xx. p. 733.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TARQUINIUS SUPERBUS, </w:t>
      </w:r>
      <w:r>
        <w:rPr>
          <w:color w:val="000000"/>
          <w:spacing w:val="0"/>
          <w:w w:val="100"/>
          <w:position w:val="0"/>
          <w:shd w:val="clear" w:color="auto" w:fill="auto"/>
          <w:lang w:val="en-US" w:eastAsia="en-US" w:bidi="en-US"/>
        </w:rPr>
        <w:t>Lucius, son of the pre</w:t>
        <w:softHyphen/>
        <w:t>ceding, and son-in-law of Servius Tullius, immediately succeeded the latter without any of the forms of election, and proceeded at once to repeal the recent reforms in the constitution, seeking to establish a pure despotism in their place. Wars were waged with the Latins and Etruscans, but the lower classes were deprived of their arms, and employed in erecting monuments of regal magnificence, while the sovereign recruited his armies from his own retainers and from the forces of foreign allies. The com</w:t>
        <w:softHyphen/>
        <w:t xml:space="preserve">pletion of the fortress temple on the </w:t>
      </w:r>
      <w:r>
        <w:rPr>
          <w:color w:val="000000"/>
          <w:spacing w:val="0"/>
          <w:w w:val="100"/>
          <w:position w:val="0"/>
          <w:shd w:val="clear" w:color="auto" w:fill="auto"/>
          <w:lang w:val="la-001" w:eastAsia="la-001" w:bidi="la-001"/>
        </w:rPr>
        <w:t xml:space="preserve">Capitoline </w:t>
      </w:r>
      <w:r>
        <w:rPr>
          <w:color w:val="000000"/>
          <w:spacing w:val="0"/>
          <w:w w:val="100"/>
          <w:position w:val="0"/>
          <w:shd w:val="clear" w:color="auto" w:fill="auto"/>
          <w:lang w:val="en-US" w:eastAsia="en-US" w:bidi="en-US"/>
        </w:rPr>
        <w:t xml:space="preserve">confirmed his authority over the city, and a fortunate marriage of his son to the daughter of Octavius </w:t>
      </w:r>
      <w:r>
        <w:rPr>
          <w:color w:val="000000"/>
          <w:spacing w:val="0"/>
          <w:w w:val="100"/>
          <w:position w:val="0"/>
          <w:shd w:val="clear" w:color="auto" w:fill="auto"/>
          <w:lang w:val="la-001" w:eastAsia="la-001" w:bidi="la-001"/>
        </w:rPr>
        <w:t xml:space="preserve">Manilius </w:t>
      </w:r>
      <w:r>
        <w:rPr>
          <w:color w:val="000000"/>
          <w:spacing w:val="0"/>
          <w:w w:val="100"/>
          <w:position w:val="0"/>
          <w:shd w:val="clear" w:color="auto" w:fill="auto"/>
          <w:lang w:val="en-US" w:eastAsia="en-US" w:bidi="en-US"/>
        </w:rPr>
        <w:t xml:space="preserve">of Tusculum secured him powerful assistance in the field. His reign was characterized by bloodshed and violence ; the outrage of his son Sextus upon Lucretia precipitated a revolt, which led to the expulsion of the entire family, after Tarquin had reigned twenty-five years. All efforts to force his way back to the throne were vain, and he died a lonely and childless old man at </w:t>
      </w:r>
      <w:r>
        <w:rPr>
          <w:color w:val="000000"/>
          <w:spacing w:val="0"/>
          <w:w w:val="100"/>
          <w:position w:val="0"/>
          <w:shd w:val="clear" w:color="auto" w:fill="auto"/>
          <w:lang w:val="fr-FR" w:eastAsia="fr-FR" w:bidi="fr-FR"/>
        </w:rPr>
        <w:t xml:space="preserve">Cumæ. </w:t>
      </w:r>
      <w:r>
        <w:rPr>
          <w:color w:val="000000"/>
          <w:spacing w:val="0"/>
          <w:w w:val="100"/>
          <w:position w:val="0"/>
          <w:shd w:val="clear" w:color="auto" w:fill="auto"/>
          <w:lang w:val="en-US" w:eastAsia="en-US" w:bidi="en-US"/>
        </w:rPr>
        <w:t>See vol. xx.'p. 734.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TARRAGONA, a maritime province in the north-east of Spain, with an area of 2451 square miles and a popu</w:t>
        <w:softHyphen/>
        <w:t>lation in 1877 of 330,105, was formerly part of the province of Catalonia. It is bounded on the S.E. by the Mediterranean, on the N.E. by Barcelona, on the N. by Lerida (the Sierra de Almenar), on the W. by Saragossa and Teruel, and on the S.W. by Castellon-de-la-Plana. The Ebro flows through the southern portion of the pro</w:t>
        <w:softHyphen/>
        <w:t>vince, and the other chief streams are the Gaya and the Francoli. The district, although mountainous, is the rich</w:t>
        <w:softHyphen/>
        <w:t>est in Catalonia. The hills are clothed with vineyards, which produce excellent wines, and in the valleys are cultivated all kinds of grain, vegetables, rice, hemp, flax, and silk. Olive, orange, filbert, and almond trees reach great perfection, and the mountains yield rich pastures and timber trees of various kinds. Manufactures are well advanced, and comprise all textile fabrics, soap, leather, and spirits. There are also several potteries and coop</w:t>
        <w:softHyphen/>
        <w:t xml:space="preserve">erages, and flour, paper, and oil mills. Silver, copper, lead, and barytes are plentiful, and quarries of marble and jasper are worked in the hills. The military government of the province is dependent on the captaincy-general of Catalonia. For administrative purposes the district is divided into eight partidos </w:t>
      </w:r>
      <w:r>
        <w:rPr>
          <w:color w:val="000000"/>
          <w:spacing w:val="0"/>
          <w:w w:val="100"/>
          <w:position w:val="0"/>
          <w:shd w:val="clear" w:color="auto" w:fill="auto"/>
          <w:lang w:val="la-001" w:eastAsia="la-001" w:bidi="la-001"/>
        </w:rPr>
        <w:t xml:space="preserve">judiciales, </w:t>
      </w:r>
      <w:r>
        <w:rPr>
          <w:color w:val="000000"/>
          <w:spacing w:val="0"/>
          <w:w w:val="100"/>
          <w:position w:val="0"/>
          <w:shd w:val="clear" w:color="auto" w:fill="auto"/>
          <w:lang w:val="en-US" w:eastAsia="en-US" w:bidi="en-US"/>
        </w:rPr>
        <w:t xml:space="preserve">containing 186 ayuntamientos, and returns three senators and eight deputies to the </w:t>
      </w:r>
      <w:r>
        <w:rPr>
          <w:color w:val="000000"/>
          <w:spacing w:val="0"/>
          <w:w w:val="100"/>
          <w:position w:val="0"/>
          <w:shd w:val="clear" w:color="auto" w:fill="auto"/>
          <w:lang w:val="la-001" w:eastAsia="la-001" w:bidi="la-001"/>
        </w:rPr>
        <w:t xml:space="preserve">cortes. </w:t>
      </w:r>
      <w:r>
        <w:rPr>
          <w:color w:val="000000"/>
          <w:spacing w:val="0"/>
          <w:w w:val="100"/>
          <w:position w:val="0"/>
          <w:shd w:val="clear" w:color="auto" w:fill="auto"/>
          <w:lang w:val="en-US" w:eastAsia="en-US" w:bidi="en-US"/>
        </w:rPr>
        <w:t>Besides the capital, the towns in the province with more than 10,000 inhabitants are Reus (27,691), Tortosa (23,808), and Valls (13,256).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TARRAGONA, the capital of the above province, is a flourishing seaport, the seat of an archbishopric, at the mouth of the Francoli, 63 miles by rail west-south</w:t>
        <w:softHyphen/>
        <w:t>west of Barcelona, in 41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10' N. lat. and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20' E. long., with a population of 23,046 in 1877. The picturesque but badly built older portion of the town stands on the steep slope of a hill 760 feet high, and is still surrounded by walls of Roman (in parts Cyclopean) origin. Below the walls a broad street, the Rambla, divides the upper from the lower town, which has been more regularly built in modern times along the low promontory which stretches out into the Mediterranean. The city is most beautifully situated, and</w:t>
      </w:r>
    </w:p>
    <w:sectPr>
      <w:footnotePr>
        <w:pos w:val="pageBottom"/>
        <w:numFmt w:val="decimal"/>
        <w:numRestart w:val="continuous"/>
      </w:footnotePr>
      <w:pgSz w:w="12240" w:h="16840"/>
      <w:pgMar w:top="1645" w:left="1424" w:right="1360"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