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6. </w:t>
      </w:r>
      <w:r>
        <w:rPr>
          <w:color w:val="000000"/>
          <w:spacing w:val="0"/>
          <w:w w:val="100"/>
          <w:position w:val="0"/>
          <w:shd w:val="clear" w:color="auto" w:fill="auto"/>
          <w:lang w:val="en-US" w:eastAsia="en-US" w:bidi="en-US"/>
        </w:rPr>
        <w:t>Form of Equilibrium.</w:t>
      </w:r>
    </w:p>
    <w:p>
      <w:pPr>
        <w:pStyle w:val="Style3"/>
        <w:keepNext w:val="0"/>
        <w:keepLines w:val="0"/>
        <w:widowControl w:val="0"/>
        <w:shd w:val="clear" w:color="auto" w:fill="auto"/>
        <w:tabs>
          <w:tab w:leader="dot" w:pos="3938" w:val="left"/>
        </w:tabs>
        <w:bidi w:val="0"/>
        <w:spacing w:line="271" w:lineRule="auto"/>
        <w:ind w:left="0" w:firstLine="360"/>
        <w:jc w:val="left"/>
      </w:pPr>
      <w:r>
        <w:rPr>
          <w:i w:val="0"/>
          <w:iCs w:val="0"/>
          <w:color w:val="000000"/>
          <w:spacing w:val="0"/>
          <w:w w:val="100"/>
          <w:position w:val="0"/>
          <w:shd w:val="clear" w:color="auto" w:fill="auto"/>
          <w:lang w:val="en-US" w:eastAsia="en-US" w:bidi="en-US"/>
        </w:rPr>
        <w:t xml:space="preserve">Let us consider the shape assumed by a layer of fluid of density </w:t>
      </w:r>
      <w:r>
        <w:rPr>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 xml:space="preserve"> lying on a globe of mass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when acted on by disturbing forces whose potential is Γ=^p</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⅛)</w:t>
        <w:tab/>
        <w:t>(3).</w:t>
      </w:r>
    </w:p>
    <w:p>
      <w:pPr>
        <w:pStyle w:val="Style3"/>
        <w:keepNext w:val="0"/>
        <w:keepLines w:val="0"/>
        <w:widowControl w:val="0"/>
        <w:shd w:val="clear" w:color="auto" w:fill="auto"/>
        <w:tabs>
          <w:tab w:leader="dot" w:pos="3938" w:val="left"/>
        </w:tabs>
        <w:bidi w:val="0"/>
        <w:spacing w:line="257" w:lineRule="auto"/>
        <w:ind w:left="0" w:firstLine="0"/>
        <w:jc w:val="left"/>
      </w:pPr>
      <w:r>
        <w:rPr>
          <w:i w:val="0"/>
          <w:iCs w:val="0"/>
          <w:color w:val="000000"/>
          <w:spacing w:val="0"/>
          <w:w w:val="100"/>
          <w:position w:val="0"/>
          <w:shd w:val="clear" w:color="auto" w:fill="auto"/>
          <w:lang w:val="en-US" w:eastAsia="en-US" w:bidi="en-US"/>
        </w:rPr>
        <w:t xml:space="preserve">Suppose the layer to be very thin, and that the mean radius of the layer is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let the equation to the boundary of the fluid be ρ=α[l + e(cos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z-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 </w:t>
        <w:tab/>
        <w:t>(4).</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We assume this form, because the theory of harmonic analysis tells us that the departure from sphericity must be represented by a function of the form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That theory also gives us as the potential of a layer of matter of depth rα(cos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z-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 and density </w:t>
      </w:r>
      <w:r>
        <w:rPr>
          <w:color w:val="000000"/>
          <w:spacing w:val="0"/>
          <w:w w:val="100"/>
          <w:position w:val="0"/>
          <w:shd w:val="clear" w:color="auto" w:fill="auto"/>
          <w:lang w:val="en-US" w:eastAsia="en-US" w:bidi="en-US"/>
        </w:rPr>
        <w:t xml:space="preserve">σ, </w:t>
      </w:r>
      <w:r>
        <w:rPr>
          <w:i w:val="0"/>
          <w:iCs w:val="0"/>
          <w:color w:val="000000"/>
          <w:spacing w:val="0"/>
          <w:w w:val="100"/>
          <w:position w:val="0"/>
          <w:shd w:val="clear" w:color="auto" w:fill="auto"/>
          <w:lang w:val="en-US" w:eastAsia="en-US" w:bidi="en-US"/>
        </w:rPr>
        <w:t>ut an external point the value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fιrσα</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(0 c(cos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2-1).</w:t>
      </w:r>
    </w:p>
    <w:p>
      <w:pPr>
        <w:pStyle w:val="Style3"/>
        <w:keepNext w:val="0"/>
        <w:keepLines w:val="0"/>
        <w:widowControl w:val="0"/>
        <w:shd w:val="clear" w:color="auto" w:fill="auto"/>
        <w:tabs>
          <w:tab w:leader="dot" w:pos="3938" w:val="left"/>
        </w:tabs>
        <w:bidi w:val="0"/>
        <w:spacing w:line="466" w:lineRule="auto"/>
        <w:ind w:left="360" w:hanging="360"/>
        <w:jc w:val="left"/>
      </w:pPr>
      <w:r>
        <w:rPr>
          <w:i w:val="0"/>
          <w:iCs w:val="0"/>
          <w:color w:val="000000"/>
          <w:spacing w:val="0"/>
          <w:w w:val="100"/>
          <w:position w:val="0"/>
          <w:shd w:val="clear" w:color="auto" w:fill="auto"/>
          <w:lang w:val="en-US" w:eastAsia="en-US" w:bidi="en-US"/>
        </w:rPr>
        <w:t>Hence the whole potential, outside of and up to the fluid layer, is 7</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I^</w:t>
      </w:r>
      <w:r>
        <w:rPr>
          <w:i w:val="0"/>
          <w:iCs w:val="0"/>
          <w:color w:val="000000"/>
          <w:spacing w:val="0"/>
          <w:w w:val="100"/>
          <w:position w:val="0"/>
          <w:shd w:val="clear" w:color="auto" w:fill="auto"/>
          <w:vertAlign w:val="superscript"/>
          <w:lang w:val="en-US" w:eastAsia="en-US" w:bidi="en-US"/>
        </w:rPr>
        <w:t>p2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cos,s z</w:t>
      </w:r>
      <w:r>
        <w:rPr>
          <w:i w:val="0"/>
          <w:iCs w:val="0"/>
          <w:color w:val="000000"/>
          <w:spacing w:val="0"/>
          <w:w w:val="100"/>
          <w:position w:val="0"/>
          <w:shd w:val="clear" w:color="auto" w:fill="auto"/>
          <w:lang w:val="en-US" w:eastAsia="en-US" w:bidi="en-US"/>
        </w:rPr>
        <w:t>~ ⅛)+⅜</w:t>
      </w:r>
      <w:r>
        <w:rPr>
          <w:i w:val="0"/>
          <w:iCs w:val="0"/>
          <w:color w:val="000000"/>
          <w:spacing w:val="0"/>
          <w:w w:val="100"/>
          <w:position w:val="0"/>
          <w:shd w:val="clear" w:color="auto" w:fill="auto"/>
          <w:vertAlign w:val="superscript"/>
          <w:lang w:val="en-US" w:eastAsia="en-US" w:bidi="en-US"/>
        </w:rPr>
        <w:t>7rσα2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e</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co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tab/>
        <w:t>&lt;</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The first term of (5) is the potential of the globe, the second that of the disturbing force, and the third the potential due to departure from sphericity.</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Now the fluid must stand in a level surface ; hence, if we equate this potential to a constant, we must get back to the equation (4), which was assumed to be that of the surface. In other words, if we put p = α[l + e(cos</w:t>
      </w:r>
      <w:r>
        <w:rPr>
          <w:i w:val="0"/>
          <w:iCs w:val="0"/>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 in (5), the result must be constant, provided the departure from sphericity is small. In effecting the substitution for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we may put </w:t>
      </w:r>
      <w:r>
        <w:rPr>
          <w:color w:val="000000"/>
          <w:spacing w:val="0"/>
          <w:w w:val="100"/>
          <w:position w:val="0"/>
          <w:shd w:val="clear" w:color="auto" w:fill="auto"/>
          <w:lang w:val="en-US" w:eastAsia="en-US" w:bidi="en-US"/>
        </w:rPr>
        <w:t>p=a</w:t>
      </w:r>
      <w:r>
        <w:rPr>
          <w:i w:val="0"/>
          <w:iCs w:val="0"/>
          <w:color w:val="000000"/>
          <w:spacing w:val="0"/>
          <w:w w:val="100"/>
          <w:position w:val="0"/>
          <w:shd w:val="clear" w:color="auto" w:fill="auto"/>
          <w:lang w:val="en-US" w:eastAsia="en-US" w:bidi="en-US"/>
        </w:rPr>
        <w:t xml:space="preserve"> in the small terms, but in the first term of (5) we put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^=⅛-ε(cos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z-⅛)].</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 CL</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The whole potential (5) can only be constant if, after this substitu</w:t>
        <w:softHyphen/>
        <w:t>tion, the coefficient of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xml:space="preserve"> vanishes. Thus we must have</w:t>
      </w:r>
    </w:p>
    <w:p>
      <w:pPr>
        <w:pStyle w:val="Style3"/>
        <w:keepNext w:val="0"/>
        <w:keepLines w:val="0"/>
        <w:widowControl w:val="0"/>
        <w:shd w:val="clear" w:color="auto" w:fill="auto"/>
        <w:bidi w:val="0"/>
        <w:spacing w:line="122" w:lineRule="auto"/>
        <w:ind w:left="0" w:firstLine="0"/>
        <w:jc w:val="left"/>
      </w:pPr>
      <w:r>
        <w:rPr>
          <w:color w:val="000000"/>
          <w:spacing w:val="0"/>
          <w:w w:val="100"/>
          <w:position w:val="0"/>
          <w:shd w:val="clear" w:color="auto" w:fill="auto"/>
          <w:lang w:val="en-US" w:eastAsia="en-US" w:bidi="en-US"/>
        </w:rPr>
        <w:t xml:space="preserve">M Zma? . </w:t>
      </w:r>
      <w:r>
        <w:rPr>
          <w:color w:val="000000"/>
          <w:spacing w:val="0"/>
          <w:w w:val="100"/>
          <w:position w:val="0"/>
          <w:shd w:val="clear" w:color="auto" w:fill="auto"/>
          <w:vertAlign w:val="subscript"/>
          <w:lang w:val="en-US" w:eastAsia="en-US" w:bidi="en-US"/>
        </w:rPr>
        <w:t>n n</w:t>
      </w:r>
    </w:p>
    <w:p>
      <w:pPr>
        <w:pStyle w:val="Style7"/>
        <w:keepNext w:val="0"/>
        <w:keepLines w:val="0"/>
        <w:widowControl w:val="0"/>
        <w:shd w:val="clear" w:color="auto" w:fill="auto"/>
        <w:bidi w:val="0"/>
        <w:spacing w:line="122" w:lineRule="auto"/>
        <w:ind w:left="0" w:firstLine="0"/>
        <w:jc w:val="left"/>
      </w:pPr>
      <w:r>
        <w:rPr>
          <w:color w:val="000000"/>
          <w:spacing w:val="0"/>
          <w:w w:val="100"/>
          <w:position w:val="0"/>
          <w:shd w:val="clear" w:color="auto" w:fill="auto"/>
          <w:lang w:val="en-US" w:eastAsia="en-US" w:bidi="en-US"/>
        </w:rPr>
        <w:t>-^+-^r+t"Λ=</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But if </w:t>
      </w:r>
      <w:r>
        <w:rPr>
          <w:i w:val="0"/>
          <w:iCs w:val="0"/>
          <w:color w:val="000000"/>
          <w:spacing w:val="0"/>
          <w:w w:val="100"/>
          <w:position w:val="0"/>
          <w:shd w:val="clear" w:color="auto" w:fill="auto"/>
          <w:lang w:val="en-US" w:eastAsia="en-US" w:bidi="en-US"/>
        </w:rPr>
        <w:t>δ</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be the mean density of the planet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=4/3</w:t>
      </w:r>
      <w:r>
        <w:rPr>
          <w:i w:val="0"/>
          <w:iCs w:val="0"/>
          <w:color w:val="000000"/>
          <w:spacing w:val="0"/>
          <w:w w:val="100"/>
          <w:position w:val="0"/>
          <w:shd w:val="clear" w:color="auto" w:fill="auto"/>
          <w:lang w:val="en-US" w:eastAsia="en-US" w:bidi="en-US"/>
        </w:rPr>
        <w:t>π</w:t>
      </w:r>
      <w:r>
        <w:rPr>
          <w:i w:val="0"/>
          <w:iCs w:val="0"/>
          <w:color w:val="000000"/>
          <w:spacing w:val="0"/>
          <w:w w:val="100"/>
          <w:position w:val="0"/>
          <w:shd w:val="clear" w:color="auto" w:fill="auto"/>
          <w:lang w:val="en-US" w:eastAsia="en-US" w:bidi="en-US"/>
        </w:rPr>
        <w:t>α</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δ, and gravity </w:t>
      </w:r>
      <w:r>
        <w:rPr>
          <w:color w:val="000000"/>
          <w:spacing w:val="0"/>
          <w:w w:val="100"/>
          <w:position w:val="0"/>
          <w:shd w:val="clear" w:color="auto" w:fill="auto"/>
          <w:lang w:val="en-US" w:eastAsia="en-US" w:bidi="en-US"/>
        </w:rPr>
        <w:t>g=M</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∣a</w:t>
      </w:r>
      <w:r>
        <w:rPr>
          <w:rFonts w:ascii="Arial Unicode MS" w:eastAsia="Arial Unicode MS" w:hAnsi="Arial Unicode MS" w:cs="Arial Unicode MS"/>
          <w:color w:val="000000"/>
          <w:spacing w:val="0"/>
          <w:w w:val="100"/>
          <w:position w:val="0"/>
          <w:sz w:val="12"/>
          <w:szCs w:val="12"/>
          <w:shd w:val="clear" w:color="auto" w:fill="auto"/>
          <w:vertAlign w:val="superscript"/>
          <w:lang w:val="en-US" w:eastAsia="en-US" w:bidi="en-US"/>
        </w:rPr>
        <w:t>2</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Then we easily find that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3rnα </w:t>
      </w:r>
      <w:r>
        <w:rPr>
          <w:i w:val="0"/>
          <w:iCs w:val="0"/>
          <w:color w:val="000000"/>
          <w:spacing w:val="0"/>
          <w:w w:val="100"/>
          <w:position w:val="0"/>
          <w:u w:val="single"/>
          <w:shd w:val="clear" w:color="auto" w:fill="auto"/>
          <w:lang w:val="en-US" w:eastAsia="en-US" w:bidi="en-US"/>
        </w:rPr>
        <w:t>1</w:t>
      </w:r>
    </w:p>
    <w:p>
      <w:pPr>
        <w:pStyle w:val="Style3"/>
        <w:keepNext w:val="0"/>
        <w:keepLines w:val="0"/>
        <w:widowControl w:val="0"/>
        <w:shd w:val="clear" w:color="auto" w:fill="auto"/>
        <w:tabs>
          <w:tab w:leader="dot" w:pos="2242" w:val="left"/>
        </w:tabs>
        <w:bidi w:val="0"/>
        <w:spacing w:line="240" w:lineRule="auto"/>
        <w:ind w:left="0" w:firstLine="0"/>
        <w:jc w:val="left"/>
      </w:pPr>
      <w:r>
        <w:rPr>
          <w:color w:val="000000"/>
          <w:spacing w:val="0"/>
          <w:w w:val="100"/>
          <w:position w:val="0"/>
          <w:shd w:val="clear" w:color="auto" w:fill="auto"/>
          <w:vertAlign w:val="superscript"/>
          <w:lang w:val="en-US" w:eastAsia="en-US" w:bidi="en-US"/>
        </w:rPr>
        <w:t>ι</w:t>
      </w:r>
      <w:r>
        <w:rPr>
          <w:color w:val="000000"/>
          <w:spacing w:val="0"/>
          <w:w w:val="100"/>
          <w:position w:val="0"/>
          <w:shd w:val="clear" w:color="auto" w:fill="auto"/>
          <w:lang w:val="en-US" w:eastAsia="en-US" w:bidi="en-US"/>
        </w:rPr>
        <w:t>~ 2gr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l-fyr</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δ </w:t>
        <w:tab/>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Thus the equation to the surface is</w:t>
      </w:r>
    </w:p>
    <w:p>
      <w:pPr>
        <w:pStyle w:val="Style7"/>
        <w:keepNext w:val="0"/>
        <w:keepLines w:val="0"/>
        <w:widowControl w:val="0"/>
        <w:shd w:val="clear" w:color="auto" w:fill="auto"/>
        <w:tabs>
          <w:tab w:leader="dot" w:pos="3938" w:val="left"/>
        </w:tabs>
        <w:bidi w:val="0"/>
        <w:ind w:left="0" w:firstLine="0"/>
        <w:jc w:val="left"/>
      </w:pP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α</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⅞Pi⅛∕j&lt;</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69" w:lineRule="auto"/>
        <w:ind w:left="0" w:firstLine="0"/>
        <w:jc w:val="left"/>
      </w:pPr>
      <w:r>
        <w:rPr>
          <w:i w:val="0"/>
          <w:iCs w:val="0"/>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 xml:space="preserve"> be small compared with δ, the coefficient is 3</w:t>
      </w:r>
      <w:r>
        <w:rPr>
          <w:color w:val="000000"/>
          <w:spacing w:val="0"/>
          <w:w w:val="100"/>
          <w:position w:val="0"/>
          <w:shd w:val="clear" w:color="auto" w:fill="auto"/>
          <w:lang w:val="en-US" w:eastAsia="en-US" w:bidi="en-US"/>
        </w:rPr>
        <w:t>ma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2gr</w:t>
      </w:r>
      <w:r>
        <w:rPr>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 thus we see that 1∕(1 - 3/5σ∕δ) is the coefficient by which the mutual attrac</w:t>
        <w:softHyphen/>
        <w:t xml:space="preserve">tion of the fluid augments the deformation of the fluid under the action of the disturbing force. If the density of the fluid be the same as that of the sphere, the augmenting factor becomes 5/2, and we have ε </w:t>
      </w:r>
      <w:r>
        <w:rPr>
          <w:color w:val="000000"/>
          <w:spacing w:val="0"/>
          <w:w w:val="100"/>
          <w:position w:val="0"/>
          <w:shd w:val="clear" w:color="auto" w:fill="auto"/>
          <w:lang w:val="en-US" w:eastAsia="en-US" w:bidi="en-US"/>
        </w:rPr>
        <w:t>— 15/4ma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gr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which gives the form of equilibrium of a fluid sphere under the action of these forces. Since ∣^=^(1 - ∣θε, it follows that, when the form of equilibrium is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α[l + r(cos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z - ⅜)], </w:t>
      </w:r>
      <w:r>
        <w:rPr>
          <w:i w:val="0"/>
          <w:iCs w:val="0"/>
          <w:color w:val="000000"/>
          <w:spacing w:val="0"/>
          <w:w w:val="100"/>
          <w:position w:val="0"/>
          <w:shd w:val="clear" w:color="auto" w:fill="auto"/>
          <w:lang w:val="en-US" w:eastAsia="en-US" w:bidi="en-US"/>
        </w:rPr>
        <w:t>the potential of the forces is</w:t>
      </w:r>
    </w:p>
    <w:p>
      <w:pPr>
        <w:pStyle w:val="Style7"/>
        <w:keepNext w:val="0"/>
        <w:keepLines w:val="0"/>
        <w:widowControl w:val="0"/>
        <w:shd w:val="clear" w:color="auto" w:fill="auto"/>
        <w:tabs>
          <w:tab w:leader="dot" w:pos="3938" w:val="left"/>
        </w:tabs>
        <w:bidi w:val="0"/>
        <w:ind w:left="0" w:firstLine="0"/>
        <w:jc w:val="left"/>
      </w:pP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&lt;</w:t>
      </w:r>
      <w:r>
        <w:rPr>
          <w:color w:val="000000"/>
          <w:spacing w:val="0"/>
          <w:w w:val="100"/>
          <w:position w:val="0"/>
          <w:shd w:val="clear" w:color="auto" w:fill="auto"/>
          <w:vertAlign w:val="superscript"/>
          <w:lang w:val="en-US" w:eastAsia="en-US" w:bidi="en-US"/>
        </w:rPr>
        <w:t>cos,</w:t>
      </w:r>
      <w:r>
        <w:rPr>
          <w:color w:val="000000"/>
          <w:spacing w:val="0"/>
          <w:w w:val="100"/>
          <w:position w:val="0"/>
          <w:shd w:val="clear" w:color="auto" w:fill="auto"/>
          <w:lang w:val="en-US" w:eastAsia="en-US" w:bidi="en-US"/>
        </w:rPr>
        <w:t>≈-i&gt;</w:t>
        <w:tab/>
        <w:t>&lt;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&gt;∙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More generally, if we neglect the attraction of the fluid on itself, so that σ∕δ is treated as small, and if </w:t>
      </w:r>
      <w:r>
        <w:rPr>
          <w:i w:val="0"/>
          <w:iCs w:val="0"/>
          <w:color w:val="000000"/>
          <w:spacing w:val="0"/>
          <w:w w:val="100"/>
          <w:position w:val="0"/>
          <w:shd w:val="clear" w:color="auto" w:fill="auto"/>
          <w:lang w:val="en-US" w:eastAsia="en-US" w:bidi="en-US"/>
        </w:rPr>
        <w:t>ρ</w:t>
      </w:r>
      <w:r>
        <w:rPr>
          <w:i w:val="0"/>
          <w:iCs w:val="0"/>
          <w:color w:val="000000"/>
          <w:spacing w:val="0"/>
          <w:w w:val="100"/>
          <w:position w:val="0"/>
          <w:shd w:val="clear" w:color="auto" w:fill="auto"/>
          <w:lang w:val="en-US" w:eastAsia="en-US" w:bidi="en-US"/>
        </w:rPr>
        <w:t xml:space="preserve">=α(l + </w:t>
      </w:r>
      <w:r>
        <w:rPr>
          <w:i w:val="0"/>
          <w:iCs w:val="0"/>
          <w:color w:val="000000"/>
          <w:spacing w:val="0"/>
          <w:w w:val="100"/>
          <w:position w:val="0"/>
          <w:shd w:val="clear" w:color="auto" w:fill="auto"/>
          <w:lang w:val="en-US" w:eastAsia="en-US" w:bidi="en-US"/>
        </w:rPr>
        <w:t>ς</w:t>
      </w:r>
      <w:r>
        <w:rPr>
          <w:i w:val="0"/>
          <w:iCs w:val="0"/>
          <w:color w:val="000000"/>
          <w:spacing w:val="0"/>
          <w:w w:val="100"/>
          <w:position w:val="0"/>
          <w:shd w:val="clear" w:color="auto" w:fill="auto"/>
          <w:lang w:val="en-US" w:eastAsia="en-US" w:bidi="en-US"/>
        </w:rPr>
        <w:t xml:space="preserve">) be the equation to the surface of the fluid, where </w:t>
      </w:r>
      <w:r>
        <w:rPr>
          <w:i w:val="0"/>
          <w:iCs w:val="0"/>
          <w:color w:val="000000"/>
          <w:spacing w:val="0"/>
          <w:w w:val="100"/>
          <w:position w:val="0"/>
          <w:shd w:val="clear" w:color="auto" w:fill="auto"/>
          <w:lang w:val="en-US" w:eastAsia="en-US" w:bidi="en-US"/>
        </w:rPr>
        <w:t>ς</w:t>
      </w:r>
      <w:r>
        <w:rPr>
          <w:i w:val="0"/>
          <w:iCs w:val="0"/>
          <w:color w:val="000000"/>
          <w:spacing w:val="0"/>
          <w:w w:val="100"/>
          <w:position w:val="0"/>
          <w:shd w:val="clear" w:color="auto" w:fill="auto"/>
          <w:lang w:val="en-US" w:eastAsia="en-US" w:bidi="en-US"/>
        </w:rPr>
        <w:t xml:space="preserve"> is a function of latitude and longi</w:t>
        <w:softHyphen/>
        <w:t>tude, then the potential of the forces under which this is an equi</w:t>
        <w:softHyphen/>
        <w:t>librium form is</w:t>
      </w:r>
    </w:p>
    <w:p>
      <w:pPr>
        <w:pStyle w:val="Style3"/>
        <w:keepNext w:val="0"/>
        <w:keepLines w:val="0"/>
        <w:widowControl w:val="0"/>
        <w:shd w:val="clear" w:color="auto" w:fill="auto"/>
        <w:tabs>
          <w:tab w:leader="dot" w:pos="2002" w:val="left"/>
        </w:tabs>
        <w:bidi w:val="0"/>
        <w:spacing w:line="240" w:lineRule="auto"/>
        <w:ind w:left="0" w:firstLine="0"/>
        <w:jc w:val="left"/>
      </w:pPr>
      <w:r>
        <w:rPr>
          <w:i w:val="0"/>
          <w:iCs w:val="0"/>
          <w:color w:val="000000"/>
          <w:spacing w:val="0"/>
          <w:w w:val="100"/>
          <w:position w:val="0"/>
          <w:sz w:val="19"/>
          <w:szCs w:val="19"/>
          <w:shd w:val="clear" w:color="auto" w:fill="auto"/>
          <w:lang w:val="en-US" w:eastAsia="en-US" w:bidi="en-US"/>
        </w:rPr>
        <w:t>r=⅛</w:t>
        <w:tab/>
      </w:r>
      <w:r>
        <w:rPr>
          <w:i w:val="0"/>
          <w:iCs w:val="0"/>
          <w:color w:val="000000"/>
          <w:spacing w:val="0"/>
          <w:w w:val="100"/>
          <w:position w:val="0"/>
          <w:shd w:val="clear" w:color="auto" w:fill="auto"/>
          <w:lang w:val="en-US" w:eastAsia="en-US" w:bidi="en-US"/>
        </w:rPr>
        <w:t>(9).</w:t>
      </w:r>
    </w:p>
    <w:p>
      <w:pPr>
        <w:pStyle w:val="Style3"/>
        <w:keepNext w:val="0"/>
        <w:keepLines w:val="0"/>
        <w:widowControl w:val="0"/>
        <w:shd w:val="clear" w:color="auto" w:fill="auto"/>
        <w:tabs>
          <w:tab w:pos="1746" w:val="left"/>
        </w:tabs>
        <w:bidi w:val="0"/>
        <w:spacing w:line="233" w:lineRule="auto"/>
        <w:ind w:left="0" w:firstLine="0"/>
        <w:jc w:val="left"/>
      </w:pPr>
      <w:r>
        <w:rPr>
          <w:color w:val="000000"/>
          <w:spacing w:val="0"/>
          <w:w w:val="100"/>
          <w:position w:val="0"/>
          <w:shd w:val="clear" w:color="auto" w:fill="auto"/>
          <w:lang w:val="en-US" w:eastAsia="en-US" w:bidi="en-US"/>
        </w:rPr>
        <w:t>a</w:t>
        <w:tab/>
      </w:r>
      <w:r>
        <w:rPr>
          <w:color w:val="000000"/>
          <w:spacing w:val="0"/>
          <w:w w:val="100"/>
          <w:position w:val="0"/>
          <w:shd w:val="clear" w:color="auto" w:fill="auto"/>
          <w:vertAlign w:val="superscript"/>
          <w:lang w:val="en-US" w:eastAsia="en-US" w:bidi="en-US"/>
        </w:rPr>
        <w:t>x</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It thus appears that we may specify any tide-generating forces by means of the figure of equilibrium which the fluid would assume under them, and in the theory of the tides it has been found prac</w:t>
        <w:softHyphen/>
        <w:t>tically convenient to specify the forces in this way.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By means of the principle of “ forced vibrations ” referred to in the historical sketch, we shall pass from the equilibrium form to the actual oscillations of the sea.</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7. </w:t>
      </w:r>
      <w:r>
        <w:rPr>
          <w:color w:val="000000"/>
          <w:spacing w:val="0"/>
          <w:w w:val="100"/>
          <w:position w:val="0"/>
          <w:shd w:val="clear" w:color="auto" w:fill="auto"/>
          <w:lang w:val="en-US" w:eastAsia="en-US" w:bidi="en-US"/>
        </w:rPr>
        <w:t>Development of Tide-generating Potential in Terms of Hour-Angle and Declination.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We now proceed to develop the tide-generating potential, and shall of course implicitly (§ 6) determine the equation to the equili</w:t>
        <w:softHyphen/>
        <w:t>brium figure.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We have already seen that, if 2 be the moon’s zenith distance at the point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on the earth’s surface, whose coordinates referred to A, </w:t>
      </w:r>
      <w:r>
        <w:rPr>
          <w:i w:val="0"/>
          <w:iCs w:val="0"/>
          <w:color w:val="000000"/>
          <w:spacing w:val="0"/>
          <w:w w:val="100"/>
          <w:position w:val="0"/>
          <w:shd w:val="clear" w:color="auto" w:fill="auto"/>
          <w:lang w:val="fr-FR" w:eastAsia="fr-FR" w:bidi="fr-FR"/>
        </w:rPr>
        <w:t xml:space="preserve">B, </w:t>
      </w:r>
      <w:r>
        <w:rPr>
          <w:i w:val="0"/>
          <w:iCs w:val="0"/>
          <w:color w:val="000000"/>
          <w:spacing w:val="0"/>
          <w:w w:val="100"/>
          <w:position w:val="0"/>
          <w:shd w:val="clear" w:color="auto" w:fill="auto"/>
          <w:lang w:val="en-US" w:eastAsia="en-US" w:bidi="en-US"/>
        </w:rPr>
        <w:t xml:space="preserve">C, axes fixed in the earth, are </w:t>
      </w:r>
      <w:r>
        <w:rPr>
          <w:color w:val="000000"/>
          <w:spacing w:val="0"/>
          <w:w w:val="100"/>
          <w:position w:val="0"/>
          <w:shd w:val="clear" w:color="auto" w:fill="auto"/>
          <w:lang w:val="en-US" w:eastAsia="en-US" w:bidi="en-US"/>
        </w:rPr>
        <w:t>aξ, aη, a</w:t>
      </w:r>
      <w:r>
        <w:rPr>
          <w:color w:val="000000"/>
          <w:spacing w:val="0"/>
          <w:w w:val="100"/>
          <w:position w:val="0"/>
          <w:shd w:val="clear" w:color="auto" w:fill="auto"/>
          <w:lang w:val="en-US" w:eastAsia="en-US" w:bidi="en-US"/>
        </w:rPr>
        <w:t>Ϛ</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then cos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=ξM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ηM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Ϛ</w:t>
      </w:r>
      <w:r>
        <w:rPr>
          <w:i w:val="0"/>
          <w:iCs w:val="0"/>
          <w:color w:val="000000"/>
          <w:spacing w:val="0"/>
          <w:w w:val="100"/>
          <w:position w:val="0"/>
          <w:shd w:val="clear" w:color="auto" w:fill="auto"/>
          <w:lang w:val="en-US" w:eastAsia="en-US" w:bidi="en-US"/>
        </w:rPr>
        <w:t xml:space="preserve"> 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where 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are the moon’s direction cosines referred to the same axes. Then with this value of cos </w:t>
      </w:r>
      <w:r>
        <w:rPr>
          <w:color w:val="000000"/>
          <w:spacing w:val="0"/>
          <w:w w:val="100"/>
          <w:position w:val="0"/>
          <w:shd w:val="clear" w:color="auto" w:fill="auto"/>
          <w:lang w:val="en-US" w:eastAsia="en-US" w:bidi="en-US"/>
        </w:rPr>
        <w:t>z—</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 ⅛=2fηM</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+2⅛ *⅛</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2tfM</w:t>
      </w:r>
      <w:r>
        <w:rPr>
          <w:i w:val="0"/>
          <w:iCs w:val="0"/>
          <w:color w:val="000000"/>
          <w:spacing w:val="0"/>
          <w:w w:val="100"/>
          <w:position w:val="0"/>
          <w:shd w:val="clear" w:color="auto" w:fill="auto"/>
          <w:vertAlign w:val="subscript"/>
          <w:lang w:val="en-US" w:eastAsia="en-US" w:bidi="en-US"/>
        </w:rPr>
        <w:t>a</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+ 2ξfM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3 </w:t>
      </w:r>
      <w:r>
        <w:rPr>
          <w:i w:val="0"/>
          <w:iCs w:val="0"/>
          <w:color w:val="000000"/>
          <w:spacing w:val="0"/>
          <w:w w:val="100"/>
          <w:position w:val="0"/>
          <w:u w:val="single"/>
          <w:shd w:val="clear" w:color="auto" w:fill="auto"/>
          <w:lang w:val="en-US" w:eastAsia="en-US" w:bidi="en-US"/>
        </w:rPr>
        <w:t>g</w:t>
      </w:r>
      <w:r>
        <w:rPr>
          <w:i w:val="0"/>
          <w:iCs w:val="0"/>
          <w:color w:val="000000"/>
          <w:spacing w:val="0"/>
          <w:w w:val="100"/>
          <w:position w:val="0"/>
          <w:u w:val="single"/>
          <w:shd w:val="clear" w:color="auto" w:fill="auto"/>
          <w:vertAlign w:val="superscript"/>
          <w:lang w:val="en-US" w:eastAsia="en-US" w:bidi="en-US"/>
        </w:rPr>
        <w:t>a</w:t>
      </w:r>
      <w:r>
        <w:rPr>
          <w:i w:val="0"/>
          <w:iCs w:val="0"/>
          <w:color w:val="000000"/>
          <w:spacing w:val="0"/>
          <w:w w:val="100"/>
          <w:position w:val="0"/>
          <w:u w:val="single"/>
          <w:shd w:val="clear" w:color="auto" w:fill="auto"/>
          <w:lang w:val="en-US" w:eastAsia="en-US" w:bidi="en-US"/>
        </w:rPr>
        <w:t>+y</w:t>
      </w:r>
      <w:r>
        <w:rPr>
          <w:i w:val="0"/>
          <w:iCs w:val="0"/>
          <w:color w:val="000000"/>
          <w:spacing w:val="0"/>
          <w:w w:val="100"/>
          <w:position w:val="0"/>
          <w:u w:val="single"/>
          <w:shd w:val="clear" w:color="auto" w:fill="auto"/>
          <w:vertAlign w:val="superscript"/>
          <w:lang w:val="en-US" w:eastAsia="en-US" w:bidi="en-US"/>
        </w:rPr>
        <w:t>i</w:t>
      </w:r>
      <w:r>
        <w:rPr>
          <w:i w:val="0"/>
          <w:iCs w:val="0"/>
          <w:color w:val="000000"/>
          <w:spacing w:val="0"/>
          <w:w w:val="100"/>
          <w:position w:val="0"/>
          <w:u w:val="single"/>
          <w:shd w:val="clear" w:color="auto" w:fill="auto"/>
          <w:lang w:val="en-US" w:eastAsia="en-US" w:bidi="en-US"/>
        </w:rPr>
        <w:t>-2Γ</w:t>
      </w:r>
      <w:r>
        <w:rPr>
          <w:i w:val="0"/>
          <w:iCs w:val="0"/>
          <w:color w:val="000000"/>
          <w:spacing w:val="0"/>
          <w:w w:val="100"/>
          <w:position w:val="0"/>
          <w:u w:val="single"/>
          <w:shd w:val="clear" w:color="auto" w:fill="auto"/>
          <w:vertAlign w:val="superscript"/>
          <w:lang w:val="en-US" w:eastAsia="en-US" w:bidi="en-US"/>
        </w:rPr>
        <w:t>2</w:t>
      </w:r>
      <w:r>
        <w:rPr>
          <w:i w:val="0"/>
          <w:iCs w:val="0"/>
          <w:color w:val="000000"/>
          <w:spacing w:val="0"/>
          <w:w w:val="100"/>
          <w:position w:val="0"/>
          <w:u w:val="single"/>
          <w:shd w:val="clear" w:color="auto" w:fill="auto"/>
          <w:lang w:val="en-US" w:eastAsia="en-US" w:bidi="en-US"/>
        </w:rPr>
        <w:t xml:space="preserve"> M</w:t>
      </w:r>
      <w:r>
        <w:rPr>
          <w:i w:val="0"/>
          <w:iCs w:val="0"/>
          <w:color w:val="000000"/>
          <w:spacing w:val="0"/>
          <w:w w:val="100"/>
          <w:position w:val="0"/>
          <w:u w:val="single"/>
          <w:shd w:val="clear" w:color="auto" w:fill="auto"/>
          <w:vertAlign w:val="subscript"/>
          <w:lang w:val="en-US" w:eastAsia="en-US" w:bidi="en-US"/>
        </w:rPr>
        <w:t>1</w:t>
      </w:r>
      <w:r>
        <w:rPr>
          <w:i w:val="0"/>
          <w:iCs w:val="0"/>
          <w:color w:val="000000"/>
          <w:spacing w:val="0"/>
          <w:w w:val="100"/>
          <w:position w:val="0"/>
          <w:u w:val="single"/>
          <w:shd w:val="clear" w:color="auto" w:fill="auto"/>
          <w:vertAlign w:val="superscript"/>
          <w:lang w:val="en-US" w:eastAsia="en-US" w:bidi="en-US"/>
        </w:rPr>
        <w:t>2</w:t>
      </w:r>
      <w:r>
        <w:rPr>
          <w:i w:val="0"/>
          <w:iCs w:val="0"/>
          <w:color w:val="000000"/>
          <w:spacing w:val="0"/>
          <w:w w:val="100"/>
          <w:position w:val="0"/>
          <w:u w:val="single"/>
          <w:shd w:val="clear" w:color="auto" w:fill="auto"/>
          <w:lang w:val="en-US" w:eastAsia="en-US" w:bidi="en-US"/>
        </w:rPr>
        <w:t xml:space="preserve"> + M</w:t>
      </w:r>
      <w:r>
        <w:rPr>
          <w:i w:val="0"/>
          <w:iCs w:val="0"/>
          <w:color w:val="000000"/>
          <w:spacing w:val="0"/>
          <w:w w:val="100"/>
          <w:position w:val="0"/>
          <w:u w:val="single"/>
          <w:shd w:val="clear" w:color="auto" w:fill="auto"/>
          <w:vertAlign w:val="subscript"/>
          <w:lang w:val="en-US" w:eastAsia="en-US" w:bidi="en-US"/>
        </w:rPr>
        <w:t>2</w:t>
      </w:r>
      <w:r>
        <w:rPr>
          <w:i w:val="0"/>
          <w:iCs w:val="0"/>
          <w:color w:val="000000"/>
          <w:spacing w:val="0"/>
          <w:w w:val="100"/>
          <w:position w:val="0"/>
          <w:u w:val="single"/>
          <w:shd w:val="clear" w:color="auto" w:fill="auto"/>
          <w:vertAlign w:val="superscript"/>
          <w:lang w:val="en-US" w:eastAsia="en-US" w:bidi="en-US"/>
        </w:rPr>
        <w:t>2</w:t>
      </w:r>
      <w:r>
        <w:rPr>
          <w:i w:val="0"/>
          <w:iCs w:val="0"/>
          <w:color w:val="000000"/>
          <w:spacing w:val="0"/>
          <w:w w:val="100"/>
          <w:position w:val="0"/>
          <w:u w:val="single"/>
          <w:shd w:val="clear" w:color="auto" w:fill="auto"/>
          <w:lang w:val="en-US" w:eastAsia="en-US" w:bidi="en-US"/>
        </w:rPr>
        <w:t>-2M</w:t>
      </w:r>
      <w:r>
        <w:rPr>
          <w:i w:val="0"/>
          <w:iCs w:val="0"/>
          <w:color w:val="000000"/>
          <w:spacing w:val="0"/>
          <w:w w:val="100"/>
          <w:position w:val="0"/>
          <w:u w:val="single"/>
          <w:shd w:val="clear" w:color="auto" w:fill="auto"/>
          <w:vertAlign w:val="subscript"/>
          <w:lang w:val="en-US" w:eastAsia="en-US" w:bidi="en-US"/>
        </w:rPr>
        <w:t>3</w:t>
      </w:r>
      <w:r>
        <w:rPr>
          <w:i w:val="0"/>
          <w:iCs w:val="0"/>
          <w:color w:val="000000"/>
          <w:spacing w:val="0"/>
          <w:w w:val="100"/>
          <w:position w:val="0"/>
          <w:u w:val="single"/>
          <w:shd w:val="clear" w:color="auto" w:fill="auto"/>
          <w:vertAlign w:val="superscript"/>
          <w:lang w:val="en-US" w:eastAsia="en-US" w:bidi="en-US"/>
        </w:rPr>
        <w:t>2</w:t>
      </w:r>
    </w:p>
    <w:p>
      <w:pPr>
        <w:pStyle w:val="Style3"/>
        <w:keepNext w:val="0"/>
        <w:keepLines w:val="0"/>
        <w:widowControl w:val="0"/>
        <w:shd w:val="clear" w:color="auto" w:fill="auto"/>
        <w:tabs>
          <w:tab w:pos="1746" w:val="left"/>
          <w:tab w:pos="2700" w:val="left"/>
          <w:tab w:pos="3358" w:val="left"/>
          <w:tab w:leader="dot" w:pos="3938"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2</w:t>
        <w:tab/>
        <w:t>3</w:t>
        <w:tab/>
        <w:t>3</w:t>
        <w:tab/>
        <w:tab/>
      </w:r>
      <w:r>
        <w:rPr>
          <w:i w:val="0"/>
          <w:iCs w:val="0"/>
          <w:color w:val="000000"/>
          <w:spacing w:val="0"/>
          <w:w w:val="100"/>
          <w:position w:val="0"/>
          <w:shd w:val="clear" w:color="auto" w:fill="auto"/>
          <w:vertAlign w:val="superscript"/>
          <w:lang w:val="en-US" w:eastAsia="en-US" w:bidi="en-US"/>
        </w:rPr>
        <w:t>μ λ</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The axis of C is taken as the polar axis, and AB is the equatorial plane, so that the functions of ξ, </w:t>
      </w:r>
      <w:r>
        <w:rPr>
          <w:i w:val="0"/>
          <w:iCs w:val="0"/>
          <w:color w:val="000000"/>
          <w:spacing w:val="0"/>
          <w:w w:val="100"/>
          <w:position w:val="0"/>
          <w:shd w:val="clear" w:color="auto" w:fill="auto"/>
          <w:lang w:val="en-US" w:eastAsia="en-US" w:bidi="en-US"/>
        </w:rPr>
        <w:t>η,</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Ϛ</w:t>
      </w:r>
      <w:r>
        <w:rPr>
          <w:i w:val="0"/>
          <w:iCs w:val="0"/>
          <w:color w:val="000000"/>
          <w:spacing w:val="0"/>
          <w:w w:val="100"/>
          <w:position w:val="0"/>
          <w:shd w:val="clear" w:color="auto" w:fill="auto"/>
          <w:lang w:val="en-US" w:eastAsia="en-US" w:bidi="en-US"/>
        </w:rPr>
        <w:t xml:space="preserve"> are functions of the latitude and longitude of the point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at which we wish to find the potential·</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The functions of 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depend on the moon’s position, and we shall have occasion to develop them in two different ways,— first in terms of her hour-angle and declination, and secondly (§ 23) in terms of her longitude and the elememts of the orbit.</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Now let A be on the equator in the meridian of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and B 90</w:t>
      </w:r>
      <w:r>
        <w:rPr>
          <w:i w:val="0"/>
          <w:iCs w:val="0"/>
          <w:color w:val="000000"/>
          <w:spacing w:val="0"/>
          <w:w w:val="100"/>
          <w:position w:val="0"/>
          <w:shd w:val="clear" w:color="auto" w:fill="auto"/>
          <w:vertAlign w:val="superscript"/>
          <w:lang w:val="en-US" w:eastAsia="en-US" w:bidi="en-US"/>
        </w:rPr>
        <w:t xml:space="preserve">o </w:t>
      </w:r>
      <w:r>
        <w:rPr>
          <w:i w:val="0"/>
          <w:iCs w:val="0"/>
          <w:color w:val="000000"/>
          <w:spacing w:val="0"/>
          <w:w w:val="100"/>
          <w:position w:val="0"/>
          <w:shd w:val="clear" w:color="auto" w:fill="auto"/>
          <w:lang w:val="en-US" w:eastAsia="en-US" w:bidi="en-US"/>
        </w:rPr>
        <w:t xml:space="preserve">east of A on the equator. Then, if M be the moon, the inclination of the plane </w:t>
      </w:r>
      <w:r>
        <w:rPr>
          <w:i w:val="0"/>
          <w:iCs w:val="0"/>
          <w:color w:val="000000"/>
          <w:spacing w:val="0"/>
          <w:w w:val="100"/>
          <w:position w:val="0"/>
          <w:shd w:val="clear" w:color="auto" w:fill="auto"/>
          <w:lang w:val="de-DE" w:eastAsia="de-DE" w:bidi="de-DE"/>
        </w:rPr>
        <w:t xml:space="preserve">MC </w:t>
      </w:r>
      <w:r>
        <w:rPr>
          <w:i w:val="0"/>
          <w:iCs w:val="0"/>
          <w:color w:val="000000"/>
          <w:spacing w:val="0"/>
          <w:w w:val="100"/>
          <w:position w:val="0"/>
          <w:shd w:val="clear" w:color="auto" w:fill="auto"/>
          <w:lang w:val="en-US" w:eastAsia="en-US" w:bidi="en-US"/>
        </w:rPr>
        <w:t xml:space="preserve">to the plane CA is the moon’s easterly local hour-angle. Let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=local hour-angle of moon and δ=moon’s declination : we have</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cosδcos</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∞sδsin</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=sin δ, whence</w:t>
      </w:r>
    </w:p>
    <w:p>
      <w:pPr>
        <w:pStyle w:val="Style3"/>
        <w:keepNext w:val="0"/>
        <w:keepLines w:val="0"/>
        <w:widowControl w:val="0"/>
        <w:shd w:val="clear" w:color="auto" w:fill="auto"/>
        <w:tabs>
          <w:tab w:pos="2641" w:val="left"/>
        </w:tabs>
        <w:bidi w:val="0"/>
        <w:spacing w:line="230" w:lineRule="auto"/>
        <w:ind w:left="0" w:firstLine="360"/>
        <w:jc w:val="left"/>
      </w:pPr>
      <w:r>
        <w:rPr>
          <w:i w:val="0"/>
          <w:iCs w:val="0"/>
          <w:color w:val="000000"/>
          <w:spacing w:val="0"/>
          <w:w w:val="100"/>
          <w:position w:val="0"/>
          <w:shd w:val="clear" w:color="auto" w:fill="auto"/>
          <w:lang w:val="en-US" w:eastAsia="en-US" w:bidi="en-US"/>
        </w:rPr>
        <w:t>2M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sin 2</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ab/>
        <w:t>=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cos 2</w:t>
      </w:r>
      <w:r>
        <w:rPr>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2M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=2 sin δ cos δ sin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2M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=2 sin δ cos δ cos </w:t>
      </w:r>
      <w:r>
        <w:rPr>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ό</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 xml:space="preserve">Also, if λ be the latitude of </w:t>
      </w:r>
      <w:r>
        <w:rPr>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lang w:val="en-US" w:eastAsia="en-US" w:bidi="en-US"/>
        </w:rPr>
        <w:t>ξ</w:t>
      </w:r>
      <w:r>
        <w:rPr>
          <w:i w:val="0"/>
          <w:iCs w:val="0"/>
          <w:color w:val="000000"/>
          <w:spacing w:val="0"/>
          <w:w w:val="100"/>
          <w:position w:val="0"/>
          <w:shd w:val="clear" w:color="auto" w:fill="auto"/>
          <w:lang w:val="en-US" w:eastAsia="en-US" w:bidi="en-US"/>
        </w:rPr>
        <w:t xml:space="preserve">=cos λ, </w:t>
      </w:r>
      <w:r>
        <w:rPr>
          <w:i w:val="0"/>
          <w:iCs w:val="0"/>
          <w:color w:val="000000"/>
          <w:spacing w:val="0"/>
          <w:w w:val="100"/>
          <w:position w:val="0"/>
          <w:shd w:val="clear" w:color="auto" w:fill="auto"/>
          <w:lang w:val="en-US" w:eastAsia="en-US" w:bidi="en-US"/>
        </w:rPr>
        <w:t>η</w:t>
      </w:r>
      <w:r>
        <w:rPr>
          <w:i w:val="0"/>
          <w:iCs w:val="0"/>
          <w:color w:val="000000"/>
          <w:spacing w:val="0"/>
          <w:w w:val="100"/>
          <w:position w:val="0"/>
          <w:shd w:val="clear" w:color="auto" w:fill="auto"/>
          <w:lang w:val="en-US" w:eastAsia="en-US" w:bidi="en-US"/>
        </w:rPr>
        <w:t xml:space="preserve">=0, </w:t>
      </w:r>
      <w:r>
        <w:rPr>
          <w:i w:val="0"/>
          <w:iCs w:val="0"/>
          <w:color w:val="000000"/>
          <w:spacing w:val="0"/>
          <w:w w:val="100"/>
          <w:position w:val="0"/>
          <w:shd w:val="clear" w:color="auto" w:fill="auto"/>
          <w:lang w:val="en-US" w:eastAsia="en-US" w:bidi="en-US"/>
        </w:rPr>
        <w:t>Ϛ</w:t>
      </w:r>
      <w:r>
        <w:rPr>
          <w:i w:val="0"/>
          <w:iCs w:val="0"/>
          <w:color w:val="000000"/>
          <w:spacing w:val="0"/>
          <w:w w:val="100"/>
          <w:position w:val="0"/>
          <w:shd w:val="clear" w:color="auto" w:fill="auto"/>
          <w:lang w:val="en-US" w:eastAsia="en-US" w:bidi="en-US"/>
        </w:rPr>
        <w:t>=sin λ, and</w:t>
      </w:r>
    </w:p>
    <w:p>
      <w:pPr>
        <w:pStyle w:val="Style3"/>
        <w:keepNext w:val="0"/>
        <w:keepLines w:val="0"/>
        <w:widowControl w:val="0"/>
        <w:shd w:val="clear" w:color="auto" w:fill="auto"/>
        <w:bidi w:val="0"/>
        <w:spacing w:line="379" w:lineRule="auto"/>
        <w:ind w:left="0" w:firstLine="0"/>
        <w:jc w:val="left"/>
      </w:pPr>
      <w:r>
        <w:rPr>
          <w:i w:val="0"/>
          <w:iCs w:val="0"/>
          <w:color w:val="000000"/>
          <w:spacing w:val="0"/>
          <w:w w:val="100"/>
          <w:position w:val="0"/>
          <w:shd w:val="clear" w:color="auto" w:fill="auto"/>
          <w:lang w:val="en-US" w:eastAsia="en-US" w:bidi="en-US"/>
        </w:rPr>
        <w:t>⅛=0,-ζp</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=⅜cos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λ, er=⅜sin2λ, ^=0, i(t</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-2f</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)=i-</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λ.</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Hence (10) becomes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=⅛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λ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cos </w:t>
      </w:r>
      <w:r>
        <w:rPr>
          <w:color w:val="000000"/>
          <w:spacing w:val="0"/>
          <w:w w:val="100"/>
          <w:position w:val="0"/>
          <w:shd w:val="clear" w:color="auto" w:fill="auto"/>
          <w:lang w:val="en-US" w:eastAsia="en-US" w:bidi="en-US"/>
        </w:rPr>
        <w:t>Th</w:t>
      </w:r>
      <w:r>
        <w:rPr>
          <w:i w:val="0"/>
          <w:iCs w:val="0"/>
          <w:color w:val="000000"/>
          <w:spacing w:val="0"/>
          <w:w w:val="100"/>
          <w:position w:val="0"/>
          <w:shd w:val="clear" w:color="auto" w:fill="auto"/>
          <w:lang w:val="en-US" w:eastAsia="en-US" w:bidi="en-US"/>
        </w:rPr>
        <w:t xml:space="preserve"> + sin 2λ sin δ cos δ cos </w:t>
      </w:r>
      <w:r>
        <w:rPr>
          <w:color w:val="000000"/>
          <w:spacing w:val="0"/>
          <w:w w:val="100"/>
          <w:position w:val="0"/>
          <w:shd w:val="clear" w:color="auto" w:fill="auto"/>
          <w:lang w:val="en-US" w:eastAsia="en-US" w:bidi="en-US"/>
        </w:rPr>
        <w:t>h</w:t>
      </w:r>
    </w:p>
    <w:p>
      <w:pPr>
        <w:pStyle w:val="Style3"/>
        <w:keepNext w:val="0"/>
        <w:keepLines w:val="0"/>
        <w:widowControl w:val="0"/>
        <w:shd w:val="clear" w:color="auto" w:fill="auto"/>
        <w:tabs>
          <w:tab w:leader="dot" w:pos="3878" w:val="left"/>
        </w:tabs>
        <w:bidi w:val="0"/>
        <w:spacing w:line="240" w:lineRule="auto"/>
        <w:ind w:left="0" w:firstLine="0"/>
        <w:jc w:val="left"/>
      </w:pPr>
      <w:r>
        <w:rPr>
          <w:i w:val="0"/>
          <w:iCs w:val="0"/>
          <w:color w:val="000000"/>
          <w:spacing w:val="0"/>
          <w:w w:val="100"/>
          <w:position w:val="0"/>
          <w:shd w:val="clear" w:color="auto" w:fill="auto"/>
          <w:lang w:val="en-US" w:eastAsia="en-US" w:bidi="en-US"/>
        </w:rPr>
        <w:t>+ 3/2(</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δ)(</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λ)</w:t>
        <w:tab/>
        <w:t>(11).</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The angle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as defined at present, is the eastward local hour-angle, and therefore diminishes with the time. As, however, this function does not change sign with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it will be more convenient to regard it as the westward local hour-angle. Also, if </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be the Greenwich westward hour-angle at the moment under consideration; and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be the west longitude of the place of observation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tabs>
          <w:tab w:leader="dot" w:pos="2019" w:val="left"/>
        </w:tabs>
        <w:bidi w:val="0"/>
        <w:spacing w:line="240" w:lineRule="auto"/>
        <w:ind w:left="0" w:firstLine="0"/>
        <w:jc w:val="left"/>
      </w:pPr>
      <w:r>
        <w:rPr>
          <w:color w:val="000000"/>
          <w:spacing w:val="0"/>
          <w:w w:val="100"/>
          <w:position w:val="0"/>
          <w:shd w:val="clear" w:color="auto" w:fill="auto"/>
          <w:lang w:val="en-US" w:eastAsia="en-US" w:bidi="en-US"/>
        </w:rPr>
        <w:t>h=h</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-l</w:t>
        <w:tab/>
      </w:r>
      <w:r>
        <w:rPr>
          <w:i w:val="0"/>
          <w:iCs w:val="0"/>
          <w:color w:val="000000"/>
          <w:spacing w:val="0"/>
          <w:w w:val="100"/>
          <w:position w:val="0"/>
          <w:shd w:val="clear" w:color="auto" w:fill="auto"/>
          <w:lang w:val="en-US" w:eastAsia="en-US" w:bidi="en-US"/>
        </w:rPr>
        <w:t>(12).</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Hence we have at the point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whose radius vector is </w:t>
      </w:r>
      <w:r>
        <w:rPr>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{⅜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λ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cos 2(λ</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w:t>
      </w:r>
      <w:r>
        <w:rPr>
          <w:i w:val="0"/>
          <w:iCs w:val="0"/>
          <w:color w:val="000000"/>
          <w:spacing w:val="0"/>
          <w:w w:val="100"/>
          <w:position w:val="0"/>
          <w:shd w:val="clear" w:color="auto" w:fill="auto"/>
          <w:lang w:val="en-US" w:eastAsia="en-US" w:bidi="en-US"/>
        </w:rPr>
        <w:t xml:space="preserve"> + sin 2λ sin δ cos δ cos (⅛</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ί)</w:t>
      </w:r>
    </w:p>
    <w:p>
      <w:pPr>
        <w:pStyle w:val="Style3"/>
        <w:keepNext w:val="0"/>
        <w:keepLines w:val="0"/>
        <w:widowControl w:val="0"/>
        <w:shd w:val="clear" w:color="auto" w:fill="auto"/>
        <w:tabs>
          <w:tab w:pos="1355" w:val="left"/>
          <w:tab w:leader="dot" w:pos="3878" w:val="left"/>
        </w:tabs>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2z</w:t>
      </w:r>
      <w:r>
        <w:rPr>
          <w:i w:val="0"/>
          <w:iCs w:val="0"/>
          <w:color w:val="000000"/>
          <w:spacing w:val="0"/>
          <w:w w:val="100"/>
          <w:position w:val="0"/>
          <w:shd w:val="clear" w:color="auto" w:fill="auto"/>
          <w:lang w:val="en-US" w:eastAsia="en-US" w:bidi="en-US"/>
        </w:rPr>
        <w:t>^</w:t>
        <w:tab/>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⅜ (⅛-sin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δ)(i-sin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λ)}</w:t>
        <w:tab/>
        <w:t>(13).</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The tide-generating forces are found by the rates of variation of </w:t>
      </w:r>
      <w:r>
        <w:rPr>
          <w:color w:val="000000"/>
          <w:spacing w:val="0"/>
          <w:w w:val="100"/>
          <w:position w:val="0"/>
          <w:shd w:val="clear" w:color="auto" w:fill="auto"/>
          <w:lang w:val="en-US" w:eastAsia="en-US" w:bidi="en-US"/>
        </w:rPr>
        <w:t xml:space="preserve">V </w:t>
      </w:r>
      <w:r>
        <w:rPr>
          <w:i w:val="0"/>
          <w:iCs w:val="0"/>
          <w:color w:val="000000"/>
          <w:spacing w:val="0"/>
          <w:w w:val="100"/>
          <w:position w:val="0"/>
          <w:shd w:val="clear" w:color="auto" w:fill="auto"/>
          <w:lang w:val="en-US" w:eastAsia="en-US" w:bidi="en-US"/>
        </w:rPr>
        <w:t xml:space="preserve">for latitude and longitude, and also for radius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if we care to find the radial disturbing force.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8. </w:t>
      </w:r>
      <w:r>
        <w:rPr>
          <w:color w:val="000000"/>
          <w:spacing w:val="0"/>
          <w:w w:val="100"/>
          <w:position w:val="0"/>
          <w:shd w:val="clear" w:color="auto" w:fill="auto"/>
          <w:lang w:val="en-US" w:eastAsia="en-US" w:bidi="en-US"/>
        </w:rPr>
        <w:t>Evaluation of Tide-generating Forces, and Lunar Deflexion of Gravity.</w:t>
      </w:r>
    </w:p>
    <w:p>
      <w:pPr>
        <w:pStyle w:val="Style3"/>
        <w:keepNext w:val="0"/>
        <w:keepLines w:val="0"/>
        <w:widowControl w:val="0"/>
        <w:shd w:val="clear" w:color="auto" w:fill="auto"/>
        <w:bidi w:val="0"/>
        <w:spacing w:line="293" w:lineRule="auto"/>
        <w:ind w:left="0" w:firstLine="360"/>
        <w:jc w:val="left"/>
      </w:pPr>
      <w:r>
        <w:rPr>
          <w:i w:val="0"/>
          <w:iCs w:val="0"/>
          <w:color w:val="000000"/>
          <w:spacing w:val="0"/>
          <w:w w:val="100"/>
          <w:position w:val="0"/>
          <w:shd w:val="clear" w:color="auto" w:fill="auto"/>
          <w:lang w:val="en-US" w:eastAsia="en-US" w:bidi="en-US"/>
        </w:rPr>
        <w:t xml:space="preserve">The westward component of the tide-generating force at the earth’s surface, where </w:t>
      </w:r>
      <w:r>
        <w:rPr>
          <w:i w:val="0"/>
          <w:iCs w:val="0"/>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is </w:t>
      </w:r>
      <w:r>
        <w:rPr>
          <w:color w:val="000000"/>
          <w:spacing w:val="0"/>
          <w:w w:val="100"/>
          <w:position w:val="0"/>
          <w:shd w:val="clear" w:color="auto" w:fill="auto"/>
          <w:lang w:val="en-US" w:eastAsia="en-US" w:bidi="en-US"/>
        </w:rPr>
        <w:t>dV</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cos </w:t>
      </w:r>
      <w:r>
        <w:rPr>
          <w:i w:val="0"/>
          <w:iCs w:val="0"/>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dl,</w:t>
      </w:r>
      <w:r>
        <w:rPr>
          <w:i w:val="0"/>
          <w:iCs w:val="0"/>
          <w:color w:val="000000"/>
          <w:spacing w:val="0"/>
          <w:w w:val="100"/>
          <w:position w:val="0"/>
          <w:shd w:val="clear" w:color="auto" w:fill="auto"/>
          <w:lang w:val="en-US" w:eastAsia="en-US" w:bidi="en-US"/>
        </w:rPr>
        <w:t xml:space="preserve"> and the northward component is </w:t>
      </w:r>
      <w:r>
        <w:rPr>
          <w:color w:val="000000"/>
          <w:spacing w:val="0"/>
          <w:w w:val="100"/>
          <w:position w:val="0"/>
          <w:shd w:val="clear" w:color="auto" w:fill="auto"/>
          <w:lang w:val="en-US" w:eastAsia="en-US" w:bidi="en-US"/>
        </w:rPr>
        <w:t>dV</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adλ</w:t>
      </w:r>
      <w:r>
        <w:rPr>
          <w:i w:val="0"/>
          <w:iCs w:val="0"/>
          <w:color w:val="000000"/>
          <w:spacing w:val="0"/>
          <w:w w:val="100"/>
          <w:position w:val="0"/>
          <w:shd w:val="clear" w:color="auto" w:fill="auto"/>
          <w:lang w:val="en-US" w:eastAsia="en-US" w:bidi="en-US"/>
        </w:rPr>
        <w:t xml:space="preserve"> ; the change of apparent level is the ratio of these to gravity </w:t>
      </w:r>
      <w:r>
        <w:rPr>
          <w:color w:val="000000"/>
          <w:spacing w:val="0"/>
          <w:w w:val="100"/>
          <w:position w:val="0"/>
          <w:shd w:val="clear" w:color="auto" w:fill="auto"/>
          <w:lang w:val="en-US" w:eastAsia="en-US" w:bidi="en-US"/>
        </w:rPr>
        <w:t>g.</w:t>
      </w:r>
      <w:r>
        <w:rPr>
          <w:i w:val="0"/>
          <w:iCs w:val="0"/>
          <w:color w:val="000000"/>
          <w:spacing w:val="0"/>
          <w:w w:val="100"/>
          <w:position w:val="0"/>
          <w:shd w:val="clear" w:color="auto" w:fill="auto"/>
          <w:lang w:val="en-US" w:eastAsia="en-US" w:bidi="en-US"/>
        </w:rPr>
        <w:t xml:space="preserve"> Therefore, differentiating (13), changing signs, and writing </w:t>
      </w:r>
      <w:r>
        <w:rPr>
          <w:i w:val="0"/>
          <w:iCs w:val="0"/>
          <w:color w:val="000000"/>
          <w:spacing w:val="0"/>
          <w:w w:val="100"/>
          <w:position w:val="0"/>
          <w:u w:val="single"/>
          <w:shd w:val="clear" w:color="auto" w:fill="auto"/>
          <w:lang w:val="en-US" w:eastAsia="en-US" w:bidi="en-US"/>
        </w:rPr>
        <w:t>∣^</w:t>
      </w:r>
      <w:r>
        <w:rPr>
          <w:i w:val="0"/>
          <w:iCs w:val="0"/>
          <w:color w:val="000000"/>
          <w:spacing w:val="0"/>
          <w:w w:val="100"/>
          <w:position w:val="0"/>
          <w:shd w:val="clear" w:color="auto" w:fill="auto"/>
          <w:lang w:val="en-US" w:eastAsia="en-US" w:bidi="en-US"/>
        </w:rPr>
        <w:t>(^ for we have component change of level south</w:t>
        <w:softHyphen/>
        <w:t>ward</w:t>
      </w:r>
    </w:p>
    <w:p>
      <w:pPr>
        <w:pStyle w:val="Style3"/>
        <w:keepNext w:val="0"/>
        <w:keepLines w:val="0"/>
        <w:widowControl w:val="0"/>
        <w:shd w:val="clear" w:color="auto" w:fill="auto"/>
        <w:tabs>
          <w:tab w:pos="1578" w:val="left"/>
        </w:tabs>
        <w:bidi w:val="0"/>
        <w:spacing w:line="206" w:lineRule="auto"/>
        <w:ind w:left="360" w:hanging="360"/>
        <w:jc w:val="left"/>
      </w:pPr>
      <w:r>
        <w:rPr>
          <w:i w:val="0"/>
          <w:iCs w:val="0"/>
          <w:color w:val="000000"/>
          <w:spacing w:val="0"/>
          <w:w w:val="100"/>
          <w:position w:val="0"/>
          <w:shd w:val="clear" w:color="auto" w:fill="auto"/>
          <w:lang w:val="en-US" w:eastAsia="en-US" w:bidi="en-US"/>
        </w:rPr>
        <w:t>= ⅛(~) {sin 2λ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cos 2(A</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Z) - 2 cos 2λ sin 2δ cos (A</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Z) 43Λ </w:t>
      </w:r>
      <w:r>
        <w:rPr>
          <w:color w:val="000000"/>
          <w:spacing w:val="0"/>
          <w:w w:val="100"/>
          <w:position w:val="0"/>
          <w:shd w:val="clear" w:color="auto" w:fill="auto"/>
          <w:lang w:val="en-US" w:eastAsia="en-US" w:bidi="en-US"/>
        </w:rPr>
        <w:t>rf</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vertAlign w:val="subscript"/>
          <w:lang w:val="en-US" w:eastAsia="en-US" w:bidi="en-US"/>
        </w:rPr>
        <w:t>+ sin 2</w:t>
      </w:r>
      <w:r>
        <w:rPr>
          <w:i w:val="0"/>
          <w:iCs w:val="0"/>
          <w:color w:val="000000"/>
          <w:spacing w:val="0"/>
          <w:w w:val="100"/>
          <w:position w:val="0"/>
          <w:shd w:val="clear" w:color="auto" w:fill="auto"/>
          <w:lang w:val="en-US" w:eastAsia="en-US" w:bidi="en-US"/>
        </w:rPr>
        <w:t>λ(l - 3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component change of level westward</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=s37(-</w:t>
      </w:r>
      <w:r>
        <w:rPr>
          <w:i w:val="0"/>
          <w:iCs w:val="0"/>
          <w:color w:val="000000"/>
          <w:spacing w:val="0"/>
          <w:w w:val="100"/>
          <w:position w:val="0"/>
          <w:shd w:val="clear" w:color="auto" w:fill="auto"/>
          <w:lang w:val="fr-FR" w:eastAsia="fr-FR" w:bidi="fr-FR"/>
        </w:rPr>
        <w:t xml:space="preserve">Y </w:t>
      </w:r>
      <w:r>
        <w:rPr>
          <w:i w:val="0"/>
          <w:iCs w:val="0"/>
          <w:color w:val="000000"/>
          <w:spacing w:val="0"/>
          <w:w w:val="100"/>
          <w:position w:val="0"/>
          <w:shd w:val="clear" w:color="auto" w:fill="auto"/>
          <w:lang w:val="en-US" w:eastAsia="en-US" w:bidi="en-US"/>
        </w:rPr>
        <w:t>{cos λ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sin 2(Λ</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Z)</w:t>
      </w:r>
    </w:p>
    <w:p>
      <w:pPr>
        <w:pStyle w:val="Style3"/>
        <w:keepNext w:val="0"/>
        <w:keepLines w:val="0"/>
        <w:widowControl w:val="0"/>
        <w:shd w:val="clear" w:color="auto" w:fill="auto"/>
        <w:tabs>
          <w:tab w:pos="1756" w:val="left"/>
          <w:tab w:leader="dot" w:pos="3878" w:val="left"/>
        </w:tabs>
        <w:bidi w:val="0"/>
        <w:spacing w:line="209" w:lineRule="auto"/>
        <w:ind w:left="0" w:firstLine="360"/>
        <w:jc w:val="left"/>
      </w:pPr>
      <w:r>
        <w:rPr>
          <w:color w:val="000000"/>
          <w:spacing w:val="0"/>
          <w:w w:val="100"/>
          <w:position w:val="0"/>
          <w:shd w:val="clear" w:color="auto" w:fill="auto"/>
          <w:lang w:val="en-US" w:eastAsia="en-US" w:bidi="en-US"/>
        </w:rPr>
        <w:t>2M</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rj</w:t>
      </w:r>
      <w:r>
        <w:rPr>
          <w:i w:val="0"/>
          <w:iCs w:val="0"/>
          <w:color w:val="000000"/>
          <w:spacing w:val="0"/>
          <w:w w:val="100"/>
          <w:position w:val="0"/>
          <w:shd w:val="clear" w:color="auto" w:fill="auto"/>
          <w:lang w:val="en-US" w:eastAsia="en-US" w:bidi="en-US"/>
        </w:rPr>
        <w:tab/>
        <w:t>+sinλsin2δsin(½</w:t>
      </w:r>
      <w:r>
        <w:rPr>
          <w:i w:val="0"/>
          <w:iCs w:val="0"/>
          <w:color w:val="000000"/>
          <w:spacing w:val="0"/>
          <w:w w:val="100"/>
          <w:position w:val="0"/>
          <w:shd w:val="clear" w:color="auto" w:fill="auto"/>
          <w:vertAlign w:val="subscript"/>
          <w:lang w:val="en-US" w:eastAsia="en-US" w:bidi="en-US"/>
        </w:rPr>
        <w:t>υ</w:t>
      </w:r>
      <w:r>
        <w:rPr>
          <w:i w:val="0"/>
          <w:iCs w:val="0"/>
          <w:color w:val="000000"/>
          <w:spacing w:val="0"/>
          <w:w w:val="100"/>
          <w:position w:val="0"/>
          <w:shd w:val="clear" w:color="auto" w:fill="auto"/>
          <w:lang w:val="en-US" w:eastAsia="en-US" w:bidi="en-US"/>
        </w:rPr>
        <w:t>-Z)}</w:t>
        <w:tab/>
        <w:t>(14).</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The westward component is made up of two periodic terms, one going through its variations twice and the other once a day. The south</w:t>
        <w:softHyphen/>
        <w:t>ward component has also two similar terms ; but it has a third term, which does not oscillate about a zero value. If Δ be a de</w:t>
        <w:softHyphen/>
        <w:t>clination such that the mean value of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δ is equal to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then, to determine the southward component so that it shall be a truly periodic function, we must subtract from the above sin 2λ(l - 3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and the last term then becomes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3 sin 2λ(sin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In the case of the moon, Δ varies a little according to the position of the moon’s node, but its mean value is about 16° 31'.</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constant portion of the southward component of force has its effect in causing a constant heaping up of the water at the equator ; or, in other words, the moon’s attraction has the effect of causing a small permanent ellipticity of the earth’s mean figure. This augmentation of ellipticity is of course very small, but it is necessary to mention it in order that the meaning to be attributed to lunar deflexion of gravity may be clearly defined.</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If we consider the motion of a pendulum-bob during any one day, we see that, in consequence of the semi-diurnal changes of level, it twice describes an ellipse with major axis east and west, with ratio of axes equal to the sine of the latitude, and with linear dimensions proportional to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and it once describes an ellipse whose north and south axis is proportional to sin 2δ cos 2λ and whose east and</w:t>
      </w:r>
    </w:p>
    <w:sectPr>
      <w:footnotePr>
        <w:pos w:val="pageBottom"/>
        <w:numFmt w:val="decimal"/>
        <w:numRestart w:val="continuous"/>
      </w:footnotePr>
      <w:pgSz w:w="12240" w:h="16840"/>
      <w:pgMar w:top="2052" w:left="1684" w:right="1607" w:bottom="16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10)_"/>
    <w:basedOn w:val="DefaultParagraphFont"/>
    <w:link w:val="Style7"/>
    <w:rPr>
      <w:rFonts w:ascii="Cambria" w:eastAsia="Cambria" w:hAnsi="Cambria" w:cs="Cambria"/>
      <w:b w:val="0"/>
      <w:bCs w:val="0"/>
      <w:i w:val="0"/>
      <w:iCs w:val="0"/>
      <w:smallCaps w:val="0"/>
      <w:strike w:val="0"/>
      <w:sz w:val="19"/>
      <w:szCs w:val="19"/>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10)"/>
    <w:basedOn w:val="Normal"/>
    <w:link w:val="CharStyle8"/>
    <w:pPr>
      <w:widowControl w:val="0"/>
      <w:shd w:val="clear" w:color="auto" w:fill="FFFFFF"/>
      <w:spacing w:line="96" w:lineRule="exact"/>
      <w:ind w:left="1040"/>
    </w:pPr>
    <w:rPr>
      <w:rFonts w:ascii="Cambria" w:eastAsia="Cambria" w:hAnsi="Cambria" w:cs="Cambria"/>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