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11"/>
        <w:keepNext w:val="0"/>
        <w:keepLines w:val="0"/>
        <w:widowControl w:val="0"/>
        <w:shd w:val="clear" w:color="auto" w:fill="auto"/>
        <w:bidi w:val="0"/>
        <w:spacing w:line="240" w:lineRule="auto"/>
        <w:ind w:left="0" w:firstLine="0"/>
        <w:jc w:val="left"/>
      </w:pPr>
      <w:r>
        <w:rPr>
          <w:i w:val="0"/>
          <w:iCs w:val="0"/>
          <w:color w:val="000000"/>
          <w:spacing w:val="0"/>
          <w:w w:val="100"/>
          <w:position w:val="0"/>
          <w:shd w:val="clear" w:color="auto" w:fill="auto"/>
          <w:lang w:val="en-US" w:eastAsia="en-US" w:bidi="en-US"/>
        </w:rPr>
        <w:t>of each area, from the underside of the tonnage deck to ceiling at inner edge of timber strake, deducting therefrom one-third of the round of the beam. The depths so taken are to be divided into four equal parts, if midship depth should not exceed 16 feet; otherwise into six equal parts.</w:t>
      </w:r>
    </w:p>
    <w:p>
      <w:pPr>
        <w:pStyle w:val="Style11"/>
        <w:keepNext w:val="0"/>
        <w:keepLines w:val="0"/>
        <w:widowControl w:val="0"/>
        <w:shd w:val="clear" w:color="auto" w:fill="auto"/>
        <w:bidi w:val="0"/>
        <w:spacing w:line="240" w:lineRule="auto"/>
        <w:ind w:left="0" w:firstLine="360"/>
        <w:jc w:val="left"/>
      </w:pPr>
      <w:r>
        <w:rPr>
          <w:i w:val="0"/>
          <w:iCs w:val="0"/>
          <w:color w:val="000000"/>
          <w:spacing w:val="0"/>
          <w:w w:val="100"/>
          <w:position w:val="0"/>
          <w:shd w:val="clear" w:color="auto" w:fill="auto"/>
          <w:lang w:val="en-US" w:eastAsia="en-US" w:bidi="en-US"/>
        </w:rPr>
        <w:t>Breadths are taken at each point of division of the depths and also at the upper and lower points of the depths. The upper breadth of each area is to be set down in its respective column in a line with No. 1 (left-hand numerals), and the rest in succession.</w:t>
      </w:r>
    </w:p>
    <w:p>
      <w:pPr>
        <w:pStyle w:val="Style11"/>
        <w:keepNext w:val="0"/>
        <w:keepLines w:val="0"/>
        <w:widowControl w:val="0"/>
        <w:shd w:val="clear" w:color="auto" w:fill="auto"/>
        <w:bidi w:val="0"/>
        <w:spacing w:line="240" w:lineRule="auto"/>
        <w:ind w:left="0" w:firstLine="360"/>
        <w:jc w:val="left"/>
      </w:pPr>
      <w:r>
        <w:rPr>
          <w:i w:val="0"/>
          <w:iCs w:val="0"/>
          <w:color w:val="000000"/>
          <w:spacing w:val="0"/>
          <w:w w:val="100"/>
          <w:position w:val="0"/>
          <w:shd w:val="clear" w:color="auto" w:fill="auto"/>
          <w:lang w:val="en-US" w:eastAsia="en-US" w:bidi="en-US"/>
        </w:rPr>
        <w:t>The number of columns for areas will vary according to the length, as in the several classes, and will be equal to the number of parts into which the length is divided plus one.</w:t>
      </w:r>
    </w:p>
    <w:p>
      <w:pPr>
        <w:pStyle w:val="Style11"/>
        <w:keepNext w:val="0"/>
        <w:keepLines w:val="0"/>
        <w:widowControl w:val="0"/>
        <w:shd w:val="clear" w:color="auto" w:fill="auto"/>
        <w:bidi w:val="0"/>
        <w:spacing w:line="240" w:lineRule="auto"/>
        <w:ind w:left="0" w:firstLine="360"/>
        <w:jc w:val="left"/>
      </w:pPr>
      <w:r>
        <w:rPr>
          <w:i w:val="0"/>
          <w:iCs w:val="0"/>
          <w:color w:val="000000"/>
          <w:spacing w:val="0"/>
          <w:w w:val="100"/>
          <w:position w:val="0"/>
          <w:shd w:val="clear" w:color="auto" w:fill="auto"/>
          <w:lang w:val="en-US" w:eastAsia="en-US" w:bidi="en-US"/>
        </w:rPr>
        <w:t>This formula is also applicable for finding displacement tonnage of ships, that is, the external displacement measured by taking transverse areas to the height of the load water-line to find the cubic content, which content divided by 35 gives the displacement in tons weight, the difference between the light and load displace</w:t>
        <w:softHyphen/>
        <w:t>ment representing the carrying powers of a vessel in tons.</w:t>
      </w:r>
    </w:p>
    <w:p>
      <w:pPr>
        <w:pStyle w:val="Style11"/>
        <w:keepNext w:val="0"/>
        <w:keepLines w:val="0"/>
        <w:widowControl w:val="0"/>
        <w:shd w:val="clear" w:color="auto" w:fill="auto"/>
        <w:bidi w:val="0"/>
        <w:spacing w:line="240" w:lineRule="auto"/>
        <w:ind w:left="0" w:firstLine="360"/>
        <w:jc w:val="left"/>
      </w:pPr>
      <w:r>
        <w:rPr>
          <w:i w:val="0"/>
          <w:iCs w:val="0"/>
          <w:color w:val="000000"/>
          <w:spacing w:val="0"/>
          <w:w w:val="100"/>
          <w:position w:val="0"/>
          <w:shd w:val="clear" w:color="auto" w:fill="auto"/>
          <w:lang w:val="en-US" w:eastAsia="en-US" w:bidi="en-US"/>
        </w:rPr>
        <w:t xml:space="preserve">“The rule, ” says Mr Moorsom,  "is founded on the purest mathe</w:t>
        <w:softHyphen/>
        <w:t xml:space="preserve">matical principles. It was first published in the </w:t>
      </w:r>
      <w:r>
        <w:rPr>
          <w:color w:val="000000"/>
          <w:spacing w:val="0"/>
          <w:w w:val="100"/>
          <w:position w:val="0"/>
          <w:shd w:val="clear" w:color="auto" w:fill="auto"/>
          <w:lang w:val="en-US" w:eastAsia="en-US" w:bidi="en-US"/>
        </w:rPr>
        <w:t>Philosophical Transactions</w:t>
      </w:r>
      <w:r>
        <w:rPr>
          <w:i w:val="0"/>
          <w:iCs w:val="0"/>
          <w:color w:val="000000"/>
          <w:spacing w:val="0"/>
          <w:w w:val="100"/>
          <w:position w:val="0"/>
          <w:shd w:val="clear" w:color="auto" w:fill="auto"/>
          <w:lang w:val="en-US" w:eastAsia="en-US" w:bidi="en-US"/>
        </w:rPr>
        <w:t xml:space="preserve"> of the Royal Society of 1798 by Attwood, in his ‘Disquisition on the Stability of Ships,’ who there describes it as one of those </w:t>
      </w:r>
      <w:r>
        <w:rPr>
          <w:i w:val="0"/>
          <w:iCs w:val="0"/>
          <w:color w:val="000000"/>
          <w:spacing w:val="0"/>
          <w:w w:val="100"/>
          <w:position w:val="0"/>
          <w:shd w:val="clear" w:color="auto" w:fill="auto"/>
          <w:lang w:val="fr-FR" w:eastAsia="fr-FR" w:bidi="fr-FR"/>
        </w:rPr>
        <w:t xml:space="preserve">formulæ </w:t>
      </w:r>
      <w:r>
        <w:rPr>
          <w:i w:val="0"/>
          <w:iCs w:val="0"/>
          <w:color w:val="000000"/>
          <w:spacing w:val="0"/>
          <w:w w:val="100"/>
          <w:position w:val="0"/>
          <w:shd w:val="clear" w:color="auto" w:fill="auto"/>
          <w:lang w:val="en-US" w:eastAsia="en-US" w:bidi="en-US"/>
        </w:rPr>
        <w:t>invented by Sterling for measuring spaces bounded by irregular curves, founded on Sir Isaac Newton’s dis</w:t>
        <w:softHyphen/>
        <w:t>covery of a theorem—a discovery which the immortal author himself considered amongst his happiest inventions—by which the areas of all curvilinear spaces not geometrically quadrible nor discoverable by any known rules of direct investigation are so closely approxi</w:t>
        <w:softHyphen/>
        <w:t>mated as to amount to geometrical exactness.”</w:t>
      </w:r>
    </w:p>
    <w:p>
      <w:pPr>
        <w:pStyle w:val="Style11"/>
        <w:keepNext w:val="0"/>
        <w:keepLines w:val="0"/>
        <w:widowControl w:val="0"/>
        <w:shd w:val="clear" w:color="auto" w:fill="auto"/>
        <w:bidi w:val="0"/>
        <w:spacing w:line="240" w:lineRule="auto"/>
        <w:ind w:left="0" w:firstLine="360"/>
        <w:jc w:val="left"/>
      </w:pPr>
      <w:r>
        <w:rPr>
          <w:i w:val="0"/>
          <w:iCs w:val="0"/>
          <w:color w:val="000000"/>
          <w:spacing w:val="0"/>
          <w:w w:val="100"/>
          <w:position w:val="0"/>
          <w:shd w:val="clear" w:color="auto" w:fill="auto"/>
          <w:lang w:val="en-US" w:eastAsia="en-US" w:bidi="en-US"/>
        </w:rPr>
        <w:t>Mr Allan Gilmour at the middle of the present century expressed his opinion, after a careful consideration of the tonnage question, which was receiving much attention at that time owing to the law 8 and 9 Vict. cap. 89, which had been adopted in place of the old tonnage law 13 Geo. III. cap. 74, not giving satisfaction, that the “ system framed by Mr Moorsom will as it were compel every one to build strong, fast-sailing, and good seagoing ships, and that, in fact, it will stand as long as the world remains.” It will be admitted that great progress has been made in every way in British shipping of late years, and for this due praise must be given to the influence of the present tonnage laws. (W. M*.)</w:t>
      </w:r>
    </w:p>
    <w:p>
      <w:pPr>
        <w:pStyle w:val="Style14"/>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TONNAGE </w:t>
      </w:r>
      <w:r>
        <w:rPr>
          <w:smallCaps/>
          <w:color w:val="000000"/>
          <w:spacing w:val="0"/>
          <w:w w:val="100"/>
          <w:position w:val="0"/>
          <w:shd w:val="clear" w:color="auto" w:fill="auto"/>
          <w:lang w:val="en-US" w:eastAsia="en-US" w:bidi="en-US"/>
        </w:rPr>
        <w:t>and</w:t>
      </w:r>
      <w:r>
        <w:rPr>
          <w:color w:val="000000"/>
          <w:spacing w:val="0"/>
          <w:w w:val="100"/>
          <w:position w:val="0"/>
          <w:shd w:val="clear" w:color="auto" w:fill="auto"/>
          <w:lang w:val="en-US" w:eastAsia="en-US" w:bidi="en-US"/>
        </w:rPr>
        <w:t xml:space="preserve"> POUNDAGE were customs duties anciently imposed upon exports and imports, the former being a duty upon all wines imported in addition to prisage and butlerage, the latter a duty imposed </w:t>
      </w:r>
      <w:r>
        <w:rPr>
          <w:i/>
          <w:iCs/>
          <w:color w:val="000000"/>
          <w:spacing w:val="0"/>
          <w:w w:val="100"/>
          <w:position w:val="0"/>
          <w:shd w:val="clear" w:color="auto" w:fill="auto"/>
          <w:lang w:val="en-US" w:eastAsia="en-US" w:bidi="en-US"/>
        </w:rPr>
        <w:t>ad valorem</w:t>
      </w:r>
      <w:r>
        <w:rPr>
          <w:color w:val="000000"/>
          <w:spacing w:val="0"/>
          <w:w w:val="100"/>
          <w:position w:val="0"/>
          <w:shd w:val="clear" w:color="auto" w:fill="auto"/>
          <w:lang w:val="en-US" w:eastAsia="en-US" w:bidi="en-US"/>
        </w:rPr>
        <w:t xml:space="preserve"> at the rate of twelvepence in the pound on all merchandise imported or exported. The duties were levied at first by agreement with merchants (poundage in 1302, tonnage in 1347), then granted by parliament in 1373, at first for a limited period only. They were con</w:t>
        <w:softHyphen/>
        <w:t>sidered to be imposed for the defence of the realm. From the reign of Henry VI. until that of James I. they were usually granted for life. They were not granted to Charles I., and in 1628 that king took the unconstitutional course of levying them on his own authority, a course denounced a few years later by 16 Car. I. c. 18, when the Long Parliament granted them for two months. After the Restoration they were granted to Charles II. and his two</w:t>
      </w:r>
    </w:p>
    <w:tbl>
      <w:tblPr>
        <w:tblOverlap w:val="never"/>
        <w:jc w:val="left"/>
        <w:tblLayout w:type="fixed"/>
      </w:tblPr>
      <w:tblGrid>
        <w:gridCol w:w="501"/>
        <w:gridCol w:w="487"/>
        <w:gridCol w:w="494"/>
        <w:gridCol w:w="487"/>
        <w:gridCol w:w="494"/>
        <w:gridCol w:w="480"/>
        <w:gridCol w:w="494"/>
        <w:gridCol w:w="494"/>
        <w:gridCol w:w="487"/>
        <w:gridCol w:w="494"/>
        <w:gridCol w:w="480"/>
        <w:gridCol w:w="494"/>
        <w:gridCol w:w="494"/>
        <w:gridCol w:w="494"/>
        <w:gridCol w:w="487"/>
        <w:gridCol w:w="487"/>
        <w:gridCol w:w="494"/>
        <w:gridCol w:w="487"/>
      </w:tblGrid>
      <w:tr>
        <w:trPr>
          <w:trHeight w:val="233"/>
        </w:trPr>
        <w:tc>
          <w:tcPr>
            <w:gridSpan w:val="18"/>
            <w:tcBorders>
              <w:top w:val="single" w:sz="4"/>
              <w:left w:val="single" w:sz="4"/>
              <w:righ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Length 112</w:t>
            </w:r>
            <w:r>
              <w:rPr>
                <w:color w:val="000000"/>
                <w:spacing w:val="0"/>
                <w:w w:val="100"/>
                <w:position w:val="0"/>
                <w:sz w:val="12"/>
                <w:szCs w:val="12"/>
                <w:shd w:val="clear" w:color="auto" w:fill="auto"/>
                <w:lang w:val="en-US" w:eastAsia="en-US" w:bidi="en-US"/>
              </w:rPr>
              <w:t>⋅</w:t>
            </w:r>
            <w:r>
              <w:rPr>
                <w:rFonts w:ascii="Times New Roman" w:eastAsia="Times New Roman" w:hAnsi="Times New Roman" w:cs="Times New Roman"/>
                <w:color w:val="000000"/>
                <w:spacing w:val="0"/>
                <w:w w:val="100"/>
                <w:position w:val="0"/>
                <w:sz w:val="12"/>
                <w:szCs w:val="12"/>
                <w:shd w:val="clear" w:color="auto" w:fill="auto"/>
                <w:lang w:val="en-US" w:eastAsia="en-US" w:bidi="en-US"/>
              </w:rPr>
              <w:t>75 Feet ÷ 6=18</w:t>
            </w:r>
            <w:r>
              <w:rPr>
                <w:color w:val="000000"/>
                <w:spacing w:val="0"/>
                <w:w w:val="100"/>
                <w:position w:val="0"/>
                <w:sz w:val="12"/>
                <w:szCs w:val="12"/>
                <w:shd w:val="clear" w:color="auto" w:fill="auto"/>
                <w:lang w:val="en-US" w:eastAsia="en-US" w:bidi="en-US"/>
              </w:rPr>
              <w:t>⋅</w:t>
            </w:r>
            <w:r>
              <w:rPr>
                <w:rFonts w:ascii="Times New Roman" w:eastAsia="Times New Roman" w:hAnsi="Times New Roman" w:cs="Times New Roman"/>
                <w:color w:val="000000"/>
                <w:spacing w:val="0"/>
                <w:w w:val="100"/>
                <w:position w:val="0"/>
                <w:sz w:val="12"/>
                <w:szCs w:val="12"/>
                <w:shd w:val="clear" w:color="auto" w:fill="auto"/>
                <w:lang w:val="en-US" w:eastAsia="en-US" w:bidi="en-US"/>
              </w:rPr>
              <w:t>791 Feet, the Common Interval between Areas.</w:t>
            </w:r>
          </w:p>
        </w:tc>
      </w:tr>
      <w:tr>
        <w:trPr>
          <w:trHeight w:val="254"/>
        </w:trPr>
        <w:tc>
          <w:tcPr>
            <w:gridSpan w:val="18"/>
            <w:tcBorders>
              <w:top w:val="single" w:sz="4"/>
              <w:left w:val="single" w:sz="4"/>
              <w:right w:val="single" w:sz="4"/>
            </w:tcBorders>
            <w:shd w:val="clear" w:color="auto" w:fill="FFFFFF"/>
            <w:vAlign w:val="center"/>
          </w:tcPr>
          <w:p>
            <w:pPr>
              <w:pStyle w:val="Style3"/>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Depths ÷ 4, the Middle Depth being less than 16 Feet.</w:t>
            </w:r>
          </w:p>
        </w:tc>
      </w:tr>
      <w:tr>
        <w:trPr>
          <w:trHeight w:val="240"/>
        </w:trPr>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Area 1.</w:t>
            </w:r>
          </w:p>
        </w:tc>
        <w:tc>
          <w:tcPr>
            <w:gridSpan w:val="2"/>
            <w:tcBorders>
              <w:top w:val="single" w:sz="4"/>
            </w:tcBorders>
            <w:shd w:val="clear" w:color="auto" w:fill="FFFFFF"/>
            <w:vAlign w:val="center"/>
          </w:tcPr>
          <w:p>
            <w:pPr>
              <w:pStyle w:val="Style3"/>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Area 2.</w:t>
            </w:r>
          </w:p>
        </w:tc>
        <w:tc>
          <w:tcPr>
            <w:gridSpan w:val="2"/>
            <w:tcBorders>
              <w:top w:val="single" w:sz="4"/>
              <w:left w:val="single" w:sz="4"/>
            </w:tcBorders>
            <w:shd w:val="clear" w:color="auto" w:fill="FFFFFF"/>
            <w:vAlign w:val="center"/>
          </w:tcPr>
          <w:p>
            <w:pPr>
              <w:pStyle w:val="Style3"/>
              <w:keepNext w:val="0"/>
              <w:keepLines w:val="0"/>
              <w:widowControl w:val="0"/>
              <w:shd w:val="clear" w:color="auto" w:fill="auto"/>
              <w:bidi w:val="0"/>
              <w:spacing w:line="240" w:lineRule="auto"/>
              <w:ind w:left="0" w:firstLine="36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Area 3.</w:t>
            </w:r>
          </w:p>
        </w:tc>
        <w:tc>
          <w:tcPr>
            <w:gridSpan w:val="2"/>
            <w:tcBorders>
              <w:top w:val="single" w:sz="4"/>
            </w:tcBorders>
            <w:shd w:val="clear" w:color="auto" w:fill="FFFFFF"/>
            <w:vAlign w:val="center"/>
          </w:tcPr>
          <w:p>
            <w:pPr>
              <w:pStyle w:val="Style3"/>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Area 4.</w:t>
            </w:r>
          </w:p>
        </w:tc>
        <w:tc>
          <w:tcPr>
            <w:gridSpan w:val="2"/>
            <w:tcBorders>
              <w:top w:val="single" w:sz="4"/>
              <w:left w:val="single" w:sz="4"/>
            </w:tcBorders>
            <w:shd w:val="clear" w:color="auto" w:fill="FFFFFF"/>
            <w:vAlign w:val="center"/>
          </w:tcPr>
          <w:p>
            <w:pPr>
              <w:pStyle w:val="Style3"/>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Area 5.</w:t>
            </w:r>
          </w:p>
        </w:tc>
        <w:tc>
          <w:tcPr>
            <w:gridSpan w:val="2"/>
            <w:tcBorders>
              <w:top w:val="single" w:sz="4"/>
              <w:left w:val="single" w:sz="4"/>
            </w:tcBorders>
            <w:shd w:val="clear" w:color="auto" w:fill="FFFFFF"/>
            <w:vAlign w:val="center"/>
          </w:tcPr>
          <w:p>
            <w:pPr>
              <w:pStyle w:val="Style3"/>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Area 6.</w:t>
            </w:r>
          </w:p>
        </w:tc>
        <w:tc>
          <w:tcPr>
            <w:tcBorders>
              <w:top w:val="single" w:sz="4"/>
              <w:left w:val="single" w:sz="4"/>
            </w:tcBorders>
            <w:shd w:val="clear" w:color="auto" w:fill="FFFFFF"/>
            <w:vAlign w:val="center"/>
          </w:tcPr>
          <w:p>
            <w:pPr>
              <w:pStyle w:val="Style3"/>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Area 7.</w:t>
            </w:r>
          </w:p>
        </w:tc>
        <w:tc>
          <w:tcPr>
            <w:gridSpan w:val="4"/>
            <w:tcBorders>
              <w:top w:val="single" w:sz="4"/>
              <w:left w:val="single" w:sz="4"/>
              <w:right w:val="single" w:sz="4"/>
            </w:tcBorders>
            <w:shd w:val="clear" w:color="auto" w:fill="FFFFFF"/>
            <w:vAlign w:val="bottom"/>
          </w:tcPr>
          <w:p>
            <w:pPr>
              <w:pStyle w:val="Style3"/>
              <w:keepNext w:val="0"/>
              <w:keepLines w:val="0"/>
              <w:widowControl w:val="0"/>
              <w:shd w:val="clear" w:color="auto" w:fill="auto"/>
              <w:bidi w:val="0"/>
              <w:spacing w:line="240" w:lineRule="auto"/>
              <w:ind w:left="0" w:firstLine="36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Cubic Content and Register</w:t>
            </w:r>
          </w:p>
        </w:tc>
      </w:tr>
      <w:tr>
        <w:trPr>
          <w:trHeight w:val="240"/>
        </w:trPr>
        <w:tc>
          <w:tcPr>
            <w:vMerge w:val="restart"/>
            <w:tcBorders>
              <w:top w:val="single" w:sz="4"/>
              <w:left w:val="single" w:sz="4"/>
            </w:tcBorders>
            <w:shd w:val="clear" w:color="auto" w:fill="FFFFFF"/>
            <w:vAlign w:val="bottom"/>
          </w:tcPr>
          <w:p>
            <w:pPr>
              <w:pStyle w:val="Style3"/>
              <w:keepNext w:val="0"/>
              <w:keepLines w:val="0"/>
              <w:widowControl w:val="0"/>
              <w:shd w:val="clear" w:color="auto" w:fill="auto"/>
              <w:bidi w:val="0"/>
              <w:spacing w:line="202"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Depths . Common val between breadths...</w:t>
            </w: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Feet.</w:t>
            </w:r>
          </w:p>
        </w:tc>
        <w:tc>
          <w:tcPr>
            <w:gridSpan w:val="2"/>
            <w:tcBorders>
              <w:top w:val="single" w:sz="4"/>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Feet.</w:t>
            </w:r>
          </w:p>
          <w:p>
            <w:pPr>
              <w:pStyle w:val="Style3"/>
              <w:keepNext w:val="0"/>
              <w:keepLines w:val="0"/>
              <w:widowControl w:val="0"/>
              <w:shd w:val="clear" w:color="auto" w:fill="auto"/>
              <w:bidi w:val="0"/>
              <w:spacing w:line="197"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12∙G5</w:t>
            </w:r>
          </w:p>
        </w:tc>
        <w:tc>
          <w:tcPr>
            <w:gridSpan w:val="2"/>
            <w:tcBorders>
              <w:top w:val="single" w:sz="4"/>
              <w:left w:val="single" w:sz="4"/>
            </w:tcBorders>
            <w:shd w:val="clear" w:color="auto" w:fill="FFFFFF"/>
            <w:vAlign w:val="bottom"/>
          </w:tcPr>
          <w:p>
            <w:pPr>
              <w:pStyle w:val="Style3"/>
              <w:keepNext w:val="0"/>
              <w:keepLines w:val="0"/>
              <w:widowControl w:val="0"/>
              <w:shd w:val="clear" w:color="auto" w:fill="auto"/>
              <w:bidi w:val="0"/>
              <w:spacing w:line="240" w:lineRule="auto"/>
              <w:ind w:left="0" w:firstLine="36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Feet.</w:t>
            </w:r>
          </w:p>
          <w:p>
            <w:pPr>
              <w:pStyle w:val="Style3"/>
              <w:keepNext w:val="0"/>
              <w:keepLines w:val="0"/>
              <w:widowControl w:val="0"/>
              <w:shd w:val="clear" w:color="auto" w:fill="auto"/>
              <w:bidi w:val="0"/>
              <w:spacing w:line="209" w:lineRule="auto"/>
              <w:ind w:left="0" w:firstLine="36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12</w:t>
            </w:r>
            <w:r>
              <w:rPr>
                <w:color w:val="000000"/>
                <w:spacing w:val="0"/>
                <w:w w:val="100"/>
                <w:position w:val="0"/>
                <w:sz w:val="12"/>
                <w:szCs w:val="12"/>
                <w:shd w:val="clear" w:color="auto" w:fill="auto"/>
                <w:lang w:val="en-US" w:eastAsia="en-US" w:bidi="en-US"/>
              </w:rPr>
              <w:t>⋅</w:t>
            </w:r>
            <w:r>
              <w:rPr>
                <w:rFonts w:ascii="Times New Roman" w:eastAsia="Times New Roman" w:hAnsi="Times New Roman" w:cs="Times New Roman"/>
                <w:color w:val="000000"/>
                <w:spacing w:val="0"/>
                <w:w w:val="100"/>
                <w:position w:val="0"/>
                <w:sz w:val="12"/>
                <w:szCs w:val="12"/>
                <w:shd w:val="clear" w:color="auto" w:fill="auto"/>
                <w:lang w:val="en-US" w:eastAsia="en-US" w:bidi="en-US"/>
              </w:rPr>
              <w:t>3</w:t>
            </w:r>
          </w:p>
        </w:tc>
        <w:tc>
          <w:tcPr>
            <w:gridSpan w:val="2"/>
            <w:tcBorders>
              <w:top w:val="single" w:sz="4"/>
            </w:tcBorders>
            <w:shd w:val="clear" w:color="auto" w:fill="FFFFFF"/>
            <w:vAlign w:val="bottom"/>
          </w:tcPr>
          <w:p>
            <w:pPr>
              <w:pStyle w:val="Style3"/>
              <w:keepNext w:val="0"/>
              <w:keepLines w:val="0"/>
              <w:widowControl w:val="0"/>
              <w:shd w:val="clear" w:color="auto" w:fill="auto"/>
              <w:bidi w:val="0"/>
              <w:spacing w:line="240" w:lineRule="auto"/>
              <w:ind w:left="0" w:firstLine="36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Feet.</w:t>
            </w:r>
          </w:p>
          <w:p>
            <w:pPr>
              <w:pStyle w:val="Style3"/>
              <w:keepNext w:val="0"/>
              <w:keepLines w:val="0"/>
              <w:widowControl w:val="0"/>
              <w:shd w:val="clear" w:color="auto" w:fill="auto"/>
              <w:bidi w:val="0"/>
              <w:spacing w:line="202" w:lineRule="auto"/>
              <w:ind w:left="0" w:firstLine="36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11</w:t>
            </w:r>
            <w:r>
              <w:rPr>
                <w:color w:val="000000"/>
                <w:spacing w:val="0"/>
                <w:w w:val="100"/>
                <w:position w:val="0"/>
                <w:sz w:val="12"/>
                <w:szCs w:val="12"/>
                <w:shd w:val="clear" w:color="auto" w:fill="auto"/>
                <w:lang w:val="en-US" w:eastAsia="en-US" w:bidi="en-US"/>
              </w:rPr>
              <w:t>⋅</w:t>
            </w:r>
            <w:r>
              <w:rPr>
                <w:rFonts w:ascii="Times New Roman" w:eastAsia="Times New Roman" w:hAnsi="Times New Roman" w:cs="Times New Roman"/>
                <w:color w:val="000000"/>
                <w:spacing w:val="0"/>
                <w:w w:val="100"/>
                <w:position w:val="0"/>
                <w:sz w:val="12"/>
                <w:szCs w:val="12"/>
                <w:shd w:val="clear" w:color="auto" w:fill="auto"/>
                <w:lang w:val="en-US" w:eastAsia="en-US" w:bidi="en-US"/>
              </w:rPr>
              <w:t>85</w:t>
            </w:r>
          </w:p>
        </w:tc>
        <w:tc>
          <w:tcPr>
            <w:gridSpan w:val="2"/>
            <w:vMerge w:val="restart"/>
            <w:tcBorders>
              <w:top w:val="single" w:sz="4"/>
              <w:left w:val="single" w:sz="4"/>
            </w:tcBorders>
            <w:shd w:val="clear" w:color="auto" w:fill="FFFFFF"/>
            <w:vAlign w:val="top"/>
          </w:tcPr>
          <w:p>
            <w:pPr>
              <w:pStyle w:val="Style3"/>
              <w:keepNext w:val="0"/>
              <w:keepLines w:val="0"/>
              <w:widowControl w:val="0"/>
              <w:shd w:val="clear" w:color="auto" w:fill="auto"/>
              <w:bidi w:val="0"/>
              <w:spacing w:line="240" w:lineRule="auto"/>
              <w:ind w:left="0" w:firstLine="36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Feet.</w:t>
            </w:r>
          </w:p>
          <w:p>
            <w:pPr>
              <w:pStyle w:val="Style3"/>
              <w:keepNext w:val="0"/>
              <w:keepLines w:val="0"/>
              <w:widowControl w:val="0"/>
              <w:shd w:val="clear" w:color="auto" w:fill="auto"/>
              <w:bidi w:val="0"/>
              <w:spacing w:line="202" w:lineRule="auto"/>
              <w:ind w:left="0" w:firstLine="36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11</w:t>
            </w:r>
            <w:r>
              <w:rPr>
                <w:color w:val="000000"/>
                <w:spacing w:val="0"/>
                <w:w w:val="100"/>
                <w:position w:val="0"/>
                <w:sz w:val="12"/>
                <w:szCs w:val="12"/>
                <w:shd w:val="clear" w:color="auto" w:fill="auto"/>
                <w:lang w:val="en-US" w:eastAsia="en-US" w:bidi="en-US"/>
              </w:rPr>
              <w:t>⋅</w:t>
            </w:r>
            <w:r>
              <w:rPr>
                <w:rFonts w:ascii="Times New Roman" w:eastAsia="Times New Roman" w:hAnsi="Times New Roman" w:cs="Times New Roman"/>
                <w:color w:val="000000"/>
                <w:spacing w:val="0"/>
                <w:w w:val="100"/>
                <w:position w:val="0"/>
                <w:sz w:val="12"/>
                <w:szCs w:val="12"/>
                <w:shd w:val="clear" w:color="auto" w:fill="auto"/>
                <w:lang w:val="en-US" w:eastAsia="en-US" w:bidi="en-US"/>
              </w:rPr>
              <w:t>4</w:t>
            </w:r>
          </w:p>
          <w:p>
            <w:pPr>
              <w:pStyle w:val="Style3"/>
              <w:keepNext w:val="0"/>
              <w:keepLines w:val="0"/>
              <w:widowControl w:val="0"/>
              <w:shd w:val="clear" w:color="auto" w:fill="auto"/>
              <w:bidi w:val="0"/>
              <w:spacing w:line="240" w:lineRule="auto"/>
              <w:ind w:left="0" w:firstLine="36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2</w:t>
            </w:r>
            <w:r>
              <w:rPr>
                <w:color w:val="000000"/>
                <w:spacing w:val="0"/>
                <w:w w:val="100"/>
                <w:position w:val="0"/>
                <w:sz w:val="12"/>
                <w:szCs w:val="12"/>
                <w:shd w:val="clear" w:color="auto" w:fill="auto"/>
                <w:lang w:val="en-US" w:eastAsia="en-US" w:bidi="en-US"/>
              </w:rPr>
              <w:t>⋅</w:t>
            </w:r>
            <w:r>
              <w:rPr>
                <w:rFonts w:ascii="Times New Roman" w:eastAsia="Times New Roman" w:hAnsi="Times New Roman" w:cs="Times New Roman"/>
                <w:color w:val="000000"/>
                <w:spacing w:val="0"/>
                <w:w w:val="100"/>
                <w:position w:val="0"/>
                <w:sz w:val="12"/>
                <w:szCs w:val="12"/>
                <w:shd w:val="clear" w:color="auto" w:fill="auto"/>
                <w:lang w:val="en-US" w:eastAsia="en-US" w:bidi="en-US"/>
              </w:rPr>
              <w:t>85</w:t>
            </w:r>
          </w:p>
        </w:tc>
        <w:tc>
          <w:tcPr>
            <w:gridSpan w:val="2"/>
            <w:tcBorders>
              <w:top w:val="single" w:sz="4"/>
              <w:left w:val="single" w:sz="4"/>
            </w:tcBorders>
            <w:shd w:val="clear" w:color="auto" w:fill="FFFFFF"/>
            <w:vAlign w:val="bottom"/>
          </w:tcPr>
          <w:p>
            <w:pPr>
              <w:pStyle w:val="Style3"/>
              <w:keepNext w:val="0"/>
              <w:keepLines w:val="0"/>
              <w:widowControl w:val="0"/>
              <w:shd w:val="clear" w:color="auto" w:fill="auto"/>
              <w:bidi w:val="0"/>
              <w:spacing w:line="240" w:lineRule="auto"/>
              <w:ind w:left="0" w:firstLine="36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Feet.</w:t>
            </w:r>
          </w:p>
          <w:p>
            <w:pPr>
              <w:pStyle w:val="Style3"/>
              <w:keepNext w:val="0"/>
              <w:keepLines w:val="0"/>
              <w:widowControl w:val="0"/>
              <w:shd w:val="clear" w:color="auto" w:fill="auto"/>
              <w:bidi w:val="0"/>
              <w:spacing w:line="197" w:lineRule="auto"/>
              <w:ind w:left="0" w:firstLine="36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10∙9</w:t>
            </w:r>
          </w:p>
        </w:tc>
        <w:tc>
          <w:tcPr>
            <w:tcBorders>
              <w:top w:val="single" w:sz="4"/>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Feet.</w:t>
            </w:r>
          </w:p>
        </w:tc>
        <w:tc>
          <w:tcPr>
            <w:tcBorders>
              <w:left w:val="single" w:sz="4"/>
            </w:tcBorders>
            <w:shd w:val="clear" w:color="auto" w:fill="FFFFFF"/>
            <w:vAlign w:val="top"/>
          </w:tcPr>
          <w:p>
            <w:pPr>
              <w:widowControl w:val="0"/>
              <w:rPr>
                <w:sz w:val="10"/>
                <w:szCs w:val="10"/>
              </w:rPr>
            </w:pPr>
          </w:p>
        </w:tc>
        <w:tc>
          <w:tcPr>
            <w:gridSpan w:val="2"/>
            <w:tcBorders/>
            <w:shd w:val="clear" w:color="auto" w:fill="FFFFFF"/>
            <w:vAlign w:val="top"/>
          </w:tcPr>
          <w:p>
            <w:pPr>
              <w:pStyle w:val="Style3"/>
              <w:keepNext w:val="0"/>
              <w:keepLines w:val="0"/>
              <w:widowControl w:val="0"/>
              <w:shd w:val="clear" w:color="auto" w:fill="auto"/>
              <w:bidi w:val="0"/>
              <w:spacing w:line="240" w:lineRule="auto"/>
              <w:ind w:left="0" w:firstLine="36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Tonnage.</w:t>
            </w:r>
          </w:p>
        </w:tc>
        <w:tc>
          <w:tcPr>
            <w:tcBorders>
              <w:right w:val="single" w:sz="4"/>
            </w:tcBorders>
            <w:shd w:val="clear" w:color="auto" w:fill="FFFFFF"/>
            <w:vAlign w:val="top"/>
          </w:tcPr>
          <w:p>
            <w:pPr>
              <w:widowControl w:val="0"/>
              <w:rPr>
                <w:sz w:val="10"/>
                <w:szCs w:val="10"/>
              </w:rPr>
            </w:pPr>
          </w:p>
        </w:tc>
      </w:tr>
      <w:tr>
        <w:trPr>
          <w:trHeight w:val="459"/>
        </w:trPr>
        <w:tc>
          <w:tcPr>
            <w:vMerge/>
            <w:tcBorders>
              <w:left w:val="single" w:sz="4"/>
            </w:tcBorders>
            <w:shd w:val="clear" w:color="auto" w:fill="FFFFFF"/>
            <w:vAlign w:val="bottom"/>
          </w:tcPr>
          <w:p>
            <w:pPr/>
          </w:p>
        </w:tc>
        <w:tc>
          <w:tcPr>
            <w:tcBorders>
              <w:top w:val="single" w:sz="4"/>
            </w:tcBorders>
            <w:shd w:val="clear" w:color="auto" w:fill="FFFFFF"/>
            <w:vAlign w:val="bottom"/>
          </w:tcPr>
          <w:p>
            <w:pPr>
              <w:pStyle w:val="Style3"/>
              <w:keepNext w:val="0"/>
              <w:keepLines w:val="0"/>
              <w:widowControl w:val="0"/>
              <w:shd w:val="clear" w:color="auto" w:fill="auto"/>
              <w:bidi w:val="0"/>
              <w:spacing w:line="204"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ι inter-)</w:t>
            </w:r>
          </w:p>
          <w:p>
            <w:pPr>
              <w:pStyle w:val="Style3"/>
              <w:keepNext w:val="0"/>
              <w:keepLines w:val="0"/>
              <w:widowControl w:val="0"/>
              <w:shd w:val="clear" w:color="auto" w:fill="auto"/>
              <w:tabs>
                <w:tab w:leader="dot" w:pos="357" w:val="left"/>
              </w:tabs>
              <w:bidi w:val="0"/>
              <w:spacing w:line="204"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etween &gt; ths</w:t>
              <w:tab/>
              <w:t>)</w:t>
            </w:r>
          </w:p>
        </w:tc>
        <w:tc>
          <w:tcPr>
            <w:tcBorders>
              <w:left w:val="single" w:sz="4"/>
            </w:tcBorders>
            <w:shd w:val="clear" w:color="auto" w:fill="FFFFFF"/>
            <w:vAlign w:val="top"/>
          </w:tcPr>
          <w:p>
            <w:pPr>
              <w:widowControl w:val="0"/>
              <w:rPr>
                <w:sz w:val="10"/>
                <w:szCs w:val="10"/>
              </w:rPr>
            </w:pPr>
          </w:p>
        </w:tc>
        <w:tc>
          <w:tcPr>
            <w:gridSpan w:val="2"/>
            <w:tcBorders>
              <w:left w:val="single" w:sz="4"/>
            </w:tcBorders>
            <w:shd w:val="clear" w:color="auto" w:fill="FFFFFF"/>
            <w:vAlign w:val="center"/>
          </w:tcPr>
          <w:p>
            <w:pPr>
              <w:pStyle w:val="Style3"/>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3</w:t>
            </w:r>
            <w:r>
              <w:rPr>
                <w:color w:val="000000"/>
                <w:spacing w:val="0"/>
                <w:w w:val="100"/>
                <w:position w:val="0"/>
                <w:sz w:val="12"/>
                <w:szCs w:val="12"/>
                <w:shd w:val="clear" w:color="auto" w:fill="auto"/>
                <w:lang w:val="en-US" w:eastAsia="en-US" w:bidi="en-US"/>
              </w:rPr>
              <w:t>⋅</w:t>
            </w:r>
            <w:r>
              <w:rPr>
                <w:rFonts w:ascii="Times New Roman" w:eastAsia="Times New Roman" w:hAnsi="Times New Roman" w:cs="Times New Roman"/>
                <w:color w:val="000000"/>
                <w:spacing w:val="0"/>
                <w:w w:val="100"/>
                <w:position w:val="0"/>
                <w:sz w:val="12"/>
                <w:szCs w:val="12"/>
                <w:shd w:val="clear" w:color="auto" w:fill="auto"/>
                <w:lang w:val="en-US" w:eastAsia="en-US" w:bidi="en-US"/>
              </w:rPr>
              <w:t>162</w:t>
            </w:r>
          </w:p>
        </w:tc>
        <w:tc>
          <w:tcPr>
            <w:gridSpan w:val="2"/>
            <w:tcBorders>
              <w:left w:val="single" w:sz="4"/>
            </w:tcBorders>
            <w:shd w:val="clear" w:color="auto" w:fill="FFFFFF"/>
            <w:vAlign w:val="center"/>
          </w:tcPr>
          <w:p>
            <w:pPr>
              <w:pStyle w:val="Style3"/>
              <w:keepNext w:val="0"/>
              <w:keepLines w:val="0"/>
              <w:widowControl w:val="0"/>
              <w:shd w:val="clear" w:color="auto" w:fill="auto"/>
              <w:bidi w:val="0"/>
              <w:spacing w:line="240" w:lineRule="auto"/>
              <w:ind w:left="0" w:firstLine="36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3</w:t>
            </w:r>
            <w:r>
              <w:rPr>
                <w:color w:val="000000"/>
                <w:spacing w:val="0"/>
                <w:w w:val="100"/>
                <w:position w:val="0"/>
                <w:sz w:val="12"/>
                <w:szCs w:val="12"/>
                <w:shd w:val="clear" w:color="auto" w:fill="auto"/>
                <w:lang w:val="en-US" w:eastAsia="en-US" w:bidi="en-US"/>
              </w:rPr>
              <w:t>⋅⋅</w:t>
            </w:r>
            <w:r>
              <w:rPr>
                <w:rFonts w:ascii="Times New Roman" w:eastAsia="Times New Roman" w:hAnsi="Times New Roman" w:cs="Times New Roman"/>
                <w:color w:val="000000"/>
                <w:spacing w:val="0"/>
                <w:w w:val="100"/>
                <w:position w:val="0"/>
                <w:sz w:val="12"/>
                <w:szCs w:val="12"/>
                <w:shd w:val="clear" w:color="auto" w:fill="auto"/>
                <w:lang w:val="en-US" w:eastAsia="en-US" w:bidi="en-US"/>
              </w:rPr>
              <w:t>075</w:t>
            </w:r>
          </w:p>
        </w:tc>
        <w:tc>
          <w:tcPr>
            <w:gridSpan w:val="2"/>
            <w:tcBorders/>
            <w:shd w:val="clear" w:color="auto" w:fill="FFFFFF"/>
            <w:vAlign w:val="center"/>
          </w:tcPr>
          <w:p>
            <w:pPr>
              <w:pStyle w:val="Style3"/>
              <w:keepNext w:val="0"/>
              <w:keepLines w:val="0"/>
              <w:widowControl w:val="0"/>
              <w:shd w:val="clear" w:color="auto" w:fill="auto"/>
              <w:bidi w:val="0"/>
              <w:spacing w:line="240" w:lineRule="auto"/>
              <w:ind w:left="0" w:firstLine="36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2∙962</w:t>
            </w:r>
          </w:p>
        </w:tc>
        <w:tc>
          <w:tcPr>
            <w:gridSpan w:val="2"/>
            <w:vMerge/>
            <w:tcBorders>
              <w:left w:val="single" w:sz="4"/>
            </w:tcBorders>
            <w:shd w:val="clear" w:color="auto" w:fill="FFFFFF"/>
            <w:vAlign w:val="top"/>
          </w:tcPr>
          <w:p>
            <w:pPr/>
          </w:p>
        </w:tc>
        <w:tc>
          <w:tcPr>
            <w:gridSpan w:val="2"/>
            <w:tcBorders>
              <w:left w:val="single" w:sz="4"/>
            </w:tcBorders>
            <w:shd w:val="clear" w:color="auto" w:fill="FFFFFF"/>
            <w:vAlign w:val="center"/>
          </w:tcPr>
          <w:p>
            <w:pPr>
              <w:pStyle w:val="Style3"/>
              <w:keepNext w:val="0"/>
              <w:keepLines w:val="0"/>
              <w:widowControl w:val="0"/>
              <w:shd w:val="clear" w:color="auto" w:fill="auto"/>
              <w:bidi w:val="0"/>
              <w:spacing w:line="240" w:lineRule="auto"/>
              <w:ind w:left="0" w:firstLine="36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2</w:t>
            </w:r>
            <w:r>
              <w:rPr>
                <w:color w:val="000000"/>
                <w:spacing w:val="0"/>
                <w:w w:val="100"/>
                <w:position w:val="0"/>
                <w:sz w:val="12"/>
                <w:szCs w:val="12"/>
                <w:shd w:val="clear" w:color="auto" w:fill="auto"/>
                <w:lang w:val="en-US" w:eastAsia="en-US" w:bidi="en-US"/>
              </w:rPr>
              <w:t>⋅</w:t>
            </w:r>
            <w:r>
              <w:rPr>
                <w:rFonts w:ascii="Times New Roman" w:eastAsia="Times New Roman" w:hAnsi="Times New Roman" w:cs="Times New Roman"/>
                <w:color w:val="000000"/>
                <w:spacing w:val="0"/>
                <w:w w:val="100"/>
                <w:position w:val="0"/>
                <w:sz w:val="12"/>
                <w:szCs w:val="12"/>
                <w:shd w:val="clear" w:color="auto" w:fill="auto"/>
                <w:lang w:val="en-US" w:eastAsia="en-US" w:bidi="en-US"/>
              </w:rPr>
              <w:t>725</w:t>
            </w: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
              <w:keepNext w:val="0"/>
              <w:keepLines w:val="0"/>
              <w:widowControl w:val="0"/>
              <w:shd w:val="clear" w:color="auto" w:fill="auto"/>
              <w:bidi w:val="0"/>
              <w:spacing w:line="209"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No. of Areas.</w:t>
            </w:r>
          </w:p>
        </w:tc>
        <w:tc>
          <w:tcPr>
            <w:tcBorders>
              <w:top w:val="single" w:sz="4"/>
              <w:left w:val="single" w:sz="4"/>
            </w:tcBorders>
            <w:shd w:val="clear" w:color="auto" w:fill="FFFFFF"/>
            <w:vAlign w:val="bottom"/>
          </w:tcPr>
          <w:p>
            <w:pPr>
              <w:pStyle w:val="Style3"/>
              <w:keepNext w:val="0"/>
              <w:keepLines w:val="0"/>
              <w:widowControl w:val="0"/>
              <w:shd w:val="clear" w:color="auto" w:fill="auto"/>
              <w:bidi w:val="0"/>
              <w:spacing w:line="202"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Multi</w:t>
              <w:softHyphen/>
              <w:t>pliers.</w:t>
            </w:r>
          </w:p>
        </w:tc>
        <w:tc>
          <w:tcPr>
            <w:vMerge w:val="restart"/>
            <w:tcBorders>
              <w:top w:val="single" w:sz="4"/>
              <w:left w:val="single" w:sz="4"/>
            </w:tcBorders>
            <w:shd w:val="clear" w:color="auto" w:fill="FFFFFF"/>
            <w:vAlign w:val="center"/>
          </w:tcPr>
          <w:p>
            <w:pPr>
              <w:pStyle w:val="Style3"/>
              <w:keepNext w:val="0"/>
              <w:keepLines w:val="0"/>
              <w:widowControl w:val="0"/>
              <w:shd w:val="clear" w:color="auto" w:fill="auto"/>
              <w:bidi w:val="0"/>
              <w:spacing w:line="197"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Areas brought up.</w:t>
            </w:r>
          </w:p>
          <w:p>
            <w:pPr>
              <w:pStyle w:val="Style3"/>
              <w:keepNext w:val="0"/>
              <w:keepLines w:val="0"/>
              <w:widowControl w:val="0"/>
              <w:shd w:val="clear" w:color="auto" w:fill="auto"/>
              <w:bidi w:val="0"/>
              <w:spacing w:line="197"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Sq. Ft. 0</w:t>
            </w:r>
          </w:p>
          <w:p>
            <w:pPr>
              <w:pStyle w:val="Style3"/>
              <w:keepNext w:val="0"/>
              <w:keepLines w:val="0"/>
              <w:widowControl w:val="0"/>
              <w:shd w:val="clear" w:color="auto" w:fill="auto"/>
              <w:bidi w:val="0"/>
              <w:spacing w:line="197"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l-GR" w:eastAsia="el-GR" w:bidi="el-GR"/>
              </w:rPr>
              <w:t>18</w:t>
            </w:r>
            <w:r>
              <w:rPr>
                <w:color w:val="000000"/>
                <w:spacing w:val="0"/>
                <w:w w:val="100"/>
                <w:position w:val="0"/>
                <w:sz w:val="12"/>
                <w:szCs w:val="12"/>
                <w:shd w:val="clear" w:color="auto" w:fill="auto"/>
                <w:lang w:val="en-US" w:eastAsia="en-US" w:bidi="en-US"/>
              </w:rPr>
              <w:t>⋅</w:t>
            </w:r>
            <w:r>
              <w:rPr>
                <w:rFonts w:ascii="Times New Roman" w:eastAsia="Times New Roman" w:hAnsi="Times New Roman" w:cs="Times New Roman"/>
                <w:color w:val="000000"/>
                <w:spacing w:val="0"/>
                <w:w w:val="100"/>
                <w:position w:val="0"/>
                <w:sz w:val="12"/>
                <w:szCs w:val="12"/>
                <w:shd w:val="clear" w:color="auto" w:fill="auto"/>
                <w:lang w:val="el-GR" w:eastAsia="el-GR" w:bidi="el-GR"/>
              </w:rPr>
              <w:t>17</w:t>
            </w:r>
          </w:p>
          <w:p>
            <w:pPr>
              <w:pStyle w:val="Style3"/>
              <w:keepNext w:val="0"/>
              <w:keepLines w:val="0"/>
              <w:widowControl w:val="0"/>
              <w:shd w:val="clear" w:color="auto" w:fill="auto"/>
              <w:bidi w:val="0"/>
              <w:spacing w:line="197"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230</w:t>
            </w:r>
            <w:r>
              <w:rPr>
                <w:color w:val="000000"/>
                <w:spacing w:val="0"/>
                <w:w w:val="100"/>
                <w:position w:val="0"/>
                <w:sz w:val="12"/>
                <w:szCs w:val="12"/>
                <w:shd w:val="clear" w:color="auto" w:fill="auto"/>
                <w:lang w:val="en-US" w:eastAsia="en-US" w:bidi="en-US"/>
              </w:rPr>
              <w:t>⋅</w:t>
            </w:r>
            <w:r>
              <w:rPr>
                <w:rFonts w:ascii="Times New Roman" w:eastAsia="Times New Roman" w:hAnsi="Times New Roman" w:cs="Times New Roman"/>
                <w:color w:val="000000"/>
                <w:spacing w:val="0"/>
                <w:w w:val="100"/>
                <w:position w:val="0"/>
                <w:sz w:val="12"/>
                <w:szCs w:val="12"/>
                <w:shd w:val="clear" w:color="auto" w:fill="auto"/>
                <w:lang w:val="en-US" w:eastAsia="en-US" w:bidi="en-US"/>
              </w:rPr>
              <w:t>21</w:t>
            </w:r>
          </w:p>
          <w:p>
            <w:pPr>
              <w:pStyle w:val="Style3"/>
              <w:keepNext w:val="0"/>
              <w:keepLines w:val="0"/>
              <w:widowControl w:val="0"/>
              <w:shd w:val="clear" w:color="auto" w:fill="auto"/>
              <w:bidi w:val="0"/>
              <w:spacing w:line="197"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226</w:t>
            </w:r>
            <w:r>
              <w:rPr>
                <w:color w:val="000000"/>
                <w:spacing w:val="0"/>
                <w:w w:val="100"/>
                <w:position w:val="0"/>
                <w:sz w:val="12"/>
                <w:szCs w:val="12"/>
                <w:shd w:val="clear" w:color="auto" w:fill="auto"/>
                <w:lang w:val="en-US" w:eastAsia="en-US" w:bidi="en-US"/>
              </w:rPr>
              <w:t>⋅</w:t>
            </w:r>
            <w:r>
              <w:rPr>
                <w:rFonts w:ascii="Times New Roman" w:eastAsia="Times New Roman" w:hAnsi="Times New Roman" w:cs="Times New Roman"/>
                <w:color w:val="000000"/>
                <w:spacing w:val="0"/>
                <w:w w:val="100"/>
                <w:position w:val="0"/>
                <w:sz w:val="12"/>
                <w:szCs w:val="12"/>
                <w:shd w:val="clear" w:color="auto" w:fill="auto"/>
                <w:lang w:val="en-US" w:eastAsia="en-US" w:bidi="en-US"/>
              </w:rPr>
              <w:t>36</w:t>
            </w:r>
          </w:p>
          <w:p>
            <w:pPr>
              <w:pStyle w:val="Style3"/>
              <w:keepNext w:val="0"/>
              <w:keepLines w:val="0"/>
              <w:widowControl w:val="0"/>
              <w:shd w:val="clear" w:color="auto" w:fill="auto"/>
              <w:bidi w:val="0"/>
              <w:spacing w:line="197"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208</w:t>
            </w:r>
            <w:r>
              <w:rPr>
                <w:color w:val="000000"/>
                <w:spacing w:val="0"/>
                <w:w w:val="100"/>
                <w:position w:val="0"/>
                <w:sz w:val="12"/>
                <w:szCs w:val="12"/>
                <w:shd w:val="clear" w:color="auto" w:fill="auto"/>
                <w:lang w:val="en-US" w:eastAsia="en-US" w:bidi="en-US"/>
              </w:rPr>
              <w:t>⋅</w:t>
            </w:r>
            <w:r>
              <w:rPr>
                <w:rFonts w:ascii="Times New Roman" w:eastAsia="Times New Roman" w:hAnsi="Times New Roman" w:cs="Times New Roman"/>
                <w:color w:val="000000"/>
                <w:spacing w:val="0"/>
                <w:w w:val="100"/>
                <w:position w:val="0"/>
                <w:sz w:val="12"/>
                <w:szCs w:val="12"/>
                <w:shd w:val="clear" w:color="auto" w:fill="auto"/>
                <w:lang w:val="en-US" w:eastAsia="en-US" w:bidi="en-US"/>
              </w:rPr>
              <w:t>19</w:t>
            </w:r>
          </w:p>
          <w:p>
            <w:pPr>
              <w:pStyle w:val="Style3"/>
              <w:keepNext w:val="0"/>
              <w:keepLines w:val="0"/>
              <w:widowControl w:val="0"/>
              <w:shd w:val="clear" w:color="auto" w:fill="auto"/>
              <w:bidi w:val="0"/>
              <w:spacing w:line="197"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145∙24 0</w:t>
            </w:r>
          </w:p>
        </w:tc>
        <w:tc>
          <w:tcPr>
            <w:tcBorders>
              <w:top w:val="single" w:sz="4"/>
              <w:left w:val="single" w:sz="4"/>
              <w:right w:val="single" w:sz="4"/>
            </w:tcBorders>
            <w:shd w:val="clear" w:color="auto" w:fill="FFFFFF"/>
            <w:vAlign w:val="bottom"/>
          </w:tcPr>
          <w:p>
            <w:pPr>
              <w:pStyle w:val="Style3"/>
              <w:keepNext w:val="0"/>
              <w:keepLines w:val="0"/>
              <w:widowControl w:val="0"/>
              <w:shd w:val="clear" w:color="auto" w:fill="auto"/>
              <w:bidi w:val="0"/>
              <w:spacing w:line="197"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Pro</w:t>
              <w:softHyphen/>
              <w:t>ducts.</w:t>
            </w:r>
          </w:p>
        </w:tc>
      </w:tr>
      <w:tr>
        <w:trPr>
          <w:trHeight w:val="953"/>
        </w:trPr>
        <w:tc>
          <w:tcPr>
            <w:tcBorders>
              <w:top w:val="single" w:sz="4"/>
              <w:left w:val="single" w:sz="4"/>
            </w:tcBorders>
            <w:shd w:val="clear" w:color="auto" w:fill="FFFFFF"/>
            <w:vAlign w:val="center"/>
          </w:tcPr>
          <w:p>
            <w:pPr>
              <w:pStyle w:val="Style3"/>
              <w:keepNext w:val="0"/>
              <w:keepLines w:val="0"/>
              <w:widowControl w:val="0"/>
              <w:shd w:val="clear" w:color="auto" w:fill="auto"/>
              <w:bidi w:val="0"/>
              <w:spacing w:line="209"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No. of Bdths.</w:t>
            </w:r>
          </w:p>
          <w:p>
            <w:pPr>
              <w:pStyle w:val="Style3"/>
              <w:keepNext w:val="0"/>
              <w:keepLines w:val="0"/>
              <w:widowControl w:val="0"/>
              <w:shd w:val="clear" w:color="auto" w:fill="auto"/>
              <w:bidi w:val="0"/>
              <w:spacing w:line="209" w:lineRule="auto"/>
              <w:ind w:left="0" w:firstLine="36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w:t>
            </w:r>
          </w:p>
          <w:p>
            <w:pPr>
              <w:pStyle w:val="Style3"/>
              <w:keepNext w:val="0"/>
              <w:keepLines w:val="0"/>
              <w:widowControl w:val="0"/>
              <w:shd w:val="clear" w:color="auto" w:fill="auto"/>
              <w:bidi w:val="0"/>
              <w:spacing w:line="209" w:lineRule="auto"/>
              <w:ind w:left="0" w:firstLine="36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2</w:t>
            </w:r>
          </w:p>
          <w:p>
            <w:pPr>
              <w:pStyle w:val="Style3"/>
              <w:keepNext w:val="0"/>
              <w:keepLines w:val="0"/>
              <w:widowControl w:val="0"/>
              <w:shd w:val="clear" w:color="auto" w:fill="auto"/>
              <w:bidi w:val="0"/>
              <w:spacing w:line="209" w:lineRule="auto"/>
              <w:ind w:left="0" w:firstLine="36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3</w:t>
            </w:r>
          </w:p>
          <w:p>
            <w:pPr>
              <w:pStyle w:val="Style3"/>
              <w:keepNext w:val="0"/>
              <w:keepLines w:val="0"/>
              <w:widowControl w:val="0"/>
              <w:shd w:val="clear" w:color="auto" w:fill="auto"/>
              <w:bidi w:val="0"/>
              <w:spacing w:line="209" w:lineRule="auto"/>
              <w:ind w:left="0" w:firstLine="36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4</w:t>
            </w:r>
          </w:p>
          <w:p>
            <w:pPr>
              <w:pStyle w:val="Style3"/>
              <w:keepNext w:val="0"/>
              <w:keepLines w:val="0"/>
              <w:widowControl w:val="0"/>
              <w:shd w:val="clear" w:color="auto" w:fill="auto"/>
              <w:bidi w:val="0"/>
              <w:spacing w:line="209" w:lineRule="auto"/>
              <w:ind w:left="0" w:firstLine="36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5</w:t>
            </w:r>
          </w:p>
        </w:tc>
        <w:tc>
          <w:tcPr>
            <w:tcBorders>
              <w:top w:val="single" w:sz="4"/>
              <w:left w:val="single" w:sz="4"/>
            </w:tcBorders>
            <w:shd w:val="clear" w:color="auto" w:fill="FFFFFF"/>
            <w:vAlign w:val="center"/>
          </w:tcPr>
          <w:p>
            <w:pPr>
              <w:pStyle w:val="Style3"/>
              <w:keepNext w:val="0"/>
              <w:keepLines w:val="0"/>
              <w:widowControl w:val="0"/>
              <w:shd w:val="clear" w:color="auto" w:fill="auto"/>
              <w:bidi w:val="0"/>
              <w:spacing w:line="209"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Multi</w:t>
              <w:softHyphen/>
              <w:t>pliers.</w:t>
            </w:r>
          </w:p>
          <w:p>
            <w:pPr>
              <w:pStyle w:val="Style3"/>
              <w:keepNext w:val="0"/>
              <w:keepLines w:val="0"/>
              <w:widowControl w:val="0"/>
              <w:shd w:val="clear" w:color="auto" w:fill="auto"/>
              <w:bidi w:val="0"/>
              <w:spacing w:line="209" w:lineRule="auto"/>
              <w:ind w:left="0" w:firstLine="36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4</w:t>
            </w:r>
          </w:p>
          <w:p>
            <w:pPr>
              <w:pStyle w:val="Style3"/>
              <w:keepNext w:val="0"/>
              <w:keepLines w:val="0"/>
              <w:widowControl w:val="0"/>
              <w:shd w:val="clear" w:color="auto" w:fill="auto"/>
              <w:bidi w:val="0"/>
              <w:spacing w:line="209" w:lineRule="auto"/>
              <w:ind w:left="0" w:firstLine="36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2</w:t>
            </w:r>
          </w:p>
          <w:p>
            <w:pPr>
              <w:pStyle w:val="Style3"/>
              <w:keepNext w:val="0"/>
              <w:keepLines w:val="0"/>
              <w:widowControl w:val="0"/>
              <w:shd w:val="clear" w:color="auto" w:fill="auto"/>
              <w:bidi w:val="0"/>
              <w:spacing w:line="209" w:lineRule="auto"/>
              <w:ind w:left="0" w:firstLine="36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4</w:t>
            </w:r>
          </w:p>
          <w:p>
            <w:pPr>
              <w:pStyle w:val="Style3"/>
              <w:keepNext w:val="0"/>
              <w:keepLines w:val="0"/>
              <w:widowControl w:val="0"/>
              <w:shd w:val="clear" w:color="auto" w:fill="auto"/>
              <w:bidi w:val="0"/>
              <w:spacing w:line="209" w:lineRule="auto"/>
              <w:ind w:left="0" w:firstLine="36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w:t>
            </w:r>
          </w:p>
        </w:tc>
        <w:tc>
          <w:tcPr>
            <w:tcBorders>
              <w:top w:val="single" w:sz="4"/>
              <w:left w:val="single" w:sz="4"/>
            </w:tcBorders>
            <w:shd w:val="clear" w:color="auto" w:fill="FFFFFF"/>
            <w:vAlign w:val="center"/>
          </w:tcPr>
          <w:p>
            <w:pPr>
              <w:pStyle w:val="Style3"/>
              <w:keepNext w:val="0"/>
              <w:keepLines w:val="0"/>
              <w:widowControl w:val="0"/>
              <w:shd w:val="clear" w:color="auto" w:fill="auto"/>
              <w:bidi w:val="0"/>
              <w:spacing w:line="199"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Being sharp at the stem no meas</w:t>
              <w:softHyphen/>
              <w:t>ured area.</w:t>
            </w:r>
          </w:p>
        </w:tc>
        <w:tc>
          <w:tcPr>
            <w:tcBorders>
              <w:top w:val="single" w:sz="4"/>
              <w:left w:val="single" w:sz="4"/>
            </w:tcBorders>
            <w:shd w:val="clear" w:color="auto" w:fill="FFFFFF"/>
            <w:vAlign w:val="center"/>
          </w:tcPr>
          <w:p>
            <w:pPr>
              <w:pStyle w:val="Style3"/>
              <w:keepNext w:val="0"/>
              <w:keepLines w:val="0"/>
              <w:widowControl w:val="0"/>
              <w:shd w:val="clear" w:color="auto" w:fill="auto"/>
              <w:bidi w:val="0"/>
              <w:spacing w:line="202"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Bdths. Feet. 19∙35 18</w:t>
            </w:r>
            <w:r>
              <w:rPr>
                <w:color w:val="000000"/>
                <w:spacing w:val="0"/>
                <w:w w:val="100"/>
                <w:position w:val="0"/>
                <w:sz w:val="12"/>
                <w:szCs w:val="12"/>
                <w:shd w:val="clear" w:color="auto" w:fill="auto"/>
                <w:lang w:val="en-US" w:eastAsia="en-US" w:bidi="en-US"/>
              </w:rPr>
              <w:t>⋅</w:t>
            </w:r>
            <w:r>
              <w:rPr>
                <w:rFonts w:ascii="Times New Roman" w:eastAsia="Times New Roman" w:hAnsi="Times New Roman" w:cs="Times New Roman"/>
                <w:color w:val="000000"/>
                <w:spacing w:val="0"/>
                <w:w w:val="100"/>
                <w:position w:val="0"/>
                <w:sz w:val="12"/>
                <w:szCs w:val="12"/>
                <w:shd w:val="clear" w:color="auto" w:fill="auto"/>
                <w:lang w:val="en-US" w:eastAsia="en-US" w:bidi="en-US"/>
              </w:rPr>
              <w:t>85 16</w:t>
            </w:r>
            <w:r>
              <w:rPr>
                <w:color w:val="000000"/>
                <w:spacing w:val="0"/>
                <w:w w:val="100"/>
                <w:position w:val="0"/>
                <w:sz w:val="12"/>
                <w:szCs w:val="12"/>
                <w:shd w:val="clear" w:color="auto" w:fill="auto"/>
                <w:lang w:val="en-US" w:eastAsia="en-US" w:bidi="en-US"/>
              </w:rPr>
              <w:t>⋅</w:t>
            </w:r>
            <w:r>
              <w:rPr>
                <w:rFonts w:ascii="Times New Roman" w:eastAsia="Times New Roman" w:hAnsi="Times New Roman" w:cs="Times New Roman"/>
                <w:color w:val="000000"/>
                <w:spacing w:val="0"/>
                <w:w w:val="100"/>
                <w:position w:val="0"/>
                <w:sz w:val="12"/>
                <w:szCs w:val="12"/>
                <w:shd w:val="clear" w:color="auto" w:fill="auto"/>
                <w:lang w:val="en-US" w:eastAsia="en-US" w:bidi="en-US"/>
              </w:rPr>
              <w:t>65 11</w:t>
            </w:r>
            <w:r>
              <w:rPr>
                <w:color w:val="000000"/>
                <w:spacing w:val="0"/>
                <w:w w:val="100"/>
                <w:position w:val="0"/>
                <w:sz w:val="12"/>
                <w:szCs w:val="12"/>
                <w:shd w:val="clear" w:color="auto" w:fill="auto"/>
                <w:lang w:val="en-US" w:eastAsia="en-US" w:bidi="en-US"/>
              </w:rPr>
              <w:t>⋅</w:t>
            </w:r>
            <w:r>
              <w:rPr>
                <w:rFonts w:ascii="Times New Roman" w:eastAsia="Times New Roman" w:hAnsi="Times New Roman" w:cs="Times New Roman"/>
                <w:color w:val="000000"/>
                <w:spacing w:val="0"/>
                <w:w w:val="100"/>
                <w:position w:val="0"/>
                <w:sz w:val="12"/>
                <w:szCs w:val="12"/>
                <w:shd w:val="clear" w:color="auto" w:fill="auto"/>
                <w:lang w:val="en-US" w:eastAsia="en-US" w:bidi="en-US"/>
              </w:rPr>
              <w:t>85</w:t>
            </w:r>
          </w:p>
          <w:p>
            <w:pPr>
              <w:pStyle w:val="Style3"/>
              <w:keepNext w:val="0"/>
              <w:keepLines w:val="0"/>
              <w:widowControl w:val="0"/>
              <w:shd w:val="clear" w:color="auto" w:fill="auto"/>
              <w:bidi w:val="0"/>
              <w:spacing w:line="202"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w:t>
            </w:r>
            <w:r>
              <w:rPr>
                <w:color w:val="000000"/>
                <w:spacing w:val="0"/>
                <w:w w:val="100"/>
                <w:position w:val="0"/>
                <w:sz w:val="12"/>
                <w:szCs w:val="12"/>
                <w:shd w:val="clear" w:color="auto" w:fill="auto"/>
                <w:lang w:val="en-US" w:eastAsia="en-US" w:bidi="en-US"/>
              </w:rPr>
              <w:t>⋅</w:t>
            </w:r>
            <w:r>
              <w:rPr>
                <w:rFonts w:ascii="Times New Roman" w:eastAsia="Times New Roman" w:hAnsi="Times New Roman" w:cs="Times New Roman"/>
                <w:color w:val="000000"/>
                <w:spacing w:val="0"/>
                <w:w w:val="100"/>
                <w:position w:val="0"/>
                <w:sz w:val="12"/>
                <w:szCs w:val="12"/>
                <w:shd w:val="clear" w:color="auto" w:fill="auto"/>
                <w:lang w:val="en-US" w:eastAsia="en-US" w:bidi="en-US"/>
              </w:rPr>
              <w:t>85</w:t>
            </w:r>
          </w:p>
        </w:tc>
        <w:tc>
          <w:tcPr>
            <w:tcBorders>
              <w:top w:val="single" w:sz="4"/>
              <w:left w:val="single" w:sz="4"/>
            </w:tcBorders>
            <w:shd w:val="clear" w:color="auto" w:fill="FFFFFF"/>
            <w:vAlign w:val="center"/>
          </w:tcPr>
          <w:p>
            <w:pPr>
              <w:pStyle w:val="Style3"/>
              <w:keepNext w:val="0"/>
              <w:keepLines w:val="0"/>
              <w:widowControl w:val="0"/>
              <w:shd w:val="clear" w:color="auto" w:fill="auto"/>
              <w:bidi w:val="0"/>
              <w:spacing w:line="202"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Pro</w:t>
              <w:softHyphen/>
              <w:t>ducts. 19</w:t>
            </w:r>
            <w:r>
              <w:rPr>
                <w:color w:val="000000"/>
                <w:spacing w:val="0"/>
                <w:w w:val="100"/>
                <w:position w:val="0"/>
                <w:sz w:val="12"/>
                <w:szCs w:val="12"/>
                <w:shd w:val="clear" w:color="auto" w:fill="auto"/>
                <w:lang w:val="en-US" w:eastAsia="en-US" w:bidi="en-US"/>
              </w:rPr>
              <w:t>⋅</w:t>
            </w:r>
            <w:r>
              <w:rPr>
                <w:rFonts w:ascii="Times New Roman" w:eastAsia="Times New Roman" w:hAnsi="Times New Roman" w:cs="Times New Roman"/>
                <w:color w:val="000000"/>
                <w:spacing w:val="0"/>
                <w:w w:val="100"/>
                <w:position w:val="0"/>
                <w:sz w:val="12"/>
                <w:szCs w:val="12"/>
                <w:shd w:val="clear" w:color="auto" w:fill="auto"/>
                <w:lang w:val="en-US" w:eastAsia="en-US" w:bidi="en-US"/>
              </w:rPr>
              <w:t>35 75</w:t>
            </w:r>
            <w:r>
              <w:rPr>
                <w:color w:val="000000"/>
                <w:spacing w:val="0"/>
                <w:w w:val="100"/>
                <w:position w:val="0"/>
                <w:sz w:val="12"/>
                <w:szCs w:val="12"/>
                <w:shd w:val="clear" w:color="auto" w:fill="auto"/>
                <w:lang w:val="en-US" w:eastAsia="en-US" w:bidi="en-US"/>
              </w:rPr>
              <w:t>⋅</w:t>
            </w:r>
            <w:r>
              <w:rPr>
                <w:rFonts w:ascii="Times New Roman" w:eastAsia="Times New Roman" w:hAnsi="Times New Roman" w:cs="Times New Roman"/>
                <w:color w:val="000000"/>
                <w:spacing w:val="0"/>
                <w:w w:val="100"/>
                <w:position w:val="0"/>
                <w:sz w:val="12"/>
                <w:szCs w:val="12"/>
                <w:shd w:val="clear" w:color="auto" w:fill="auto"/>
                <w:lang w:val="en-US" w:eastAsia="en-US" w:bidi="en-US"/>
              </w:rPr>
              <w:t>4 33</w:t>
            </w:r>
            <w:r>
              <w:rPr>
                <w:color w:val="000000"/>
                <w:spacing w:val="0"/>
                <w:w w:val="100"/>
                <w:position w:val="0"/>
                <w:sz w:val="12"/>
                <w:szCs w:val="12"/>
                <w:shd w:val="clear" w:color="auto" w:fill="auto"/>
                <w:lang w:val="en-US" w:eastAsia="en-US" w:bidi="en-US"/>
              </w:rPr>
              <w:t>⋅</w:t>
            </w:r>
            <w:r>
              <w:rPr>
                <w:rFonts w:ascii="Times New Roman" w:eastAsia="Times New Roman" w:hAnsi="Times New Roman" w:cs="Times New Roman"/>
                <w:color w:val="000000"/>
                <w:spacing w:val="0"/>
                <w:w w:val="100"/>
                <w:position w:val="0"/>
                <w:sz w:val="12"/>
                <w:szCs w:val="12"/>
                <w:shd w:val="clear" w:color="auto" w:fill="auto"/>
                <w:lang w:val="en-US" w:eastAsia="en-US" w:bidi="en-US"/>
              </w:rPr>
              <w:t>3 47</w:t>
            </w:r>
            <w:r>
              <w:rPr>
                <w:color w:val="000000"/>
                <w:spacing w:val="0"/>
                <w:w w:val="100"/>
                <w:position w:val="0"/>
                <w:sz w:val="12"/>
                <w:szCs w:val="12"/>
                <w:shd w:val="clear" w:color="auto" w:fill="auto"/>
                <w:lang w:val="en-US" w:eastAsia="en-US" w:bidi="en-US"/>
              </w:rPr>
              <w:t>⋅</w:t>
            </w:r>
            <w:r>
              <w:rPr>
                <w:rFonts w:ascii="Times New Roman" w:eastAsia="Times New Roman" w:hAnsi="Times New Roman" w:cs="Times New Roman"/>
                <w:color w:val="000000"/>
                <w:spacing w:val="0"/>
                <w:w w:val="100"/>
                <w:position w:val="0"/>
                <w:sz w:val="12"/>
                <w:szCs w:val="12"/>
                <w:shd w:val="clear" w:color="auto" w:fill="auto"/>
                <w:lang w:val="en-US" w:eastAsia="en-US" w:bidi="en-US"/>
              </w:rPr>
              <w:t>4</w:t>
            </w:r>
          </w:p>
          <w:p>
            <w:pPr>
              <w:pStyle w:val="Style3"/>
              <w:keepNext w:val="0"/>
              <w:keepLines w:val="0"/>
              <w:widowControl w:val="0"/>
              <w:shd w:val="clear" w:color="auto" w:fill="auto"/>
              <w:bidi w:val="0"/>
              <w:spacing w:line="202" w:lineRule="auto"/>
              <w:ind w:left="0" w:firstLine="36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w:t>
            </w:r>
            <w:r>
              <w:rPr>
                <w:color w:val="000000"/>
                <w:spacing w:val="0"/>
                <w:w w:val="100"/>
                <w:position w:val="0"/>
                <w:sz w:val="12"/>
                <w:szCs w:val="12"/>
                <w:shd w:val="clear" w:color="auto" w:fill="auto"/>
                <w:lang w:val="en-US" w:eastAsia="en-US" w:bidi="en-US"/>
              </w:rPr>
              <w:t>⋅</w:t>
            </w:r>
            <w:r>
              <w:rPr>
                <w:rFonts w:ascii="Times New Roman" w:eastAsia="Times New Roman" w:hAnsi="Times New Roman" w:cs="Times New Roman"/>
                <w:color w:val="000000"/>
                <w:spacing w:val="0"/>
                <w:w w:val="100"/>
                <w:position w:val="0"/>
                <w:sz w:val="12"/>
                <w:szCs w:val="12"/>
                <w:shd w:val="clear" w:color="auto" w:fill="auto"/>
                <w:lang w:val="en-US" w:eastAsia="en-US" w:bidi="en-US"/>
              </w:rPr>
              <w:t>85</w:t>
            </w:r>
          </w:p>
        </w:tc>
        <w:tc>
          <w:tcPr>
            <w:tcBorders>
              <w:top w:val="single" w:sz="4"/>
              <w:left w:val="single" w:sz="4"/>
            </w:tcBorders>
            <w:shd w:val="clear" w:color="auto" w:fill="FFFFFF"/>
            <w:vAlign w:val="center"/>
          </w:tcPr>
          <w:p>
            <w:pPr>
              <w:pStyle w:val="Style3"/>
              <w:keepNext w:val="0"/>
              <w:keepLines w:val="0"/>
              <w:widowControl w:val="0"/>
              <w:shd w:val="clear" w:color="auto" w:fill="auto"/>
              <w:bidi w:val="0"/>
              <w:spacing w:line="202"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Bdths. Feet. 20</w:t>
            </w:r>
            <w:r>
              <w:rPr>
                <w:color w:val="000000"/>
                <w:spacing w:val="0"/>
                <w:w w:val="100"/>
                <w:position w:val="0"/>
                <w:sz w:val="12"/>
                <w:szCs w:val="12"/>
                <w:shd w:val="clear" w:color="auto" w:fill="auto"/>
                <w:lang w:val="en-US" w:eastAsia="en-US" w:bidi="en-US"/>
              </w:rPr>
              <w:t>⋅</w:t>
            </w:r>
            <w:r>
              <w:rPr>
                <w:rFonts w:ascii="Times New Roman" w:eastAsia="Times New Roman" w:hAnsi="Times New Roman" w:cs="Times New Roman"/>
                <w:color w:val="000000"/>
                <w:spacing w:val="0"/>
                <w:w w:val="100"/>
                <w:position w:val="0"/>
                <w:sz w:val="12"/>
                <w:szCs w:val="12"/>
                <w:shd w:val="clear" w:color="auto" w:fill="auto"/>
                <w:lang w:val="en-US" w:eastAsia="en-US" w:bidi="en-US"/>
              </w:rPr>
              <w:t>2 20</w:t>
            </w:r>
            <w:r>
              <w:rPr>
                <w:color w:val="000000"/>
                <w:spacing w:val="0"/>
                <w:w w:val="100"/>
                <w:position w:val="0"/>
                <w:sz w:val="12"/>
                <w:szCs w:val="12"/>
                <w:shd w:val="clear" w:color="auto" w:fill="auto"/>
                <w:lang w:val="en-US" w:eastAsia="en-US" w:bidi="en-US"/>
              </w:rPr>
              <w:t>⋅</w:t>
            </w:r>
            <w:r>
              <w:rPr>
                <w:rFonts w:ascii="Times New Roman" w:eastAsia="Times New Roman" w:hAnsi="Times New Roman" w:cs="Times New Roman"/>
                <w:color w:val="000000"/>
                <w:spacing w:val="0"/>
                <w:w w:val="100"/>
                <w:position w:val="0"/>
                <w:sz w:val="12"/>
                <w:szCs w:val="12"/>
                <w:shd w:val="clear" w:color="auto" w:fill="auto"/>
                <w:lang w:val="en-US" w:eastAsia="en-US" w:bidi="en-US"/>
              </w:rPr>
              <w:t>4 20</w:t>
            </w:r>
            <w:r>
              <w:rPr>
                <w:color w:val="000000"/>
                <w:spacing w:val="0"/>
                <w:w w:val="100"/>
                <w:position w:val="0"/>
                <w:sz w:val="12"/>
                <w:szCs w:val="12"/>
                <w:shd w:val="clear" w:color="auto" w:fill="auto"/>
                <w:lang w:val="en-US" w:eastAsia="en-US" w:bidi="en-US"/>
              </w:rPr>
              <w:t>⋅</w:t>
            </w:r>
            <w:r>
              <w:rPr>
                <w:rFonts w:ascii="Times New Roman" w:eastAsia="Times New Roman" w:hAnsi="Times New Roman" w:cs="Times New Roman"/>
                <w:color w:val="000000"/>
                <w:spacing w:val="0"/>
                <w:w w:val="100"/>
                <w:position w:val="0"/>
                <w:sz w:val="12"/>
                <w:szCs w:val="12"/>
                <w:shd w:val="clear" w:color="auto" w:fill="auto"/>
                <w:lang w:val="en-US" w:eastAsia="en-US" w:bidi="en-US"/>
              </w:rPr>
              <w:t>15 19</w:t>
            </w:r>
            <w:r>
              <w:rPr>
                <w:color w:val="000000"/>
                <w:spacing w:val="0"/>
                <w:w w:val="100"/>
                <w:position w:val="0"/>
                <w:sz w:val="12"/>
                <w:szCs w:val="12"/>
                <w:shd w:val="clear" w:color="auto" w:fill="auto"/>
                <w:lang w:val="en-US" w:eastAsia="en-US" w:bidi="en-US"/>
              </w:rPr>
              <w:t>⋅</w:t>
            </w:r>
            <w:r>
              <w:rPr>
                <w:rFonts w:ascii="Times New Roman" w:eastAsia="Times New Roman" w:hAnsi="Times New Roman" w:cs="Times New Roman"/>
                <w:color w:val="000000"/>
                <w:spacing w:val="0"/>
                <w:w w:val="100"/>
                <w:position w:val="0"/>
                <w:sz w:val="12"/>
                <w:szCs w:val="12"/>
                <w:shd w:val="clear" w:color="auto" w:fill="auto"/>
                <w:lang w:val="en-US" w:eastAsia="en-US" w:bidi="en-US"/>
              </w:rPr>
              <w:t>6</w:t>
            </w:r>
          </w:p>
          <w:p>
            <w:pPr>
              <w:pStyle w:val="Style3"/>
              <w:keepNext w:val="0"/>
              <w:keepLines w:val="0"/>
              <w:widowControl w:val="0"/>
              <w:shd w:val="clear" w:color="auto" w:fill="auto"/>
              <w:bidi w:val="0"/>
              <w:spacing w:line="202" w:lineRule="auto"/>
              <w:ind w:left="0" w:firstLine="36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l-GR" w:eastAsia="el-GR" w:bidi="el-GR"/>
              </w:rPr>
              <w:t>3Ό</w:t>
            </w:r>
          </w:p>
        </w:tc>
        <w:tc>
          <w:tcPr>
            <w:tcBorders>
              <w:top w:val="single" w:sz="4"/>
              <w:left w:val="single" w:sz="4"/>
            </w:tcBorders>
            <w:shd w:val="clear" w:color="auto" w:fill="FFFFFF"/>
            <w:vAlign w:val="center"/>
          </w:tcPr>
          <w:p>
            <w:pPr>
              <w:pStyle w:val="Style3"/>
              <w:keepNext w:val="0"/>
              <w:keepLines w:val="0"/>
              <w:widowControl w:val="0"/>
              <w:shd w:val="clear" w:color="auto" w:fill="auto"/>
              <w:bidi w:val="0"/>
              <w:spacing w:line="197"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Pro</w:t>
              <w:softHyphen/>
              <w:t>ducts.</w:t>
            </w:r>
          </w:p>
          <w:p>
            <w:pPr>
              <w:pStyle w:val="Style3"/>
              <w:keepNext w:val="0"/>
              <w:keepLines w:val="0"/>
              <w:widowControl w:val="0"/>
              <w:shd w:val="clear" w:color="auto" w:fill="auto"/>
              <w:bidi w:val="0"/>
              <w:spacing w:line="197"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20</w:t>
            </w:r>
            <w:r>
              <w:rPr>
                <w:color w:val="000000"/>
                <w:spacing w:val="0"/>
                <w:w w:val="100"/>
                <w:position w:val="0"/>
                <w:sz w:val="12"/>
                <w:szCs w:val="12"/>
                <w:shd w:val="clear" w:color="auto" w:fill="auto"/>
                <w:lang w:val="en-US" w:eastAsia="en-US" w:bidi="en-US"/>
              </w:rPr>
              <w:t>⋅</w:t>
            </w:r>
            <w:r>
              <w:rPr>
                <w:rFonts w:ascii="Times New Roman" w:eastAsia="Times New Roman" w:hAnsi="Times New Roman" w:cs="Times New Roman"/>
                <w:color w:val="000000"/>
                <w:spacing w:val="0"/>
                <w:w w:val="100"/>
                <w:position w:val="0"/>
                <w:sz w:val="12"/>
                <w:szCs w:val="12"/>
                <w:shd w:val="clear" w:color="auto" w:fill="auto"/>
                <w:lang w:val="en-US" w:eastAsia="en-US" w:bidi="en-US"/>
              </w:rPr>
              <w:t>2</w:t>
            </w:r>
          </w:p>
          <w:p>
            <w:pPr>
              <w:pStyle w:val="Style3"/>
              <w:keepNext w:val="0"/>
              <w:keepLines w:val="0"/>
              <w:widowControl w:val="0"/>
              <w:shd w:val="clear" w:color="auto" w:fill="auto"/>
              <w:bidi w:val="0"/>
              <w:spacing w:line="197"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81</w:t>
            </w:r>
            <w:r>
              <w:rPr>
                <w:color w:val="000000"/>
                <w:spacing w:val="0"/>
                <w:w w:val="100"/>
                <w:position w:val="0"/>
                <w:sz w:val="12"/>
                <w:szCs w:val="12"/>
                <w:shd w:val="clear" w:color="auto" w:fill="auto"/>
                <w:lang w:val="en-US" w:eastAsia="en-US" w:bidi="en-US"/>
              </w:rPr>
              <w:t>⋅</w:t>
            </w:r>
            <w:r>
              <w:rPr>
                <w:rFonts w:ascii="Times New Roman" w:eastAsia="Times New Roman" w:hAnsi="Times New Roman" w:cs="Times New Roman"/>
                <w:color w:val="000000"/>
                <w:spacing w:val="0"/>
                <w:w w:val="100"/>
                <w:position w:val="0"/>
                <w:sz w:val="12"/>
                <w:szCs w:val="12"/>
                <w:shd w:val="clear" w:color="auto" w:fill="auto"/>
                <w:lang w:val="en-US" w:eastAsia="en-US" w:bidi="en-US"/>
              </w:rPr>
              <w:t>6</w:t>
            </w:r>
          </w:p>
          <w:p>
            <w:pPr>
              <w:pStyle w:val="Style3"/>
              <w:keepNext w:val="0"/>
              <w:keepLines w:val="0"/>
              <w:widowControl w:val="0"/>
              <w:shd w:val="clear" w:color="auto" w:fill="auto"/>
              <w:bidi w:val="0"/>
              <w:spacing w:line="197"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40</w:t>
            </w:r>
            <w:r>
              <w:rPr>
                <w:color w:val="000000"/>
                <w:spacing w:val="0"/>
                <w:w w:val="100"/>
                <w:position w:val="0"/>
                <w:sz w:val="12"/>
                <w:szCs w:val="12"/>
                <w:shd w:val="clear" w:color="auto" w:fill="auto"/>
                <w:lang w:val="en-US" w:eastAsia="en-US" w:bidi="en-US"/>
              </w:rPr>
              <w:t>⋅</w:t>
            </w:r>
            <w:r>
              <w:rPr>
                <w:rFonts w:ascii="Times New Roman" w:eastAsia="Times New Roman" w:hAnsi="Times New Roman" w:cs="Times New Roman"/>
                <w:color w:val="000000"/>
                <w:spacing w:val="0"/>
                <w:w w:val="100"/>
                <w:position w:val="0"/>
                <w:sz w:val="12"/>
                <w:szCs w:val="12"/>
                <w:shd w:val="clear" w:color="auto" w:fill="auto"/>
                <w:lang w:val="en-US" w:eastAsia="en-US" w:bidi="en-US"/>
              </w:rPr>
              <w:t>3</w:t>
            </w:r>
          </w:p>
          <w:p>
            <w:pPr>
              <w:pStyle w:val="Style3"/>
              <w:keepNext w:val="0"/>
              <w:keepLines w:val="0"/>
              <w:widowControl w:val="0"/>
              <w:shd w:val="clear" w:color="auto" w:fill="auto"/>
              <w:bidi w:val="0"/>
              <w:spacing w:line="197"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78</w:t>
            </w:r>
            <w:r>
              <w:rPr>
                <w:color w:val="000000"/>
                <w:spacing w:val="0"/>
                <w:w w:val="100"/>
                <w:position w:val="0"/>
                <w:sz w:val="12"/>
                <w:szCs w:val="12"/>
                <w:shd w:val="clear" w:color="auto" w:fill="auto"/>
                <w:lang w:val="en-US" w:eastAsia="en-US" w:bidi="en-US"/>
              </w:rPr>
              <w:t>⋅</w:t>
            </w:r>
            <w:r>
              <w:rPr>
                <w:rFonts w:ascii="Times New Roman" w:eastAsia="Times New Roman" w:hAnsi="Times New Roman" w:cs="Times New Roman"/>
                <w:color w:val="000000"/>
                <w:spacing w:val="0"/>
                <w:w w:val="100"/>
                <w:position w:val="0"/>
                <w:sz w:val="12"/>
                <w:szCs w:val="12"/>
                <w:shd w:val="clear" w:color="auto" w:fill="auto"/>
                <w:lang w:val="en-US" w:eastAsia="en-US" w:bidi="en-US"/>
              </w:rPr>
              <w:t>4</w:t>
            </w:r>
          </w:p>
          <w:p>
            <w:pPr>
              <w:pStyle w:val="Style3"/>
              <w:keepNext w:val="0"/>
              <w:keepLines w:val="0"/>
              <w:widowControl w:val="0"/>
              <w:shd w:val="clear" w:color="auto" w:fill="auto"/>
              <w:bidi w:val="0"/>
              <w:spacing w:line="197" w:lineRule="auto"/>
              <w:ind w:left="0" w:firstLine="36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3</w:t>
            </w:r>
            <w:r>
              <w:rPr>
                <w:color w:val="000000"/>
                <w:spacing w:val="0"/>
                <w:w w:val="100"/>
                <w:position w:val="0"/>
                <w:sz w:val="12"/>
                <w:szCs w:val="12"/>
                <w:shd w:val="clear" w:color="auto" w:fill="auto"/>
                <w:lang w:val="en-US" w:eastAsia="en-US" w:bidi="en-US"/>
              </w:rPr>
              <w:t>⋅</w:t>
            </w:r>
            <w:r>
              <w:rPr>
                <w:rFonts w:ascii="Times New Roman" w:eastAsia="Times New Roman" w:hAnsi="Times New Roman" w:cs="Times New Roman"/>
                <w:color w:val="000000"/>
                <w:spacing w:val="0"/>
                <w:w w:val="100"/>
                <w:position w:val="0"/>
                <w:sz w:val="12"/>
                <w:szCs w:val="12"/>
                <w:shd w:val="clear" w:color="auto" w:fill="auto"/>
                <w:lang w:val="en-US" w:eastAsia="en-US" w:bidi="en-US"/>
              </w:rPr>
              <w:t>0</w:t>
            </w:r>
          </w:p>
        </w:tc>
        <w:tc>
          <w:tcPr>
            <w:tcBorders>
              <w:top w:val="single" w:sz="4"/>
              <w:left w:val="single" w:sz="4"/>
            </w:tcBorders>
            <w:shd w:val="clear" w:color="auto" w:fill="FFFFFF"/>
            <w:vAlign w:val="center"/>
          </w:tcPr>
          <w:p>
            <w:pPr>
              <w:pStyle w:val="Style3"/>
              <w:keepNext w:val="0"/>
              <w:keepLines w:val="0"/>
              <w:widowControl w:val="0"/>
              <w:shd w:val="clear" w:color="auto" w:fill="auto"/>
              <w:bidi w:val="0"/>
              <w:spacing w:line="202"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Bdths. Feet. 20</w:t>
            </w:r>
            <w:r>
              <w:rPr>
                <w:color w:val="000000"/>
                <w:spacing w:val="0"/>
                <w:w w:val="100"/>
                <w:position w:val="0"/>
                <w:sz w:val="12"/>
                <w:szCs w:val="12"/>
                <w:shd w:val="clear" w:color="auto" w:fill="auto"/>
                <w:lang w:val="en-US" w:eastAsia="en-US" w:bidi="en-US"/>
              </w:rPr>
              <w:t>⋅</w:t>
            </w:r>
            <w:r>
              <w:rPr>
                <w:rFonts w:ascii="Times New Roman" w:eastAsia="Times New Roman" w:hAnsi="Times New Roman" w:cs="Times New Roman"/>
                <w:color w:val="000000"/>
                <w:spacing w:val="0"/>
                <w:w w:val="100"/>
                <w:position w:val="0"/>
                <w:sz w:val="12"/>
                <w:szCs w:val="12"/>
                <w:shd w:val="clear" w:color="auto" w:fill="auto"/>
                <w:lang w:val="en-US" w:eastAsia="en-US" w:bidi="en-US"/>
              </w:rPr>
              <w:t>4 20∙5 20</w:t>
            </w:r>
            <w:r>
              <w:rPr>
                <w:color w:val="000000"/>
                <w:spacing w:val="0"/>
                <w:w w:val="100"/>
                <w:position w:val="0"/>
                <w:sz w:val="12"/>
                <w:szCs w:val="12"/>
                <w:shd w:val="clear" w:color="auto" w:fill="auto"/>
                <w:lang w:val="en-US" w:eastAsia="en-US" w:bidi="en-US"/>
              </w:rPr>
              <w:t>⋅</w:t>
            </w:r>
            <w:r>
              <w:rPr>
                <w:rFonts w:ascii="Times New Roman" w:eastAsia="Times New Roman" w:hAnsi="Times New Roman" w:cs="Times New Roman"/>
                <w:color w:val="000000"/>
                <w:spacing w:val="0"/>
                <w:w w:val="100"/>
                <w:position w:val="0"/>
                <w:sz w:val="12"/>
                <w:szCs w:val="12"/>
                <w:shd w:val="clear" w:color="auto" w:fill="auto"/>
                <w:lang w:val="en-US" w:eastAsia="en-US" w:bidi="en-US"/>
              </w:rPr>
              <w:t>25 19</w:t>
            </w:r>
            <w:r>
              <w:rPr>
                <w:color w:val="000000"/>
                <w:spacing w:val="0"/>
                <w:w w:val="100"/>
                <w:position w:val="0"/>
                <w:sz w:val="12"/>
                <w:szCs w:val="12"/>
                <w:shd w:val="clear" w:color="auto" w:fill="auto"/>
                <w:lang w:val="en-US" w:eastAsia="en-US" w:bidi="en-US"/>
              </w:rPr>
              <w:t>⋅</w:t>
            </w:r>
            <w:r>
              <w:rPr>
                <w:rFonts w:ascii="Times New Roman" w:eastAsia="Times New Roman" w:hAnsi="Times New Roman" w:cs="Times New Roman"/>
                <w:color w:val="000000"/>
                <w:spacing w:val="0"/>
                <w:w w:val="100"/>
                <w:position w:val="0"/>
                <w:sz w:val="12"/>
                <w:szCs w:val="12"/>
                <w:shd w:val="clear" w:color="auto" w:fill="auto"/>
                <w:lang w:val="en-US" w:eastAsia="en-US" w:bidi="en-US"/>
              </w:rPr>
              <w:t>85</w:t>
            </w:r>
          </w:p>
          <w:p>
            <w:pPr>
              <w:pStyle w:val="Style3"/>
              <w:keepNext w:val="0"/>
              <w:keepLines w:val="0"/>
              <w:widowControl w:val="0"/>
              <w:shd w:val="clear" w:color="auto" w:fill="auto"/>
              <w:bidi w:val="0"/>
              <w:spacing w:line="202" w:lineRule="auto"/>
              <w:ind w:left="0" w:firstLine="36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6</w:t>
            </w:r>
            <w:r>
              <w:rPr>
                <w:color w:val="000000"/>
                <w:spacing w:val="0"/>
                <w:w w:val="100"/>
                <w:position w:val="0"/>
                <w:sz w:val="12"/>
                <w:szCs w:val="12"/>
                <w:shd w:val="clear" w:color="auto" w:fill="auto"/>
                <w:lang w:val="en-US" w:eastAsia="en-US" w:bidi="en-US"/>
              </w:rPr>
              <w:t>⋅</w:t>
            </w:r>
            <w:r>
              <w:rPr>
                <w:rFonts w:ascii="Times New Roman" w:eastAsia="Times New Roman" w:hAnsi="Times New Roman" w:cs="Times New Roman"/>
                <w:color w:val="000000"/>
                <w:spacing w:val="0"/>
                <w:w w:val="100"/>
                <w:position w:val="0"/>
                <w:sz w:val="12"/>
                <w:szCs w:val="12"/>
                <w:shd w:val="clear" w:color="auto" w:fill="auto"/>
                <w:lang w:val="en-US" w:eastAsia="en-US" w:bidi="en-US"/>
              </w:rPr>
              <w:t>35</w:t>
            </w:r>
          </w:p>
        </w:tc>
        <w:tc>
          <w:tcPr>
            <w:tcBorders>
              <w:top w:val="single" w:sz="4"/>
              <w:left w:val="single" w:sz="4"/>
            </w:tcBorders>
            <w:shd w:val="clear" w:color="auto" w:fill="FFFFFF"/>
            <w:vAlign w:val="center"/>
          </w:tcPr>
          <w:p>
            <w:pPr>
              <w:pStyle w:val="Style3"/>
              <w:keepNext w:val="0"/>
              <w:keepLines w:val="0"/>
              <w:widowControl w:val="0"/>
              <w:shd w:val="clear" w:color="auto" w:fill="auto"/>
              <w:bidi w:val="0"/>
              <w:spacing w:line="197"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Pro</w:t>
              <w:softHyphen/>
              <w:t>ducts.</w:t>
            </w:r>
          </w:p>
          <w:p>
            <w:pPr>
              <w:pStyle w:val="Style3"/>
              <w:keepNext w:val="0"/>
              <w:keepLines w:val="0"/>
              <w:widowControl w:val="0"/>
              <w:shd w:val="clear" w:color="auto" w:fill="auto"/>
              <w:bidi w:val="0"/>
              <w:spacing w:line="197"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20∙4</w:t>
            </w:r>
          </w:p>
          <w:p>
            <w:pPr>
              <w:pStyle w:val="Style3"/>
              <w:keepNext w:val="0"/>
              <w:keepLines w:val="0"/>
              <w:widowControl w:val="0"/>
              <w:shd w:val="clear" w:color="auto" w:fill="auto"/>
              <w:bidi w:val="0"/>
              <w:spacing w:line="197"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l-GR" w:eastAsia="el-GR" w:bidi="el-GR"/>
              </w:rPr>
              <w:t>82Ό</w:t>
            </w:r>
          </w:p>
          <w:p>
            <w:pPr>
              <w:pStyle w:val="Style3"/>
              <w:keepNext w:val="0"/>
              <w:keepLines w:val="0"/>
              <w:widowControl w:val="0"/>
              <w:shd w:val="clear" w:color="auto" w:fill="auto"/>
              <w:bidi w:val="0"/>
              <w:spacing w:line="197"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40</w:t>
            </w:r>
            <w:r>
              <w:rPr>
                <w:color w:val="000000"/>
                <w:spacing w:val="0"/>
                <w:w w:val="100"/>
                <w:position w:val="0"/>
                <w:sz w:val="12"/>
                <w:szCs w:val="12"/>
                <w:shd w:val="clear" w:color="auto" w:fill="auto"/>
                <w:lang w:val="en-US" w:eastAsia="en-US" w:bidi="en-US"/>
              </w:rPr>
              <w:t>⋅</w:t>
            </w:r>
            <w:r>
              <w:rPr>
                <w:rFonts w:ascii="Times New Roman" w:eastAsia="Times New Roman" w:hAnsi="Times New Roman" w:cs="Times New Roman"/>
                <w:color w:val="000000"/>
                <w:spacing w:val="0"/>
                <w:w w:val="100"/>
                <w:position w:val="0"/>
                <w:sz w:val="12"/>
                <w:szCs w:val="12"/>
                <w:shd w:val="clear" w:color="auto" w:fill="auto"/>
                <w:lang w:val="en-US" w:eastAsia="en-US" w:bidi="en-US"/>
              </w:rPr>
              <w:t>5</w:t>
            </w:r>
          </w:p>
          <w:p>
            <w:pPr>
              <w:pStyle w:val="Style3"/>
              <w:keepNext w:val="0"/>
              <w:keepLines w:val="0"/>
              <w:widowControl w:val="0"/>
              <w:shd w:val="clear" w:color="auto" w:fill="auto"/>
              <w:bidi w:val="0"/>
              <w:spacing w:line="197"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79</w:t>
            </w:r>
            <w:r>
              <w:rPr>
                <w:color w:val="000000"/>
                <w:spacing w:val="0"/>
                <w:w w:val="100"/>
                <w:position w:val="0"/>
                <w:sz w:val="12"/>
                <w:szCs w:val="12"/>
                <w:shd w:val="clear" w:color="auto" w:fill="auto"/>
                <w:lang w:val="en-US" w:eastAsia="en-US" w:bidi="en-US"/>
              </w:rPr>
              <w:t>⋅</w:t>
            </w:r>
            <w:r>
              <w:rPr>
                <w:rFonts w:ascii="Times New Roman" w:eastAsia="Times New Roman" w:hAnsi="Times New Roman" w:cs="Times New Roman"/>
                <w:color w:val="000000"/>
                <w:spacing w:val="0"/>
                <w:w w:val="100"/>
                <w:position w:val="0"/>
                <w:sz w:val="12"/>
                <w:szCs w:val="12"/>
                <w:shd w:val="clear" w:color="auto" w:fill="auto"/>
                <w:lang w:val="en-US" w:eastAsia="en-US" w:bidi="en-US"/>
              </w:rPr>
              <w:t>4</w:t>
            </w:r>
          </w:p>
          <w:p>
            <w:pPr>
              <w:pStyle w:val="Style3"/>
              <w:keepNext w:val="0"/>
              <w:keepLines w:val="0"/>
              <w:widowControl w:val="0"/>
              <w:shd w:val="clear" w:color="auto" w:fill="auto"/>
              <w:bidi w:val="0"/>
              <w:spacing w:line="197" w:lineRule="auto"/>
              <w:ind w:left="0" w:firstLine="36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6</w:t>
            </w:r>
            <w:r>
              <w:rPr>
                <w:color w:val="000000"/>
                <w:spacing w:val="0"/>
                <w:w w:val="100"/>
                <w:position w:val="0"/>
                <w:sz w:val="12"/>
                <w:szCs w:val="12"/>
                <w:shd w:val="clear" w:color="auto" w:fill="auto"/>
                <w:lang w:val="en-US" w:eastAsia="en-US" w:bidi="en-US"/>
              </w:rPr>
              <w:t>⋅</w:t>
            </w:r>
            <w:r>
              <w:rPr>
                <w:rFonts w:ascii="Times New Roman" w:eastAsia="Times New Roman" w:hAnsi="Times New Roman" w:cs="Times New Roman"/>
                <w:color w:val="000000"/>
                <w:spacing w:val="0"/>
                <w:w w:val="100"/>
                <w:position w:val="0"/>
                <w:sz w:val="12"/>
                <w:szCs w:val="12"/>
                <w:shd w:val="clear" w:color="auto" w:fill="auto"/>
                <w:lang w:val="en-US" w:eastAsia="en-US" w:bidi="en-US"/>
              </w:rPr>
              <w:t>35</w:t>
            </w:r>
          </w:p>
        </w:tc>
        <w:tc>
          <w:tcPr>
            <w:tcBorders>
              <w:top w:val="single" w:sz="4"/>
              <w:left w:val="single" w:sz="4"/>
            </w:tcBorders>
            <w:shd w:val="clear" w:color="auto" w:fill="FFFFFF"/>
            <w:vAlign w:val="center"/>
          </w:tcPr>
          <w:p>
            <w:pPr>
              <w:pStyle w:val="Style3"/>
              <w:keepNext w:val="0"/>
              <w:keepLines w:val="0"/>
              <w:widowControl w:val="0"/>
              <w:shd w:val="clear" w:color="auto" w:fill="auto"/>
              <w:bidi w:val="0"/>
              <w:spacing w:line="202"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Bdths. Feet. 20∙2 20</w:t>
            </w:r>
            <w:r>
              <w:rPr>
                <w:color w:val="000000"/>
                <w:spacing w:val="0"/>
                <w:w w:val="100"/>
                <w:position w:val="0"/>
                <w:sz w:val="12"/>
                <w:szCs w:val="12"/>
                <w:shd w:val="clear" w:color="auto" w:fill="auto"/>
                <w:lang w:val="en-US" w:eastAsia="en-US" w:bidi="en-US"/>
              </w:rPr>
              <w:t>⋅</w:t>
            </w:r>
            <w:r>
              <w:rPr>
                <w:rFonts w:ascii="Times New Roman" w:eastAsia="Times New Roman" w:hAnsi="Times New Roman" w:cs="Times New Roman"/>
                <w:color w:val="000000"/>
                <w:spacing w:val="0"/>
                <w:w w:val="100"/>
                <w:position w:val="0"/>
                <w:sz w:val="12"/>
                <w:szCs w:val="12"/>
                <w:shd w:val="clear" w:color="auto" w:fill="auto"/>
                <w:lang w:val="en-US" w:eastAsia="en-US" w:bidi="en-US"/>
              </w:rPr>
              <w:t xml:space="preserve">35 </w:t>
            </w:r>
            <w:r>
              <w:rPr>
                <w:rFonts w:ascii="Times New Roman" w:eastAsia="Times New Roman" w:hAnsi="Times New Roman" w:cs="Times New Roman"/>
                <w:color w:val="000000"/>
                <w:spacing w:val="0"/>
                <w:w w:val="100"/>
                <w:position w:val="0"/>
                <w:sz w:val="12"/>
                <w:szCs w:val="12"/>
                <w:shd w:val="clear" w:color="auto" w:fill="auto"/>
                <w:lang w:val="el-GR" w:eastAsia="el-GR" w:bidi="el-GR"/>
              </w:rPr>
              <w:t>20</w:t>
            </w:r>
            <w:r>
              <w:rPr>
                <w:color w:val="000000"/>
                <w:spacing w:val="0"/>
                <w:w w:val="100"/>
                <w:position w:val="0"/>
                <w:sz w:val="12"/>
                <w:szCs w:val="12"/>
                <w:shd w:val="clear" w:color="auto" w:fill="auto"/>
                <w:lang w:val="en-US" w:eastAsia="en-US" w:bidi="en-US"/>
              </w:rPr>
              <w:t>⋅</w:t>
            </w:r>
            <w:r>
              <w:rPr>
                <w:rFonts w:ascii="Times New Roman" w:eastAsia="Times New Roman" w:hAnsi="Times New Roman" w:cs="Times New Roman"/>
                <w:color w:val="000000"/>
                <w:spacing w:val="0"/>
                <w:w w:val="100"/>
                <w:position w:val="0"/>
                <w:sz w:val="12"/>
                <w:szCs w:val="12"/>
                <w:shd w:val="clear" w:color="auto" w:fill="auto"/>
                <w:lang w:val="el-GR" w:eastAsia="el-GR" w:bidi="el-GR"/>
              </w:rPr>
              <w:t xml:space="preserve">0 </w:t>
            </w:r>
            <w:r>
              <w:rPr>
                <w:rFonts w:ascii="Times New Roman" w:eastAsia="Times New Roman" w:hAnsi="Times New Roman" w:cs="Times New Roman"/>
                <w:color w:val="000000"/>
                <w:spacing w:val="0"/>
                <w:w w:val="100"/>
                <w:position w:val="0"/>
                <w:sz w:val="12"/>
                <w:szCs w:val="12"/>
                <w:shd w:val="clear" w:color="auto" w:fill="auto"/>
                <w:lang w:val="en-US" w:eastAsia="en-US" w:bidi="en-US"/>
              </w:rPr>
              <w:t>17</w:t>
            </w:r>
            <w:r>
              <w:rPr>
                <w:color w:val="000000"/>
                <w:spacing w:val="0"/>
                <w:w w:val="100"/>
                <w:position w:val="0"/>
                <w:sz w:val="12"/>
                <w:szCs w:val="12"/>
                <w:shd w:val="clear" w:color="auto" w:fill="auto"/>
                <w:lang w:val="en-US" w:eastAsia="en-US" w:bidi="en-US"/>
              </w:rPr>
              <w:t>⋅</w:t>
            </w:r>
            <w:r>
              <w:rPr>
                <w:rFonts w:ascii="Times New Roman" w:eastAsia="Times New Roman" w:hAnsi="Times New Roman" w:cs="Times New Roman"/>
                <w:color w:val="000000"/>
                <w:spacing w:val="0"/>
                <w:w w:val="100"/>
                <w:position w:val="0"/>
                <w:sz w:val="12"/>
                <w:szCs w:val="12"/>
                <w:shd w:val="clear" w:color="auto" w:fill="auto"/>
                <w:lang w:val="en-US" w:eastAsia="en-US" w:bidi="en-US"/>
              </w:rPr>
              <w:t>8</w:t>
            </w:r>
          </w:p>
          <w:p>
            <w:pPr>
              <w:pStyle w:val="Style3"/>
              <w:keepNext w:val="0"/>
              <w:keepLines w:val="0"/>
              <w:widowControl w:val="0"/>
              <w:shd w:val="clear" w:color="auto" w:fill="auto"/>
              <w:bidi w:val="0"/>
              <w:spacing w:line="202"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6</w:t>
            </w:r>
            <w:r>
              <w:rPr>
                <w:color w:val="000000"/>
                <w:spacing w:val="0"/>
                <w:w w:val="100"/>
                <w:position w:val="0"/>
                <w:sz w:val="12"/>
                <w:szCs w:val="12"/>
                <w:shd w:val="clear" w:color="auto" w:fill="auto"/>
                <w:lang w:val="en-US" w:eastAsia="en-US" w:bidi="en-US"/>
              </w:rPr>
              <w:t>⋅</w:t>
            </w:r>
            <w:r>
              <w:rPr>
                <w:rFonts w:ascii="Times New Roman" w:eastAsia="Times New Roman" w:hAnsi="Times New Roman" w:cs="Times New Roman"/>
                <w:color w:val="000000"/>
                <w:spacing w:val="0"/>
                <w:w w:val="100"/>
                <w:position w:val="0"/>
                <w:sz w:val="12"/>
                <w:szCs w:val="12"/>
                <w:shd w:val="clear" w:color="auto" w:fill="auto"/>
                <w:lang w:val="en-US" w:eastAsia="en-US" w:bidi="en-US"/>
              </w:rPr>
              <w:t>35</w:t>
            </w:r>
          </w:p>
        </w:tc>
        <w:tc>
          <w:tcPr>
            <w:tcBorders>
              <w:top w:val="single" w:sz="4"/>
              <w:left w:val="single" w:sz="4"/>
            </w:tcBorders>
            <w:shd w:val="clear" w:color="auto" w:fill="FFFFFF"/>
            <w:vAlign w:val="center"/>
          </w:tcPr>
          <w:p>
            <w:pPr>
              <w:pStyle w:val="Style3"/>
              <w:keepNext w:val="0"/>
              <w:keepLines w:val="0"/>
              <w:widowControl w:val="0"/>
              <w:shd w:val="clear" w:color="auto" w:fill="auto"/>
              <w:bidi w:val="0"/>
              <w:spacing w:line="197"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Pro</w:t>
              <w:softHyphen/>
              <w:t>ducts.</w:t>
            </w:r>
          </w:p>
          <w:p>
            <w:pPr>
              <w:pStyle w:val="Style3"/>
              <w:keepNext w:val="0"/>
              <w:keepLines w:val="0"/>
              <w:widowControl w:val="0"/>
              <w:shd w:val="clear" w:color="auto" w:fill="auto"/>
              <w:bidi w:val="0"/>
              <w:spacing w:line="197"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20∙2</w:t>
            </w:r>
          </w:p>
          <w:p>
            <w:pPr>
              <w:pStyle w:val="Style3"/>
              <w:keepNext w:val="0"/>
              <w:keepLines w:val="0"/>
              <w:widowControl w:val="0"/>
              <w:shd w:val="clear" w:color="auto" w:fill="auto"/>
              <w:bidi w:val="0"/>
              <w:spacing w:line="197"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81</w:t>
            </w:r>
            <w:r>
              <w:rPr>
                <w:color w:val="000000"/>
                <w:spacing w:val="0"/>
                <w:w w:val="100"/>
                <w:position w:val="0"/>
                <w:sz w:val="12"/>
                <w:szCs w:val="12"/>
                <w:shd w:val="clear" w:color="auto" w:fill="auto"/>
                <w:lang w:val="en-US" w:eastAsia="en-US" w:bidi="en-US"/>
              </w:rPr>
              <w:t>⋅</w:t>
            </w:r>
            <w:r>
              <w:rPr>
                <w:rFonts w:ascii="Times New Roman" w:eastAsia="Times New Roman" w:hAnsi="Times New Roman" w:cs="Times New Roman"/>
                <w:color w:val="000000"/>
                <w:spacing w:val="0"/>
                <w:w w:val="100"/>
                <w:position w:val="0"/>
                <w:sz w:val="12"/>
                <w:szCs w:val="12"/>
                <w:shd w:val="clear" w:color="auto" w:fill="auto"/>
                <w:lang w:val="en-US" w:eastAsia="en-US" w:bidi="en-US"/>
              </w:rPr>
              <w:t>4</w:t>
            </w:r>
          </w:p>
          <w:p>
            <w:pPr>
              <w:pStyle w:val="Style3"/>
              <w:keepNext w:val="0"/>
              <w:keepLines w:val="0"/>
              <w:widowControl w:val="0"/>
              <w:shd w:val="clear" w:color="auto" w:fill="auto"/>
              <w:bidi w:val="0"/>
              <w:spacing w:line="197"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40 0</w:t>
            </w:r>
          </w:p>
          <w:p>
            <w:pPr>
              <w:pStyle w:val="Style3"/>
              <w:keepNext w:val="0"/>
              <w:keepLines w:val="0"/>
              <w:widowControl w:val="0"/>
              <w:shd w:val="clear" w:color="auto" w:fill="auto"/>
              <w:bidi w:val="0"/>
              <w:spacing w:line="197"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71</w:t>
            </w:r>
            <w:r>
              <w:rPr>
                <w:color w:val="000000"/>
                <w:spacing w:val="0"/>
                <w:w w:val="100"/>
                <w:position w:val="0"/>
                <w:sz w:val="12"/>
                <w:szCs w:val="12"/>
                <w:shd w:val="clear" w:color="auto" w:fill="auto"/>
                <w:lang w:val="en-US" w:eastAsia="en-US" w:bidi="en-US"/>
              </w:rPr>
              <w:t>⋅</w:t>
            </w:r>
            <w:r>
              <w:rPr>
                <w:rFonts w:ascii="Times New Roman" w:eastAsia="Times New Roman" w:hAnsi="Times New Roman" w:cs="Times New Roman"/>
                <w:color w:val="000000"/>
                <w:spacing w:val="0"/>
                <w:w w:val="100"/>
                <w:position w:val="0"/>
                <w:sz w:val="12"/>
                <w:szCs w:val="12"/>
                <w:shd w:val="clear" w:color="auto" w:fill="auto"/>
                <w:lang w:val="en-US" w:eastAsia="en-US" w:bidi="en-US"/>
              </w:rPr>
              <w:t>2</w:t>
            </w:r>
          </w:p>
          <w:p>
            <w:pPr>
              <w:pStyle w:val="Style3"/>
              <w:keepNext w:val="0"/>
              <w:keepLines w:val="0"/>
              <w:widowControl w:val="0"/>
              <w:shd w:val="clear" w:color="auto" w:fill="auto"/>
              <w:bidi w:val="0"/>
              <w:spacing w:line="197" w:lineRule="auto"/>
              <w:ind w:left="0" w:firstLine="36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6</w:t>
            </w:r>
            <w:r>
              <w:rPr>
                <w:color w:val="000000"/>
                <w:spacing w:val="0"/>
                <w:w w:val="100"/>
                <w:position w:val="0"/>
                <w:sz w:val="12"/>
                <w:szCs w:val="12"/>
                <w:shd w:val="clear" w:color="auto" w:fill="auto"/>
                <w:lang w:val="en-US" w:eastAsia="en-US" w:bidi="en-US"/>
              </w:rPr>
              <w:t>⋅</w:t>
            </w:r>
            <w:r>
              <w:rPr>
                <w:rFonts w:ascii="Times New Roman" w:eastAsia="Times New Roman" w:hAnsi="Times New Roman" w:cs="Times New Roman"/>
                <w:color w:val="000000"/>
                <w:spacing w:val="0"/>
                <w:w w:val="100"/>
                <w:position w:val="0"/>
                <w:sz w:val="12"/>
                <w:szCs w:val="12"/>
                <w:shd w:val="clear" w:color="auto" w:fill="auto"/>
                <w:lang w:val="en-US" w:eastAsia="en-US" w:bidi="en-US"/>
              </w:rPr>
              <w:t>35</w:t>
            </w:r>
          </w:p>
        </w:tc>
        <w:tc>
          <w:tcPr>
            <w:tcBorders>
              <w:top w:val="single" w:sz="4"/>
              <w:left w:val="single" w:sz="4"/>
            </w:tcBorders>
            <w:shd w:val="clear" w:color="auto" w:fill="FFFFFF"/>
            <w:vAlign w:val="center"/>
          </w:tcPr>
          <w:p>
            <w:pPr>
              <w:pStyle w:val="Style3"/>
              <w:keepNext w:val="0"/>
              <w:keepLines w:val="0"/>
              <w:widowControl w:val="0"/>
              <w:shd w:val="clear" w:color="auto" w:fill="auto"/>
              <w:bidi w:val="0"/>
              <w:spacing w:line="199"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Bdths.</w:t>
            </w:r>
          </w:p>
          <w:p>
            <w:pPr>
              <w:pStyle w:val="Style3"/>
              <w:keepNext w:val="0"/>
              <w:keepLines w:val="0"/>
              <w:widowControl w:val="0"/>
              <w:shd w:val="clear" w:color="auto" w:fill="auto"/>
              <w:bidi w:val="0"/>
              <w:spacing w:line="199"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 xml:space="preserve">Feet. </w:t>
            </w:r>
            <w:r>
              <w:rPr>
                <w:rFonts w:ascii="Times New Roman" w:eastAsia="Times New Roman" w:hAnsi="Times New Roman" w:cs="Times New Roman"/>
                <w:color w:val="000000"/>
                <w:spacing w:val="0"/>
                <w:w w:val="100"/>
                <w:position w:val="0"/>
                <w:sz w:val="12"/>
                <w:szCs w:val="12"/>
                <w:shd w:val="clear" w:color="auto" w:fill="auto"/>
                <w:lang w:val="el-GR" w:eastAsia="el-GR" w:bidi="el-GR"/>
              </w:rPr>
              <w:t xml:space="preserve">19Ί </w:t>
            </w:r>
            <w:r>
              <w:rPr>
                <w:rFonts w:ascii="Times New Roman" w:eastAsia="Times New Roman" w:hAnsi="Times New Roman" w:cs="Times New Roman"/>
                <w:color w:val="000000"/>
                <w:spacing w:val="0"/>
                <w:w w:val="100"/>
                <w:position w:val="0"/>
                <w:sz w:val="12"/>
                <w:szCs w:val="12"/>
                <w:shd w:val="clear" w:color="auto" w:fill="auto"/>
                <w:lang w:val="en-US" w:eastAsia="en-US" w:bidi="en-US"/>
              </w:rPr>
              <w:t>18</w:t>
            </w:r>
            <w:r>
              <w:rPr>
                <w:color w:val="000000"/>
                <w:spacing w:val="0"/>
                <w:w w:val="100"/>
                <w:position w:val="0"/>
                <w:sz w:val="12"/>
                <w:szCs w:val="12"/>
                <w:shd w:val="clear" w:color="auto" w:fill="auto"/>
                <w:lang w:val="en-US" w:eastAsia="en-US" w:bidi="en-US"/>
              </w:rPr>
              <w:t>⋅</w:t>
            </w:r>
            <w:r>
              <w:rPr>
                <w:rFonts w:ascii="Times New Roman" w:eastAsia="Times New Roman" w:hAnsi="Times New Roman" w:cs="Times New Roman"/>
                <w:color w:val="000000"/>
                <w:spacing w:val="0"/>
                <w:w w:val="100"/>
                <w:position w:val="0"/>
                <w:sz w:val="12"/>
                <w:szCs w:val="12"/>
                <w:shd w:val="clear" w:color="auto" w:fill="auto"/>
                <w:lang w:val="en-US" w:eastAsia="en-US" w:bidi="en-US"/>
              </w:rPr>
              <w:t>65 14</w:t>
            </w:r>
            <w:r>
              <w:rPr>
                <w:color w:val="000000"/>
                <w:spacing w:val="0"/>
                <w:w w:val="100"/>
                <w:position w:val="0"/>
                <w:sz w:val="12"/>
                <w:szCs w:val="12"/>
                <w:shd w:val="clear" w:color="auto" w:fill="auto"/>
                <w:lang w:val="en-US" w:eastAsia="en-US" w:bidi="en-US"/>
              </w:rPr>
              <w:t>⋅</w:t>
            </w:r>
            <w:r>
              <w:rPr>
                <w:rFonts w:ascii="Times New Roman" w:eastAsia="Times New Roman" w:hAnsi="Times New Roman" w:cs="Times New Roman"/>
                <w:color w:val="000000"/>
                <w:spacing w:val="0"/>
                <w:w w:val="100"/>
                <w:position w:val="0"/>
                <w:sz w:val="12"/>
                <w:szCs w:val="12"/>
                <w:shd w:val="clear" w:color="auto" w:fill="auto"/>
                <w:lang w:val="en-US" w:eastAsia="en-US" w:bidi="en-US"/>
              </w:rPr>
              <w:t>95</w:t>
            </w:r>
          </w:p>
          <w:p>
            <w:pPr>
              <w:pStyle w:val="Style3"/>
              <w:keepNext w:val="0"/>
              <w:keepLines w:val="0"/>
              <w:widowControl w:val="0"/>
              <w:shd w:val="clear" w:color="auto" w:fill="auto"/>
              <w:bidi w:val="0"/>
              <w:spacing w:line="199"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8</w:t>
            </w:r>
            <w:r>
              <w:rPr>
                <w:color w:val="000000"/>
                <w:spacing w:val="0"/>
                <w:w w:val="100"/>
                <w:position w:val="0"/>
                <w:sz w:val="12"/>
                <w:szCs w:val="12"/>
                <w:shd w:val="clear" w:color="auto" w:fill="auto"/>
                <w:lang w:val="en-US" w:eastAsia="en-US" w:bidi="en-US"/>
              </w:rPr>
              <w:t>⋅</w:t>
            </w:r>
            <w:r>
              <w:rPr>
                <w:rFonts w:ascii="Times New Roman" w:eastAsia="Times New Roman" w:hAnsi="Times New Roman" w:cs="Times New Roman"/>
                <w:color w:val="000000"/>
                <w:spacing w:val="0"/>
                <w:w w:val="100"/>
                <w:position w:val="0"/>
                <w:sz w:val="12"/>
                <w:szCs w:val="12"/>
                <w:shd w:val="clear" w:color="auto" w:fill="auto"/>
                <w:lang w:val="en-US" w:eastAsia="en-US" w:bidi="en-US"/>
              </w:rPr>
              <w:t>75</w:t>
            </w:r>
          </w:p>
          <w:p>
            <w:pPr>
              <w:pStyle w:val="Style3"/>
              <w:keepNext w:val="0"/>
              <w:keepLines w:val="0"/>
              <w:widowControl w:val="0"/>
              <w:shd w:val="clear" w:color="auto" w:fill="auto"/>
              <w:bidi w:val="0"/>
              <w:spacing w:line="199" w:lineRule="auto"/>
              <w:ind w:left="0" w:firstLine="36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10</w:t>
            </w:r>
          </w:p>
        </w:tc>
        <w:tc>
          <w:tcPr>
            <w:tcBorders>
              <w:top w:val="single" w:sz="4"/>
              <w:left w:val="single" w:sz="4"/>
            </w:tcBorders>
            <w:shd w:val="clear" w:color="auto" w:fill="FFFFFF"/>
            <w:vAlign w:val="center"/>
          </w:tcPr>
          <w:p>
            <w:pPr>
              <w:pStyle w:val="Style3"/>
              <w:keepNext w:val="0"/>
              <w:keepLines w:val="0"/>
              <w:widowControl w:val="0"/>
              <w:shd w:val="clear" w:color="auto" w:fill="auto"/>
              <w:bidi w:val="0"/>
              <w:spacing w:line="197"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Pro</w:t>
              <w:softHyphen/>
              <w:t>ducts.</w:t>
            </w:r>
          </w:p>
          <w:p>
            <w:pPr>
              <w:pStyle w:val="Style3"/>
              <w:keepNext w:val="0"/>
              <w:keepLines w:val="0"/>
              <w:widowControl w:val="0"/>
              <w:shd w:val="clear" w:color="auto" w:fill="auto"/>
              <w:bidi w:val="0"/>
              <w:spacing w:line="197"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19∙1</w:t>
            </w:r>
          </w:p>
          <w:p>
            <w:pPr>
              <w:pStyle w:val="Style3"/>
              <w:keepNext w:val="0"/>
              <w:keepLines w:val="0"/>
              <w:widowControl w:val="0"/>
              <w:shd w:val="clear" w:color="auto" w:fill="auto"/>
              <w:bidi w:val="0"/>
              <w:spacing w:line="197"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74</w:t>
            </w:r>
            <w:r>
              <w:rPr>
                <w:color w:val="000000"/>
                <w:spacing w:val="0"/>
                <w:w w:val="100"/>
                <w:position w:val="0"/>
                <w:sz w:val="12"/>
                <w:szCs w:val="12"/>
                <w:shd w:val="clear" w:color="auto" w:fill="auto"/>
                <w:lang w:val="en-US" w:eastAsia="en-US" w:bidi="en-US"/>
              </w:rPr>
              <w:t>⋅</w:t>
            </w:r>
            <w:r>
              <w:rPr>
                <w:rFonts w:ascii="Times New Roman" w:eastAsia="Times New Roman" w:hAnsi="Times New Roman" w:cs="Times New Roman"/>
                <w:color w:val="000000"/>
                <w:spacing w:val="0"/>
                <w:w w:val="100"/>
                <w:position w:val="0"/>
                <w:sz w:val="12"/>
                <w:szCs w:val="12"/>
                <w:shd w:val="clear" w:color="auto" w:fill="auto"/>
                <w:lang w:val="en-US" w:eastAsia="en-US" w:bidi="en-US"/>
              </w:rPr>
              <w:t>6</w:t>
            </w:r>
          </w:p>
          <w:p>
            <w:pPr>
              <w:pStyle w:val="Style3"/>
              <w:keepNext w:val="0"/>
              <w:keepLines w:val="0"/>
              <w:widowControl w:val="0"/>
              <w:shd w:val="clear" w:color="auto" w:fill="auto"/>
              <w:bidi w:val="0"/>
              <w:spacing w:line="197"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29∙9</w:t>
            </w:r>
          </w:p>
          <w:p>
            <w:pPr>
              <w:pStyle w:val="Style3"/>
              <w:keepNext w:val="0"/>
              <w:keepLines w:val="0"/>
              <w:widowControl w:val="0"/>
              <w:shd w:val="clear" w:color="auto" w:fill="auto"/>
              <w:bidi w:val="0"/>
              <w:spacing w:line="197"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35</w:t>
            </w:r>
            <w:r>
              <w:rPr>
                <w:color w:val="000000"/>
                <w:spacing w:val="0"/>
                <w:w w:val="100"/>
                <w:position w:val="0"/>
                <w:sz w:val="12"/>
                <w:szCs w:val="12"/>
                <w:shd w:val="clear" w:color="auto" w:fill="auto"/>
                <w:lang w:val="en-US" w:eastAsia="en-US" w:bidi="en-US"/>
              </w:rPr>
              <w:t>⋅</w:t>
            </w:r>
            <w:r>
              <w:rPr>
                <w:rFonts w:ascii="Times New Roman" w:eastAsia="Times New Roman" w:hAnsi="Times New Roman" w:cs="Times New Roman"/>
                <w:color w:val="000000"/>
                <w:spacing w:val="0"/>
                <w:w w:val="100"/>
                <w:position w:val="0"/>
                <w:sz w:val="12"/>
                <w:szCs w:val="12"/>
                <w:shd w:val="clear" w:color="auto" w:fill="auto"/>
                <w:lang w:val="en-US" w:eastAsia="en-US" w:bidi="en-US"/>
              </w:rPr>
              <w:t>0</w:t>
            </w:r>
          </w:p>
          <w:p>
            <w:pPr>
              <w:pStyle w:val="Style3"/>
              <w:keepNext w:val="0"/>
              <w:keepLines w:val="0"/>
              <w:widowControl w:val="0"/>
              <w:shd w:val="clear" w:color="auto" w:fill="auto"/>
              <w:bidi w:val="0"/>
              <w:spacing w:line="197" w:lineRule="auto"/>
              <w:ind w:left="0" w:firstLine="36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l-GR" w:eastAsia="el-GR" w:bidi="el-GR"/>
              </w:rPr>
              <w:t>1Ό</w:t>
            </w:r>
          </w:p>
        </w:tc>
        <w:tc>
          <w:tcPr>
            <w:tcBorders>
              <w:top w:val="single" w:sz="4"/>
              <w:left w:val="single" w:sz="4"/>
            </w:tcBorders>
            <w:shd w:val="clear" w:color="auto" w:fill="FFFFFF"/>
            <w:vAlign w:val="center"/>
          </w:tcPr>
          <w:p>
            <w:pPr>
              <w:pStyle w:val="Style3"/>
              <w:keepNext w:val="0"/>
              <w:keepLines w:val="0"/>
              <w:widowControl w:val="0"/>
              <w:shd w:val="clear" w:color="auto" w:fill="auto"/>
              <w:bidi w:val="0"/>
              <w:spacing w:line="199"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Being sharp at the stern no meas</w:t>
              <w:softHyphen/>
              <w:t>ured area.</w:t>
            </w:r>
          </w:p>
        </w:tc>
        <w:tc>
          <w:tcPr>
            <w:tcBorders>
              <w:left w:val="single" w:sz="4"/>
            </w:tcBorders>
            <w:shd w:val="clear" w:color="auto" w:fill="FFFFFF"/>
            <w:vAlign w:val="center"/>
          </w:tcPr>
          <w:p>
            <w:pPr>
              <w:pStyle w:val="Style3"/>
              <w:keepNext w:val="0"/>
              <w:keepLines w:val="0"/>
              <w:widowControl w:val="0"/>
              <w:shd w:val="clear" w:color="auto" w:fill="auto"/>
              <w:bidi w:val="0"/>
              <w:spacing w:line="240" w:lineRule="auto"/>
              <w:ind w:left="0" w:firstLine="36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w:t>
            </w:r>
          </w:p>
          <w:p>
            <w:pPr>
              <w:pStyle w:val="Style3"/>
              <w:keepNext w:val="0"/>
              <w:keepLines w:val="0"/>
              <w:widowControl w:val="0"/>
              <w:shd w:val="clear" w:color="auto" w:fill="auto"/>
              <w:bidi w:val="0"/>
              <w:spacing w:line="190" w:lineRule="auto"/>
              <w:ind w:left="0" w:firstLine="36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2</w:t>
            </w:r>
          </w:p>
          <w:p>
            <w:pPr>
              <w:pStyle w:val="Style3"/>
              <w:keepNext w:val="0"/>
              <w:keepLines w:val="0"/>
              <w:widowControl w:val="0"/>
              <w:shd w:val="clear" w:color="auto" w:fill="auto"/>
              <w:bidi w:val="0"/>
              <w:spacing w:line="202" w:lineRule="auto"/>
              <w:ind w:left="0" w:firstLine="36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3</w:t>
            </w:r>
          </w:p>
          <w:p>
            <w:pPr>
              <w:pStyle w:val="Style3"/>
              <w:keepNext w:val="0"/>
              <w:keepLines w:val="0"/>
              <w:widowControl w:val="0"/>
              <w:shd w:val="clear" w:color="auto" w:fill="auto"/>
              <w:bidi w:val="0"/>
              <w:spacing w:line="197" w:lineRule="auto"/>
              <w:ind w:left="0" w:firstLine="36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4</w:t>
            </w:r>
          </w:p>
          <w:p>
            <w:pPr>
              <w:pStyle w:val="Style3"/>
              <w:keepNext w:val="0"/>
              <w:keepLines w:val="0"/>
              <w:widowControl w:val="0"/>
              <w:shd w:val="clear" w:color="auto" w:fill="auto"/>
              <w:bidi w:val="0"/>
              <w:spacing w:line="209" w:lineRule="auto"/>
              <w:ind w:left="0" w:firstLine="36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5</w:t>
            </w:r>
          </w:p>
          <w:p>
            <w:pPr>
              <w:pStyle w:val="Style3"/>
              <w:keepNext w:val="0"/>
              <w:keepLines w:val="0"/>
              <w:widowControl w:val="0"/>
              <w:shd w:val="clear" w:color="auto" w:fill="auto"/>
              <w:bidi w:val="0"/>
              <w:spacing w:line="190" w:lineRule="auto"/>
              <w:ind w:left="0" w:firstLine="36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6</w:t>
            </w:r>
          </w:p>
          <w:p>
            <w:pPr>
              <w:pStyle w:val="Style3"/>
              <w:keepNext w:val="0"/>
              <w:keepLines w:val="0"/>
              <w:widowControl w:val="0"/>
              <w:shd w:val="clear" w:color="auto" w:fill="auto"/>
              <w:bidi w:val="0"/>
              <w:spacing w:line="202" w:lineRule="auto"/>
              <w:ind w:left="0" w:firstLine="36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7</w:t>
            </w:r>
          </w:p>
        </w:tc>
        <w:tc>
          <w:tcPr>
            <w:tcBorders>
              <w:left w:val="single" w:sz="4"/>
            </w:tcBorders>
            <w:shd w:val="clear" w:color="auto" w:fill="FFFFFF"/>
            <w:vAlign w:val="center"/>
          </w:tcPr>
          <w:p>
            <w:pPr>
              <w:pStyle w:val="Style3"/>
              <w:keepNext w:val="0"/>
              <w:keepLines w:val="0"/>
              <w:widowControl w:val="0"/>
              <w:shd w:val="clear" w:color="auto" w:fill="auto"/>
              <w:bidi w:val="0"/>
              <w:spacing w:line="240" w:lineRule="auto"/>
              <w:ind w:left="0" w:firstLine="36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w:t>
            </w:r>
          </w:p>
          <w:p>
            <w:pPr>
              <w:pStyle w:val="Style3"/>
              <w:keepNext w:val="0"/>
              <w:keepLines w:val="0"/>
              <w:widowControl w:val="0"/>
              <w:shd w:val="clear" w:color="auto" w:fill="auto"/>
              <w:bidi w:val="0"/>
              <w:spacing w:line="197" w:lineRule="auto"/>
              <w:ind w:left="0" w:firstLine="36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4</w:t>
            </w:r>
          </w:p>
          <w:p>
            <w:pPr>
              <w:pStyle w:val="Style3"/>
              <w:keepNext w:val="0"/>
              <w:keepLines w:val="0"/>
              <w:widowControl w:val="0"/>
              <w:shd w:val="clear" w:color="auto" w:fill="auto"/>
              <w:bidi w:val="0"/>
              <w:spacing w:line="202" w:lineRule="auto"/>
              <w:ind w:left="0" w:firstLine="36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2</w:t>
            </w:r>
          </w:p>
          <w:p>
            <w:pPr>
              <w:pStyle w:val="Style3"/>
              <w:keepNext w:val="0"/>
              <w:keepLines w:val="0"/>
              <w:widowControl w:val="0"/>
              <w:shd w:val="clear" w:color="auto" w:fill="auto"/>
              <w:bidi w:val="0"/>
              <w:spacing w:line="197" w:lineRule="auto"/>
              <w:ind w:left="0" w:firstLine="36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4</w:t>
            </w:r>
          </w:p>
          <w:p>
            <w:pPr>
              <w:pStyle w:val="Style3"/>
              <w:keepNext w:val="0"/>
              <w:keepLines w:val="0"/>
              <w:widowControl w:val="0"/>
              <w:shd w:val="clear" w:color="auto" w:fill="auto"/>
              <w:bidi w:val="0"/>
              <w:spacing w:line="197" w:lineRule="auto"/>
              <w:ind w:left="0" w:firstLine="36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2</w:t>
            </w:r>
          </w:p>
          <w:p>
            <w:pPr>
              <w:pStyle w:val="Style3"/>
              <w:keepNext w:val="0"/>
              <w:keepLines w:val="0"/>
              <w:widowControl w:val="0"/>
              <w:shd w:val="clear" w:color="auto" w:fill="auto"/>
              <w:bidi w:val="0"/>
              <w:spacing w:line="197" w:lineRule="auto"/>
              <w:ind w:left="0" w:firstLine="36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4</w:t>
            </w:r>
          </w:p>
          <w:p>
            <w:pPr>
              <w:pStyle w:val="Style3"/>
              <w:keepNext w:val="0"/>
              <w:keepLines w:val="0"/>
              <w:widowControl w:val="0"/>
              <w:shd w:val="clear" w:color="auto" w:fill="auto"/>
              <w:bidi w:val="0"/>
              <w:spacing w:line="202" w:lineRule="auto"/>
              <w:ind w:left="0" w:firstLine="36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w:t>
            </w:r>
          </w:p>
        </w:tc>
        <w:tc>
          <w:tcPr>
            <w:vMerge/>
            <w:tcBorders>
              <w:left w:val="single" w:sz="4"/>
            </w:tcBorders>
            <w:shd w:val="clear" w:color="auto" w:fill="FFFFFF"/>
            <w:vAlign w:val="center"/>
          </w:tcPr>
          <w:p>
            <w:pPr/>
          </w:p>
        </w:tc>
        <w:tc>
          <w:tcPr>
            <w:tcBorders>
              <w:left w:val="single" w:sz="4"/>
              <w:right w:val="single" w:sz="4"/>
            </w:tcBorders>
            <w:shd w:val="clear" w:color="auto" w:fill="FFFFFF"/>
            <w:vAlign w:val="center"/>
          </w:tcPr>
          <w:p>
            <w:pPr>
              <w:pStyle w:val="Style3"/>
              <w:keepNext w:val="0"/>
              <w:keepLines w:val="0"/>
              <w:widowControl w:val="0"/>
              <w:shd w:val="clear" w:color="auto" w:fill="auto"/>
              <w:bidi w:val="0"/>
              <w:spacing w:line="240" w:lineRule="auto"/>
              <w:ind w:left="0" w:firstLine="36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0</w:t>
            </w:r>
          </w:p>
          <w:p>
            <w:pPr>
              <w:pStyle w:val="Style3"/>
              <w:keepNext w:val="0"/>
              <w:keepLines w:val="0"/>
              <w:widowControl w:val="0"/>
              <w:shd w:val="clear" w:color="auto" w:fill="auto"/>
              <w:bidi w:val="0"/>
              <w:spacing w:line="197"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744</w:t>
            </w:r>
            <w:r>
              <w:rPr>
                <w:color w:val="000000"/>
                <w:spacing w:val="0"/>
                <w:w w:val="100"/>
                <w:position w:val="0"/>
                <w:sz w:val="12"/>
                <w:szCs w:val="12"/>
                <w:shd w:val="clear" w:color="auto" w:fill="auto"/>
                <w:lang w:val="en-US" w:eastAsia="en-US" w:bidi="en-US"/>
              </w:rPr>
              <w:t>⋅</w:t>
            </w:r>
            <w:r>
              <w:rPr>
                <w:rFonts w:ascii="Times New Roman" w:eastAsia="Times New Roman" w:hAnsi="Times New Roman" w:cs="Times New Roman"/>
                <w:color w:val="000000"/>
                <w:spacing w:val="0"/>
                <w:w w:val="100"/>
                <w:position w:val="0"/>
                <w:sz w:val="12"/>
                <w:szCs w:val="12"/>
                <w:shd w:val="clear" w:color="auto" w:fill="auto"/>
                <w:lang w:val="en-US" w:eastAsia="en-US" w:bidi="en-US"/>
              </w:rPr>
              <w:t>68</w:t>
            </w:r>
          </w:p>
          <w:p>
            <w:pPr>
              <w:pStyle w:val="Style3"/>
              <w:keepNext w:val="0"/>
              <w:keepLines w:val="0"/>
              <w:widowControl w:val="0"/>
              <w:shd w:val="clear" w:color="auto" w:fill="auto"/>
              <w:bidi w:val="0"/>
              <w:spacing w:line="202"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460</w:t>
            </w:r>
            <w:r>
              <w:rPr>
                <w:color w:val="000000"/>
                <w:spacing w:val="0"/>
                <w:w w:val="100"/>
                <w:position w:val="0"/>
                <w:sz w:val="12"/>
                <w:szCs w:val="12"/>
                <w:shd w:val="clear" w:color="auto" w:fill="auto"/>
                <w:lang w:val="en-US" w:eastAsia="en-US" w:bidi="en-US"/>
              </w:rPr>
              <w:t>⋅</w:t>
            </w:r>
            <w:r>
              <w:rPr>
                <w:rFonts w:ascii="Times New Roman" w:eastAsia="Times New Roman" w:hAnsi="Times New Roman" w:cs="Times New Roman"/>
                <w:color w:val="000000"/>
                <w:spacing w:val="0"/>
                <w:w w:val="100"/>
                <w:position w:val="0"/>
                <w:sz w:val="12"/>
                <w:szCs w:val="12"/>
                <w:shd w:val="clear" w:color="auto" w:fill="auto"/>
                <w:lang w:val="en-US" w:eastAsia="en-US" w:bidi="en-US"/>
              </w:rPr>
              <w:t>42</w:t>
            </w:r>
          </w:p>
          <w:p>
            <w:pPr>
              <w:pStyle w:val="Style3"/>
              <w:keepNext w:val="0"/>
              <w:keepLines w:val="0"/>
              <w:widowControl w:val="0"/>
              <w:shd w:val="clear" w:color="auto" w:fill="auto"/>
              <w:bidi w:val="0"/>
              <w:spacing w:line="197"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905∙44</w:t>
            </w:r>
          </w:p>
          <w:p>
            <w:pPr>
              <w:pStyle w:val="Style3"/>
              <w:keepNext w:val="0"/>
              <w:keepLines w:val="0"/>
              <w:widowControl w:val="0"/>
              <w:shd w:val="clear" w:color="auto" w:fill="auto"/>
              <w:bidi w:val="0"/>
              <w:spacing w:line="202"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416</w:t>
            </w:r>
            <w:r>
              <w:rPr>
                <w:color w:val="000000"/>
                <w:spacing w:val="0"/>
                <w:w w:val="100"/>
                <w:position w:val="0"/>
                <w:sz w:val="12"/>
                <w:szCs w:val="12"/>
                <w:shd w:val="clear" w:color="auto" w:fill="auto"/>
                <w:lang w:val="en-US" w:eastAsia="en-US" w:bidi="en-US"/>
              </w:rPr>
              <w:t>⋅</w:t>
            </w:r>
            <w:r>
              <w:rPr>
                <w:rFonts w:ascii="Times New Roman" w:eastAsia="Times New Roman" w:hAnsi="Times New Roman" w:cs="Times New Roman"/>
                <w:color w:val="000000"/>
                <w:spacing w:val="0"/>
                <w:w w:val="100"/>
                <w:position w:val="0"/>
                <w:sz w:val="12"/>
                <w:szCs w:val="12"/>
                <w:shd w:val="clear" w:color="auto" w:fill="auto"/>
                <w:lang w:val="en-US" w:eastAsia="en-US" w:bidi="en-US"/>
              </w:rPr>
              <w:t>38</w:t>
            </w:r>
          </w:p>
          <w:p>
            <w:pPr>
              <w:pStyle w:val="Style3"/>
              <w:keepNext w:val="0"/>
              <w:keepLines w:val="0"/>
              <w:widowControl w:val="0"/>
              <w:shd w:val="clear" w:color="auto" w:fill="auto"/>
              <w:bidi w:val="0"/>
              <w:spacing w:line="197"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580</w:t>
            </w:r>
            <w:r>
              <w:rPr>
                <w:color w:val="000000"/>
                <w:spacing w:val="0"/>
                <w:w w:val="100"/>
                <w:position w:val="0"/>
                <w:sz w:val="12"/>
                <w:szCs w:val="12"/>
                <w:shd w:val="clear" w:color="auto" w:fill="auto"/>
                <w:lang w:val="en-US" w:eastAsia="en-US" w:bidi="en-US"/>
              </w:rPr>
              <w:t>⋅</w:t>
            </w:r>
            <w:r>
              <w:rPr>
                <w:rFonts w:ascii="Times New Roman" w:eastAsia="Times New Roman" w:hAnsi="Times New Roman" w:cs="Times New Roman"/>
                <w:color w:val="000000"/>
                <w:spacing w:val="0"/>
                <w:w w:val="100"/>
                <w:position w:val="0"/>
                <w:sz w:val="12"/>
                <w:szCs w:val="12"/>
                <w:shd w:val="clear" w:color="auto" w:fill="auto"/>
                <w:lang w:val="en-US" w:eastAsia="en-US" w:bidi="en-US"/>
              </w:rPr>
              <w:t>96</w:t>
            </w:r>
          </w:p>
          <w:p>
            <w:pPr>
              <w:pStyle w:val="Style3"/>
              <w:keepNext w:val="0"/>
              <w:keepLines w:val="0"/>
              <w:widowControl w:val="0"/>
              <w:shd w:val="clear" w:color="auto" w:fill="auto"/>
              <w:bidi w:val="0"/>
              <w:spacing w:line="197" w:lineRule="auto"/>
              <w:ind w:left="0" w:firstLine="36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0</w:t>
            </w:r>
          </w:p>
        </w:tc>
      </w:tr>
      <w:tr>
        <w:trPr>
          <w:trHeight w:val="350"/>
        </w:trPr>
        <w:tc>
          <w:tcPr>
            <w:gridSpan w:val="2"/>
            <w:vMerge w:val="restart"/>
            <w:tcBorders>
              <w:top w:val="single" w:sz="4"/>
              <w:left w:val="single" w:sz="4"/>
            </w:tcBorders>
            <w:shd w:val="clear" w:color="auto" w:fill="FFFFFF"/>
            <w:vAlign w:val="top"/>
          </w:tcPr>
          <w:p>
            <w:pPr>
              <w:pStyle w:val="Style3"/>
              <w:keepNext w:val="0"/>
              <w:keepLines w:val="0"/>
              <w:widowControl w:val="0"/>
              <w:shd w:val="clear" w:color="auto" w:fill="auto"/>
              <w:tabs>
                <w:tab w:leader="dot" w:pos="819" w:val="left"/>
              </w:tabs>
              <w:bidi w:val="0"/>
              <w:spacing w:line="204"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⅓</w:t>
            </w:r>
            <w:r>
              <w:rPr>
                <w:rFonts w:ascii="Times New Roman" w:eastAsia="Times New Roman" w:hAnsi="Times New Roman" w:cs="Times New Roman"/>
                <w:color w:val="000000"/>
                <w:spacing w:val="0"/>
                <w:w w:val="100"/>
                <w:position w:val="0"/>
                <w:sz w:val="12"/>
                <w:szCs w:val="12"/>
                <w:shd w:val="clear" w:color="auto" w:fill="auto"/>
                <w:lang w:val="en-US" w:eastAsia="en-US" w:bidi="en-US"/>
              </w:rPr>
              <w:t xml:space="preserve">common inter-·) val between </w:t>
            </w:r>
            <w:r>
              <w:rPr>
                <w:rFonts w:ascii="SimSun" w:eastAsia="SimSun" w:hAnsi="SimSun" w:cs="SimSun"/>
                <w:color w:val="000000"/>
                <w:spacing w:val="0"/>
                <w:w w:val="100"/>
                <w:position w:val="0"/>
                <w:sz w:val="12"/>
                <w:szCs w:val="12"/>
                <w:shd w:val="clear" w:color="auto" w:fill="auto"/>
                <w:lang w:val="en-US" w:eastAsia="en-US" w:bidi="en-US"/>
              </w:rPr>
              <w:t>∣</w:t>
            </w:r>
            <w:r>
              <w:rPr>
                <w:rFonts w:ascii="Times New Roman" w:eastAsia="Times New Roman" w:hAnsi="Times New Roman" w:cs="Times New Roman"/>
                <w:color w:val="000000"/>
                <w:spacing w:val="0"/>
                <w:w w:val="100"/>
                <w:position w:val="0"/>
                <w:sz w:val="12"/>
                <w:szCs w:val="12"/>
                <w:shd w:val="clear" w:color="auto" w:fill="auto"/>
                <w:lang w:val="en-US" w:eastAsia="en-US" w:bidi="en-US"/>
              </w:rPr>
              <w:t>∙ breadths</w:t>
              <w:tab/>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ι-</w:t>
            </w:r>
          </w:p>
        </w:tc>
        <w:tc>
          <w:tcPr>
            <w:tcBorders>
              <w:top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177</w:t>
            </w:r>
            <w:r>
              <w:rPr>
                <w:color w:val="000000"/>
                <w:spacing w:val="0"/>
                <w:w w:val="100"/>
                <w:position w:val="0"/>
                <w:sz w:val="12"/>
                <w:szCs w:val="12"/>
                <w:shd w:val="clear" w:color="auto" w:fill="auto"/>
                <w:lang w:val="en-US" w:eastAsia="en-US" w:bidi="en-US"/>
              </w:rPr>
              <w:t>⋅</w:t>
            </w:r>
            <w:r>
              <w:rPr>
                <w:rFonts w:ascii="Times New Roman" w:eastAsia="Times New Roman" w:hAnsi="Times New Roman" w:cs="Times New Roman"/>
                <w:color w:val="000000"/>
                <w:spacing w:val="0"/>
                <w:w w:val="100"/>
                <w:position w:val="0"/>
                <w:sz w:val="12"/>
                <w:szCs w:val="12"/>
                <w:shd w:val="clear" w:color="auto" w:fill="auto"/>
                <w:lang w:val="en-US" w:eastAsia="en-US" w:bidi="en-US"/>
              </w:rPr>
              <w:t>3</w:t>
            </w:r>
          </w:p>
          <w:p>
            <w:pPr>
              <w:pStyle w:val="Style3"/>
              <w:keepNext w:val="0"/>
              <w:keepLines w:val="0"/>
              <w:widowControl w:val="0"/>
              <w:shd w:val="clear" w:color="auto" w:fill="auto"/>
              <w:bidi w:val="0"/>
              <w:spacing w:line="209"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w:t>
            </w:r>
            <w:r>
              <w:rPr>
                <w:color w:val="000000"/>
                <w:spacing w:val="0"/>
                <w:w w:val="100"/>
                <w:position w:val="0"/>
                <w:sz w:val="12"/>
                <w:szCs w:val="12"/>
                <w:shd w:val="clear" w:color="auto" w:fill="auto"/>
                <w:lang w:val="en-US" w:eastAsia="en-US" w:bidi="en-US"/>
              </w:rPr>
              <w:t>⋅</w:t>
            </w:r>
            <w:r>
              <w:rPr>
                <w:rFonts w:ascii="Times New Roman" w:eastAsia="Times New Roman" w:hAnsi="Times New Roman" w:cs="Times New Roman"/>
                <w:color w:val="000000"/>
                <w:spacing w:val="0"/>
                <w:w w:val="100"/>
                <w:position w:val="0"/>
                <w:sz w:val="12"/>
                <w:szCs w:val="12"/>
                <w:shd w:val="clear" w:color="auto" w:fill="auto"/>
                <w:lang w:val="en-US" w:eastAsia="en-US" w:bidi="en-US"/>
              </w:rPr>
              <w:t>05</w:t>
            </w:r>
          </w:p>
        </w:tc>
        <w:tc>
          <w:tcPr>
            <w:gridSpan w:val="2"/>
            <w:tcBorders>
              <w:top w:val="single" w:sz="4"/>
              <w:left w:val="single" w:sz="4"/>
            </w:tcBorders>
            <w:shd w:val="clear" w:color="auto" w:fill="FFFFFF"/>
            <w:vAlign w:val="top"/>
          </w:tcPr>
          <w:p>
            <w:pPr>
              <w:pStyle w:val="Style3"/>
              <w:keepNext w:val="0"/>
              <w:keepLines w:val="0"/>
              <w:widowControl w:val="0"/>
              <w:shd w:val="clear" w:color="auto" w:fill="auto"/>
              <w:bidi w:val="0"/>
              <w:spacing w:line="240" w:lineRule="auto"/>
              <w:ind w:left="0" w:firstLine="36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223∙5</w:t>
            </w:r>
          </w:p>
          <w:p>
            <w:pPr>
              <w:pStyle w:val="Style3"/>
              <w:keepNext w:val="0"/>
              <w:keepLines w:val="0"/>
              <w:widowControl w:val="0"/>
              <w:shd w:val="clear" w:color="auto" w:fill="auto"/>
              <w:bidi w:val="0"/>
              <w:spacing w:line="197" w:lineRule="auto"/>
              <w:ind w:left="0" w:firstLine="36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w:t>
            </w:r>
            <w:r>
              <w:rPr>
                <w:color w:val="000000"/>
                <w:spacing w:val="0"/>
                <w:w w:val="100"/>
                <w:position w:val="0"/>
                <w:sz w:val="12"/>
                <w:szCs w:val="12"/>
                <w:shd w:val="clear" w:color="auto" w:fill="auto"/>
                <w:lang w:val="en-US" w:eastAsia="en-US" w:bidi="en-US"/>
              </w:rPr>
              <w:t>⋅</w:t>
            </w:r>
            <w:r>
              <w:rPr>
                <w:rFonts w:ascii="Times New Roman" w:eastAsia="Times New Roman" w:hAnsi="Times New Roman" w:cs="Times New Roman"/>
                <w:color w:val="000000"/>
                <w:spacing w:val="0"/>
                <w:w w:val="100"/>
                <w:position w:val="0"/>
                <w:sz w:val="12"/>
                <w:szCs w:val="12"/>
                <w:shd w:val="clear" w:color="auto" w:fill="auto"/>
                <w:lang w:val="en-US" w:eastAsia="en-US" w:bidi="en-US"/>
              </w:rPr>
              <w:t>03</w:t>
            </w:r>
          </w:p>
        </w:tc>
        <w:tc>
          <w:tcPr>
            <w:gridSpan w:val="2"/>
            <w:tcBorders>
              <w:top w:val="single" w:sz="4"/>
              <w:left w:val="single" w:sz="4"/>
            </w:tcBorders>
            <w:shd w:val="clear" w:color="auto" w:fill="FFFFFF"/>
            <w:vAlign w:val="top"/>
          </w:tcPr>
          <w:p>
            <w:pPr>
              <w:pStyle w:val="Style3"/>
              <w:keepNext w:val="0"/>
              <w:keepLines w:val="0"/>
              <w:widowControl w:val="0"/>
              <w:shd w:val="clear" w:color="auto" w:fill="auto"/>
              <w:bidi w:val="0"/>
              <w:spacing w:line="240" w:lineRule="auto"/>
              <w:ind w:left="0" w:firstLine="36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228</w:t>
            </w:r>
            <w:r>
              <w:rPr>
                <w:color w:val="000000"/>
                <w:spacing w:val="0"/>
                <w:w w:val="100"/>
                <w:position w:val="0"/>
                <w:sz w:val="12"/>
                <w:szCs w:val="12"/>
                <w:shd w:val="clear" w:color="auto" w:fill="auto"/>
                <w:lang w:val="en-US" w:eastAsia="en-US" w:bidi="en-US"/>
              </w:rPr>
              <w:t>⋅</w:t>
            </w:r>
            <w:r>
              <w:rPr>
                <w:rFonts w:ascii="Times New Roman" w:eastAsia="Times New Roman" w:hAnsi="Times New Roman" w:cs="Times New Roman"/>
                <w:color w:val="000000"/>
                <w:spacing w:val="0"/>
                <w:w w:val="100"/>
                <w:position w:val="0"/>
                <w:sz w:val="12"/>
                <w:szCs w:val="12"/>
                <w:shd w:val="clear" w:color="auto" w:fill="auto"/>
                <w:lang w:val="en-US" w:eastAsia="en-US" w:bidi="en-US"/>
              </w:rPr>
              <w:t>65</w:t>
            </w:r>
          </w:p>
          <w:p>
            <w:pPr>
              <w:pStyle w:val="Style3"/>
              <w:keepNext w:val="0"/>
              <w:keepLines w:val="0"/>
              <w:widowControl w:val="0"/>
              <w:shd w:val="clear" w:color="auto" w:fill="auto"/>
              <w:bidi w:val="0"/>
              <w:spacing w:line="197" w:lineRule="auto"/>
              <w:ind w:left="0" w:firstLine="360"/>
              <w:jc w:val="left"/>
              <w:rPr>
                <w:sz w:val="12"/>
                <w:szCs w:val="12"/>
              </w:rPr>
            </w:pPr>
            <w:r>
              <w:rPr>
                <w:color w:val="000000"/>
                <w:spacing w:val="0"/>
                <w:w w:val="100"/>
                <w:position w:val="0"/>
                <w:sz w:val="12"/>
                <w:szCs w:val="12"/>
                <w:shd w:val="clear" w:color="auto" w:fill="auto"/>
                <w:lang w:val="en-US" w:eastAsia="en-US" w:bidi="en-US"/>
              </w:rPr>
              <w:t>⋅</w:t>
            </w:r>
            <w:r>
              <w:rPr>
                <w:rFonts w:ascii="Times New Roman" w:eastAsia="Times New Roman" w:hAnsi="Times New Roman" w:cs="Times New Roman"/>
                <w:color w:val="000000"/>
                <w:spacing w:val="0"/>
                <w:w w:val="100"/>
                <w:position w:val="0"/>
                <w:sz w:val="12"/>
                <w:szCs w:val="12"/>
                <w:shd w:val="clear" w:color="auto" w:fill="auto"/>
                <w:lang w:val="en-US" w:eastAsia="en-US" w:bidi="en-US"/>
              </w:rPr>
              <w:t>99</w:t>
            </w:r>
          </w:p>
        </w:tc>
        <w:tc>
          <w:tcPr>
            <w:gridSpan w:val="2"/>
            <w:tcBorders>
              <w:top w:val="single" w:sz="4"/>
              <w:left w:val="single" w:sz="4"/>
            </w:tcBorders>
            <w:shd w:val="clear" w:color="auto" w:fill="FFFFFF"/>
            <w:vAlign w:val="top"/>
          </w:tcPr>
          <w:p>
            <w:pPr>
              <w:pStyle w:val="Style3"/>
              <w:keepNext w:val="0"/>
              <w:keepLines w:val="0"/>
              <w:widowControl w:val="0"/>
              <w:shd w:val="clear" w:color="auto" w:fill="auto"/>
              <w:bidi w:val="0"/>
              <w:spacing w:line="240" w:lineRule="auto"/>
              <w:ind w:left="0" w:firstLine="36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219</w:t>
            </w:r>
            <w:r>
              <w:rPr>
                <w:color w:val="000000"/>
                <w:spacing w:val="0"/>
                <w:w w:val="100"/>
                <w:position w:val="0"/>
                <w:sz w:val="12"/>
                <w:szCs w:val="12"/>
                <w:shd w:val="clear" w:color="auto" w:fill="auto"/>
                <w:lang w:val="en-US" w:eastAsia="en-US" w:bidi="en-US"/>
              </w:rPr>
              <w:t>⋅</w:t>
            </w:r>
            <w:r>
              <w:rPr>
                <w:rFonts w:ascii="Times New Roman" w:eastAsia="Times New Roman" w:hAnsi="Times New Roman" w:cs="Times New Roman"/>
                <w:color w:val="000000"/>
                <w:spacing w:val="0"/>
                <w:w w:val="100"/>
                <w:position w:val="0"/>
                <w:sz w:val="12"/>
                <w:szCs w:val="12"/>
                <w:shd w:val="clear" w:color="auto" w:fill="auto"/>
                <w:lang w:val="en-US" w:eastAsia="en-US" w:bidi="en-US"/>
              </w:rPr>
              <w:t>15</w:t>
            </w:r>
          </w:p>
          <w:p>
            <w:pPr>
              <w:pStyle w:val="Style3"/>
              <w:keepNext w:val="0"/>
              <w:keepLines w:val="0"/>
              <w:widowControl w:val="0"/>
              <w:shd w:val="clear" w:color="auto" w:fill="auto"/>
              <w:bidi w:val="0"/>
              <w:spacing w:line="202" w:lineRule="auto"/>
              <w:ind w:left="0" w:firstLine="360"/>
              <w:jc w:val="left"/>
              <w:rPr>
                <w:sz w:val="12"/>
                <w:szCs w:val="12"/>
              </w:rPr>
            </w:pPr>
            <w:r>
              <w:rPr>
                <w:color w:val="000000"/>
                <w:spacing w:val="0"/>
                <w:w w:val="100"/>
                <w:position w:val="0"/>
                <w:sz w:val="12"/>
                <w:szCs w:val="12"/>
                <w:shd w:val="clear" w:color="auto" w:fill="auto"/>
                <w:lang w:val="en-US" w:eastAsia="en-US" w:bidi="en-US"/>
              </w:rPr>
              <w:t>⋅</w:t>
            </w:r>
            <w:r>
              <w:rPr>
                <w:rFonts w:ascii="Times New Roman" w:eastAsia="Times New Roman" w:hAnsi="Times New Roman" w:cs="Times New Roman"/>
                <w:color w:val="000000"/>
                <w:spacing w:val="0"/>
                <w:w w:val="100"/>
                <w:position w:val="0"/>
                <w:sz w:val="12"/>
                <w:szCs w:val="12"/>
                <w:shd w:val="clear" w:color="auto" w:fill="auto"/>
                <w:lang w:val="en-US" w:eastAsia="en-US" w:bidi="en-US"/>
              </w:rPr>
              <w:t>95</w:t>
            </w:r>
          </w:p>
        </w:tc>
        <w:tc>
          <w:tcPr>
            <w:gridSpan w:val="2"/>
            <w:tcBorders>
              <w:top w:val="single" w:sz="4"/>
              <w:left w:val="single" w:sz="4"/>
            </w:tcBorders>
            <w:shd w:val="clear" w:color="auto" w:fill="FFFFFF"/>
            <w:vAlign w:val="top"/>
          </w:tcPr>
          <w:p>
            <w:pPr>
              <w:pStyle w:val="Style3"/>
              <w:keepNext w:val="0"/>
              <w:keepLines w:val="0"/>
              <w:widowControl w:val="0"/>
              <w:shd w:val="clear" w:color="auto" w:fill="auto"/>
              <w:bidi w:val="0"/>
              <w:spacing w:line="240" w:lineRule="auto"/>
              <w:ind w:left="0" w:firstLine="36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159</w:t>
            </w:r>
            <w:r>
              <w:rPr>
                <w:color w:val="000000"/>
                <w:spacing w:val="0"/>
                <w:w w:val="100"/>
                <w:position w:val="0"/>
                <w:sz w:val="12"/>
                <w:szCs w:val="12"/>
                <w:shd w:val="clear" w:color="auto" w:fill="auto"/>
                <w:lang w:val="en-US" w:eastAsia="en-US" w:bidi="en-US"/>
              </w:rPr>
              <w:t>⋅</w:t>
            </w:r>
            <w:r>
              <w:rPr>
                <w:rFonts w:ascii="Times New Roman" w:eastAsia="Times New Roman" w:hAnsi="Times New Roman" w:cs="Times New Roman"/>
                <w:color w:val="000000"/>
                <w:spacing w:val="0"/>
                <w:w w:val="100"/>
                <w:position w:val="0"/>
                <w:sz w:val="12"/>
                <w:szCs w:val="12"/>
                <w:shd w:val="clear" w:color="auto" w:fill="auto"/>
                <w:lang w:val="en-US" w:eastAsia="en-US" w:bidi="en-US"/>
              </w:rPr>
              <w:t>6</w:t>
            </w:r>
          </w:p>
          <w:p>
            <w:pPr>
              <w:pStyle w:val="Style3"/>
              <w:keepNext w:val="0"/>
              <w:keepLines w:val="0"/>
              <w:widowControl w:val="0"/>
              <w:shd w:val="clear" w:color="auto" w:fill="auto"/>
              <w:bidi w:val="0"/>
              <w:spacing w:line="202" w:lineRule="auto"/>
              <w:ind w:left="0" w:firstLine="360"/>
              <w:jc w:val="left"/>
              <w:rPr>
                <w:sz w:val="12"/>
                <w:szCs w:val="12"/>
              </w:rPr>
            </w:pPr>
            <w:r>
              <w:rPr>
                <w:color w:val="000000"/>
                <w:spacing w:val="0"/>
                <w:w w:val="100"/>
                <w:position w:val="0"/>
                <w:sz w:val="12"/>
                <w:szCs w:val="12"/>
                <w:shd w:val="clear" w:color="auto" w:fill="auto"/>
                <w:lang w:val="en-US" w:eastAsia="en-US" w:bidi="en-US"/>
              </w:rPr>
              <w:t>⋅</w:t>
            </w:r>
            <w:r>
              <w:rPr>
                <w:rFonts w:ascii="Times New Roman" w:eastAsia="Times New Roman" w:hAnsi="Times New Roman" w:cs="Times New Roman"/>
                <w:color w:val="000000"/>
                <w:spacing w:val="0"/>
                <w:w w:val="100"/>
                <w:position w:val="0"/>
                <w:sz w:val="12"/>
                <w:szCs w:val="12"/>
                <w:shd w:val="clear" w:color="auto" w:fill="auto"/>
                <w:lang w:val="en-US" w:eastAsia="en-US" w:bidi="en-US"/>
              </w:rPr>
              <w:t>91</w:t>
            </w:r>
          </w:p>
        </w:tc>
        <w:tc>
          <w:tcPr>
            <w:tcBorders>
              <w:top w:val="single" w:sz="4"/>
              <w:left w:val="single" w:sz="4"/>
            </w:tcBorders>
            <w:shd w:val="clear" w:color="auto" w:fill="FFFFFF"/>
            <w:vAlign w:val="top"/>
          </w:tcPr>
          <w:p>
            <w:pPr>
              <w:widowControl w:val="0"/>
              <w:rPr>
                <w:sz w:val="10"/>
                <w:szCs w:val="10"/>
              </w:rPr>
            </w:pPr>
          </w:p>
        </w:tc>
        <w:tc>
          <w:tcPr>
            <w:gridSpan w:val="4"/>
            <w:vMerge w:val="restart"/>
            <w:tcBorders>
              <w:top w:val="single" w:sz="4"/>
              <w:left w:val="single" w:sz="4"/>
              <w:right w:val="single" w:sz="4"/>
            </w:tcBorders>
            <w:shd w:val="clear" w:color="auto" w:fill="FFFFFF"/>
            <w:vAlign w:val="bottom"/>
          </w:tcPr>
          <w:p>
            <w:pPr>
              <w:pStyle w:val="Style3"/>
              <w:keepNext w:val="0"/>
              <w:keepLines w:val="0"/>
              <w:widowControl w:val="0"/>
              <w:shd w:val="clear" w:color="auto" w:fill="auto"/>
              <w:bidi w:val="0"/>
              <w:spacing w:line="199" w:lineRule="auto"/>
              <w:ind w:left="0" w:firstLine="36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3107</w:t>
            </w:r>
            <w:r>
              <w:rPr>
                <w:color w:val="000000"/>
                <w:spacing w:val="0"/>
                <w:w w:val="100"/>
                <w:position w:val="0"/>
                <w:sz w:val="12"/>
                <w:szCs w:val="12"/>
                <w:shd w:val="clear" w:color="auto" w:fill="auto"/>
                <w:lang w:val="en-US" w:eastAsia="en-US" w:bidi="en-US"/>
              </w:rPr>
              <w:t>⋅</w:t>
            </w:r>
            <w:r>
              <w:rPr>
                <w:rFonts w:ascii="Times New Roman" w:eastAsia="Times New Roman" w:hAnsi="Times New Roman" w:cs="Times New Roman"/>
                <w:color w:val="000000"/>
                <w:spacing w:val="0"/>
                <w:w w:val="100"/>
                <w:position w:val="0"/>
                <w:sz w:val="12"/>
                <w:szCs w:val="12"/>
                <w:shd w:val="clear" w:color="auto" w:fill="auto"/>
                <w:lang w:val="en-US" w:eastAsia="en-US" w:bidi="en-US"/>
              </w:rPr>
              <w:t>88</w:t>
            </w:r>
          </w:p>
          <w:p>
            <w:pPr>
              <w:pStyle w:val="Style3"/>
              <w:keepNext w:val="0"/>
              <w:keepLines w:val="0"/>
              <w:widowControl w:val="0"/>
              <w:shd w:val="clear" w:color="auto" w:fill="auto"/>
              <w:tabs>
                <w:tab w:pos="870" w:val="left"/>
              </w:tabs>
              <w:bidi w:val="0"/>
              <w:spacing w:line="199" w:lineRule="auto"/>
              <w:ind w:left="0" w:firstLine="36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6</w:t>
            </w:r>
            <w:r>
              <w:rPr>
                <w:color w:val="000000"/>
                <w:spacing w:val="0"/>
                <w:w w:val="100"/>
                <w:position w:val="0"/>
                <w:sz w:val="12"/>
                <w:szCs w:val="12"/>
                <w:shd w:val="clear" w:color="auto" w:fill="auto"/>
                <w:lang w:val="en-US" w:eastAsia="en-US" w:bidi="en-US"/>
              </w:rPr>
              <w:t>⋅</w:t>
            </w:r>
            <w:r>
              <w:rPr>
                <w:rFonts w:ascii="Times New Roman" w:eastAsia="Times New Roman" w:hAnsi="Times New Roman" w:cs="Times New Roman"/>
                <w:color w:val="000000"/>
                <w:spacing w:val="0"/>
                <w:w w:val="100"/>
                <w:position w:val="0"/>
                <w:sz w:val="12"/>
                <w:szCs w:val="12"/>
                <w:shd w:val="clear" w:color="auto" w:fill="auto"/>
                <w:lang w:val="en-US" w:eastAsia="en-US" w:bidi="en-US"/>
              </w:rPr>
              <w:t>26=</w:t>
            </w:r>
            <w:r>
              <w:rPr>
                <w:rFonts w:ascii="Times New Roman" w:eastAsia="Times New Roman" w:hAnsi="Times New Roman" w:cs="Times New Roman"/>
                <w:color w:val="000000"/>
                <w:spacing w:val="0"/>
                <w:w w:val="100"/>
                <w:position w:val="0"/>
                <w:sz w:val="12"/>
                <w:szCs w:val="12"/>
                <w:shd w:val="clear" w:color="auto" w:fill="auto"/>
                <w:lang w:val="en-US" w:eastAsia="en-US" w:bidi="en-US"/>
              </w:rPr>
              <w:t>⅓</w:t>
            </w:r>
            <w:r>
              <w:rPr>
                <w:rFonts w:ascii="Times New Roman" w:eastAsia="Times New Roman" w:hAnsi="Times New Roman" w:cs="Times New Roman"/>
                <w:color w:val="000000"/>
                <w:spacing w:val="0"/>
                <w:w w:val="100"/>
                <w:position w:val="0"/>
                <w:sz w:val="12"/>
                <w:szCs w:val="12"/>
                <w:shd w:val="clear" w:color="auto" w:fill="auto"/>
                <w:lang w:val="en-US" w:eastAsia="en-US" w:bidi="en-US"/>
              </w:rPr>
              <w:t xml:space="preserve"> common interval ——</w:t>
              <w:tab/>
              <w:t>between areas.</w:t>
            </w:r>
          </w:p>
          <w:p>
            <w:pPr>
              <w:pStyle w:val="Style3"/>
              <w:keepNext w:val="0"/>
              <w:keepLines w:val="0"/>
              <w:widowControl w:val="0"/>
              <w:shd w:val="clear" w:color="auto" w:fill="auto"/>
              <w:bidi w:val="0"/>
              <w:spacing w:line="199"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1864728 621576</w:t>
            </w:r>
          </w:p>
          <w:p>
            <w:pPr>
              <w:pStyle w:val="Style3"/>
              <w:keepNext w:val="0"/>
              <w:keepLines w:val="0"/>
              <w:widowControl w:val="0"/>
              <w:shd w:val="clear" w:color="auto" w:fill="auto"/>
              <w:bidi w:val="0"/>
              <w:spacing w:line="18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1OΛ4TOQ</w:t>
            </w:r>
          </w:p>
        </w:tc>
      </w:tr>
      <w:tr>
        <w:trPr>
          <w:trHeight w:val="343"/>
        </w:trPr>
        <w:tc>
          <w:tcPr>
            <w:gridSpan w:val="2"/>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gridSpan w:val="2"/>
            <w:tcBorders>
              <w:left w:val="single" w:sz="4"/>
            </w:tcBorders>
            <w:shd w:val="clear" w:color="auto" w:fill="FFFFFF"/>
            <w:vAlign w:val="center"/>
          </w:tcPr>
          <w:p>
            <w:pPr>
              <w:pStyle w:val="Style3"/>
              <w:keepNext w:val="0"/>
              <w:keepLines w:val="0"/>
              <w:widowControl w:val="0"/>
              <w:shd w:val="clear" w:color="auto" w:fill="auto"/>
              <w:bidi w:val="0"/>
              <w:spacing w:line="197"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8865 17730</w:t>
            </w:r>
          </w:p>
        </w:tc>
        <w:tc>
          <w:tcPr>
            <w:gridSpan w:val="2"/>
            <w:tcBorders>
              <w:left w:val="single" w:sz="4"/>
            </w:tcBorders>
            <w:shd w:val="clear" w:color="auto" w:fill="FFFFFF"/>
            <w:vAlign w:val="center"/>
          </w:tcPr>
          <w:p>
            <w:pPr>
              <w:pStyle w:val="Style3"/>
              <w:keepNext w:val="0"/>
              <w:keepLines w:val="0"/>
              <w:widowControl w:val="0"/>
              <w:shd w:val="clear" w:color="auto" w:fill="auto"/>
              <w:bidi w:val="0"/>
              <w:spacing w:line="240" w:lineRule="auto"/>
              <w:ind w:left="0" w:firstLine="36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6705</w:t>
            </w:r>
          </w:p>
          <w:p>
            <w:pPr>
              <w:pStyle w:val="Style3"/>
              <w:keepNext w:val="0"/>
              <w:keepLines w:val="0"/>
              <w:widowControl w:val="0"/>
              <w:shd w:val="clear" w:color="auto" w:fill="auto"/>
              <w:bidi w:val="0"/>
              <w:spacing w:line="197" w:lineRule="auto"/>
              <w:ind w:left="0" w:firstLine="36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22350</w:t>
            </w:r>
          </w:p>
        </w:tc>
        <w:tc>
          <w:tcPr>
            <w:gridSpan w:val="2"/>
            <w:tcBorders>
              <w:left w:val="single" w:sz="4"/>
            </w:tcBorders>
            <w:shd w:val="clear" w:color="auto" w:fill="FFFFFF"/>
            <w:vAlign w:val="center"/>
          </w:tcPr>
          <w:p>
            <w:pPr>
              <w:pStyle w:val="Style3"/>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205785</w:t>
            </w:r>
          </w:p>
          <w:p>
            <w:pPr>
              <w:pStyle w:val="Style3"/>
              <w:keepNext w:val="0"/>
              <w:keepLines w:val="0"/>
              <w:widowControl w:val="0"/>
              <w:shd w:val="clear" w:color="auto" w:fill="auto"/>
              <w:bidi w:val="0"/>
              <w:spacing w:line="190" w:lineRule="auto"/>
              <w:ind w:left="0" w:firstLine="36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205785</w:t>
            </w:r>
          </w:p>
        </w:tc>
        <w:tc>
          <w:tcPr>
            <w:gridSpan w:val="2"/>
            <w:tcBorders>
              <w:left w:val="single" w:sz="4"/>
            </w:tcBorders>
            <w:shd w:val="clear" w:color="auto" w:fill="FFFFFF"/>
            <w:vAlign w:val="center"/>
          </w:tcPr>
          <w:p>
            <w:pPr>
              <w:pStyle w:val="Style3"/>
              <w:keepNext w:val="0"/>
              <w:keepLines w:val="0"/>
              <w:widowControl w:val="0"/>
              <w:shd w:val="clear" w:color="auto" w:fill="auto"/>
              <w:bidi w:val="0"/>
              <w:spacing w:line="240" w:lineRule="auto"/>
              <w:ind w:left="0" w:firstLine="36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109575</w:t>
            </w:r>
          </w:p>
          <w:p>
            <w:pPr>
              <w:pStyle w:val="Style3"/>
              <w:keepNext w:val="0"/>
              <w:keepLines w:val="0"/>
              <w:widowControl w:val="0"/>
              <w:shd w:val="clear" w:color="auto" w:fill="auto"/>
              <w:bidi w:val="0"/>
              <w:spacing w:line="190" w:lineRule="auto"/>
              <w:ind w:left="0" w:firstLine="36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197235</w:t>
            </w:r>
          </w:p>
        </w:tc>
        <w:tc>
          <w:tcPr>
            <w:gridSpan w:val="2"/>
            <w:tcBorders>
              <w:left w:val="single" w:sz="4"/>
            </w:tcBorders>
            <w:shd w:val="clear" w:color="auto" w:fill="FFFFFF"/>
            <w:vAlign w:val="center"/>
          </w:tcPr>
          <w:p>
            <w:pPr>
              <w:pStyle w:val="Style3"/>
              <w:keepNext w:val="0"/>
              <w:keepLines w:val="0"/>
              <w:widowControl w:val="0"/>
              <w:shd w:val="clear" w:color="auto" w:fill="auto"/>
              <w:bidi w:val="0"/>
              <w:spacing w:line="240" w:lineRule="auto"/>
              <w:ind w:left="0" w:firstLine="36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1596</w:t>
            </w:r>
          </w:p>
          <w:p>
            <w:pPr>
              <w:pStyle w:val="Style3"/>
              <w:keepNext w:val="0"/>
              <w:keepLines w:val="0"/>
              <w:widowControl w:val="0"/>
              <w:shd w:val="clear" w:color="auto" w:fill="auto"/>
              <w:bidi w:val="0"/>
              <w:spacing w:line="209" w:lineRule="auto"/>
              <w:ind w:left="0" w:firstLine="36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14364</w:t>
            </w:r>
          </w:p>
        </w:tc>
        <w:tc>
          <w:tcPr>
            <w:tcBorders>
              <w:left w:val="single" w:sz="4"/>
            </w:tcBorders>
            <w:shd w:val="clear" w:color="auto" w:fill="FFFFFF"/>
            <w:vAlign w:val="top"/>
          </w:tcPr>
          <w:p>
            <w:pPr>
              <w:widowControl w:val="0"/>
              <w:rPr>
                <w:sz w:val="10"/>
                <w:szCs w:val="10"/>
              </w:rPr>
            </w:pPr>
          </w:p>
        </w:tc>
        <w:tc>
          <w:tcPr>
            <w:gridSpan w:val="4"/>
            <w:vMerge/>
            <w:tcBorders>
              <w:left w:val="single" w:sz="4"/>
              <w:right w:val="single" w:sz="4"/>
            </w:tcBorders>
            <w:shd w:val="clear" w:color="auto" w:fill="FFFFFF"/>
            <w:vAlign w:val="bottom"/>
          </w:tcPr>
          <w:p>
            <w:pPr/>
          </w:p>
        </w:tc>
      </w:tr>
      <w:tr>
        <w:trPr>
          <w:trHeight w:val="240"/>
        </w:trPr>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gridSpan w:val="2"/>
            <w:tcBorders>
              <w:left w:val="single" w:sz="4"/>
            </w:tcBorders>
            <w:shd w:val="clear" w:color="auto" w:fill="FFFFFF"/>
            <w:vAlign w:val="center"/>
          </w:tcPr>
          <w:p>
            <w:pPr>
              <w:pStyle w:val="Style3"/>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l-GR" w:eastAsia="el-GR" w:bidi="el-GR"/>
              </w:rPr>
              <w:t>186Ί65</w:t>
            </w:r>
          </w:p>
        </w:tc>
        <w:tc>
          <w:tcPr>
            <w:gridSpan w:val="2"/>
            <w:tcBorders>
              <w:left w:val="single" w:sz="4"/>
            </w:tcBorders>
            <w:shd w:val="clear" w:color="auto" w:fill="FFFFFF"/>
            <w:vAlign w:val="center"/>
          </w:tcPr>
          <w:p>
            <w:pPr>
              <w:pStyle w:val="Style3"/>
              <w:keepNext w:val="0"/>
              <w:keepLines w:val="0"/>
              <w:widowControl w:val="0"/>
              <w:shd w:val="clear" w:color="auto" w:fill="auto"/>
              <w:bidi w:val="0"/>
              <w:spacing w:line="240" w:lineRule="auto"/>
              <w:ind w:left="0" w:firstLine="36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230∙205</w:t>
            </w:r>
          </w:p>
        </w:tc>
        <w:tc>
          <w:tcPr>
            <w:gridSpan w:val="2"/>
            <w:tcBorders>
              <w:left w:val="single" w:sz="4"/>
            </w:tcBorders>
            <w:shd w:val="clear" w:color="auto" w:fill="FFFFFF"/>
            <w:vAlign w:val="center"/>
          </w:tcPr>
          <w:p>
            <w:pPr>
              <w:pStyle w:val="Style3"/>
              <w:keepNext w:val="0"/>
              <w:keepLines w:val="0"/>
              <w:widowControl w:val="0"/>
              <w:shd w:val="clear" w:color="auto" w:fill="auto"/>
              <w:bidi w:val="0"/>
              <w:spacing w:line="240" w:lineRule="auto"/>
              <w:ind w:left="0" w:firstLine="36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226</w:t>
            </w:r>
            <w:r>
              <w:rPr>
                <w:color w:val="000000"/>
                <w:spacing w:val="0"/>
                <w:w w:val="100"/>
                <w:position w:val="0"/>
                <w:sz w:val="12"/>
                <w:szCs w:val="12"/>
                <w:shd w:val="clear" w:color="auto" w:fill="auto"/>
                <w:lang w:val="en-US" w:eastAsia="en-US" w:bidi="en-US"/>
              </w:rPr>
              <w:t>⋅</w:t>
            </w:r>
            <w:r>
              <w:rPr>
                <w:rFonts w:ascii="Times New Roman" w:eastAsia="Times New Roman" w:hAnsi="Times New Roman" w:cs="Times New Roman"/>
                <w:color w:val="000000"/>
                <w:spacing w:val="0"/>
                <w:w w:val="100"/>
                <w:position w:val="0"/>
                <w:sz w:val="12"/>
                <w:szCs w:val="12"/>
                <w:shd w:val="clear" w:color="auto" w:fill="auto"/>
                <w:lang w:val="en-US" w:eastAsia="en-US" w:bidi="en-US"/>
              </w:rPr>
              <w:t>363</w:t>
            </w:r>
          </w:p>
        </w:tc>
        <w:tc>
          <w:tcPr>
            <w:gridSpan w:val="2"/>
            <w:tcBorders>
              <w:left w:val="single" w:sz="4"/>
            </w:tcBorders>
            <w:shd w:val="clear" w:color="auto" w:fill="FFFFFF"/>
            <w:vAlign w:val="center"/>
          </w:tcPr>
          <w:p>
            <w:pPr>
              <w:pStyle w:val="Style3"/>
              <w:keepNext w:val="0"/>
              <w:keepLines w:val="0"/>
              <w:widowControl w:val="0"/>
              <w:shd w:val="clear" w:color="auto" w:fill="auto"/>
              <w:bidi w:val="0"/>
              <w:spacing w:line="240" w:lineRule="auto"/>
              <w:ind w:left="0" w:firstLine="36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208</w:t>
            </w:r>
            <w:r>
              <w:rPr>
                <w:color w:val="000000"/>
                <w:spacing w:val="0"/>
                <w:w w:val="100"/>
                <w:position w:val="0"/>
                <w:sz w:val="12"/>
                <w:szCs w:val="12"/>
                <w:shd w:val="clear" w:color="auto" w:fill="auto"/>
                <w:lang w:val="en-US" w:eastAsia="en-US" w:bidi="en-US"/>
              </w:rPr>
              <w:t>⋅</w:t>
            </w:r>
            <w:r>
              <w:rPr>
                <w:rFonts w:ascii="Times New Roman" w:eastAsia="Times New Roman" w:hAnsi="Times New Roman" w:cs="Times New Roman"/>
                <w:color w:val="000000"/>
                <w:spacing w:val="0"/>
                <w:w w:val="100"/>
                <w:position w:val="0"/>
                <w:sz w:val="12"/>
                <w:szCs w:val="12"/>
                <w:shd w:val="clear" w:color="auto" w:fill="auto"/>
                <w:lang w:val="en-US" w:eastAsia="en-US" w:bidi="en-US"/>
              </w:rPr>
              <w:t>192</w:t>
            </w:r>
          </w:p>
        </w:tc>
        <w:tc>
          <w:tcPr>
            <w:gridSpan w:val="2"/>
            <w:tcBorders>
              <w:left w:val="single" w:sz="4"/>
            </w:tcBorders>
            <w:shd w:val="clear" w:color="auto" w:fill="FFFFFF"/>
            <w:vAlign w:val="center"/>
          </w:tcPr>
          <w:p>
            <w:pPr>
              <w:pStyle w:val="Style3"/>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145</w:t>
            </w:r>
            <w:r>
              <w:rPr>
                <w:color w:val="000000"/>
                <w:spacing w:val="0"/>
                <w:w w:val="100"/>
                <w:position w:val="0"/>
                <w:sz w:val="12"/>
                <w:szCs w:val="12"/>
                <w:shd w:val="clear" w:color="auto" w:fill="auto"/>
                <w:lang w:val="en-US" w:eastAsia="en-US" w:bidi="en-US"/>
              </w:rPr>
              <w:t>⋅</w:t>
            </w:r>
            <w:r>
              <w:rPr>
                <w:rFonts w:ascii="Times New Roman" w:eastAsia="Times New Roman" w:hAnsi="Times New Roman" w:cs="Times New Roman"/>
                <w:color w:val="000000"/>
                <w:spacing w:val="0"/>
                <w:w w:val="100"/>
                <w:position w:val="0"/>
                <w:sz w:val="12"/>
                <w:szCs w:val="12"/>
                <w:shd w:val="clear" w:color="auto" w:fill="auto"/>
                <w:lang w:val="en-US" w:eastAsia="en-US" w:bidi="en-US"/>
              </w:rPr>
              <w:t>236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19455· 32</w:t>
            </w:r>
          </w:p>
        </w:tc>
        <w:tc>
          <w:tcPr>
            <w:gridSpan w:val="2"/>
            <w:tcBorders/>
            <w:shd w:val="clear" w:color="auto" w:fill="FFFFFF"/>
            <w:vAlign w:val="bottom"/>
          </w:tcPr>
          <w:p>
            <w:pPr>
              <w:pStyle w:val="Style3"/>
              <w:keepNext w:val="0"/>
              <w:keepLines w:val="0"/>
              <w:widowControl w:val="0"/>
              <w:shd w:val="clear" w:color="auto" w:fill="auto"/>
              <w:tabs>
                <w:tab w:pos="459" w:val="left"/>
              </w:tabs>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w:t>
              <w:tab/>
              <w:t>Tons</w:t>
            </w:r>
          </w:p>
          <w:p>
            <w:pPr>
              <w:pStyle w:val="Style3"/>
              <w:keepNext w:val="0"/>
              <w:keepLines w:val="0"/>
              <w:widowControl w:val="0"/>
              <w:shd w:val="clear" w:color="auto" w:fill="auto"/>
              <w:bidi w:val="0"/>
              <w:spacing w:line="18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2"/>
                <w:szCs w:val="12"/>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2"/>
                <w:szCs w:val="12"/>
                <w:shd w:val="clear" w:color="auto" w:fill="auto"/>
                <w:lang w:val="el-GR" w:eastAsia="el-GR" w:bidi="el-GR"/>
              </w:rPr>
              <w:t xml:space="preserve">ΊΟΛ — </w:t>
            </w:r>
            <w:r>
              <w:rPr>
                <w:rFonts w:ascii="Times New Roman" w:eastAsia="Times New Roman" w:hAnsi="Times New Roman" w:cs="Times New Roman"/>
                <w:color w:val="000000"/>
                <w:spacing w:val="0"/>
                <w:w w:val="100"/>
                <w:position w:val="0"/>
                <w:sz w:val="12"/>
                <w:szCs w:val="12"/>
                <w:shd w:val="clear" w:color="auto" w:fill="auto"/>
                <w:lang w:val="en-US" w:eastAsia="en-US" w:bidi="en-US"/>
              </w:rPr>
              <w:t>Ι&lt;M,.⅛K</w:t>
            </w:r>
          </w:p>
        </w:tc>
        <w:tc>
          <w:tcPr>
            <w:tcBorders>
              <w:righ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ør'rL·nV</w:t>
            </w:r>
          </w:p>
        </w:tc>
      </w:tr>
      <w:tr>
        <w:trPr>
          <w:trHeight w:val="213"/>
        </w:trPr>
        <w:tc>
          <w:tcPr>
            <w:tcBorders>
              <w:left w:val="single" w:sz="4"/>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3"/>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Area 1.</w:t>
            </w:r>
          </w:p>
        </w:tc>
        <w:tc>
          <w:tcPr>
            <w:tcBorders>
              <w:top w:val="single" w:sz="4"/>
              <w:left w:val="single" w:sz="4"/>
              <w:bottom w:val="single" w:sz="4"/>
            </w:tcBorders>
            <w:shd w:val="clear" w:color="auto" w:fill="FFFFFF"/>
            <w:vAlign w:val="center"/>
          </w:tcPr>
          <w:p>
            <w:pPr>
              <w:pStyle w:val="Style3"/>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Are</w:t>
            </w:r>
          </w:p>
        </w:tc>
        <w:tc>
          <w:tcPr>
            <w:tcBorders>
              <w:top w:val="single" w:sz="4"/>
              <w:bottom w:val="single" w:sz="4"/>
            </w:tcBorders>
            <w:shd w:val="clear" w:color="auto" w:fill="FFFFFF"/>
            <w:vAlign w:val="center"/>
          </w:tcPr>
          <w:p>
            <w:pPr>
              <w:pStyle w:val="Style3"/>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a 2.</w:t>
            </w:r>
          </w:p>
        </w:tc>
        <w:tc>
          <w:tcPr>
            <w:tcBorders>
              <w:top w:val="single" w:sz="4"/>
              <w:left w:val="single" w:sz="4"/>
              <w:bottom w:val="single" w:sz="4"/>
            </w:tcBorders>
            <w:shd w:val="clear" w:color="auto" w:fill="FFFFFF"/>
            <w:vAlign w:val="center"/>
          </w:tcPr>
          <w:p>
            <w:pPr>
              <w:pStyle w:val="Style3"/>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Are</w:t>
            </w:r>
          </w:p>
        </w:tc>
        <w:tc>
          <w:tcPr>
            <w:tcBorders>
              <w:top w:val="single" w:sz="4"/>
              <w:bottom w:val="single" w:sz="4"/>
            </w:tcBorders>
            <w:shd w:val="clear" w:color="auto" w:fill="FFFFFF"/>
            <w:vAlign w:val="center"/>
          </w:tcPr>
          <w:p>
            <w:pPr>
              <w:pStyle w:val="Style3"/>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a 3.</w:t>
            </w:r>
          </w:p>
        </w:tc>
        <w:tc>
          <w:tcPr>
            <w:tcBorders>
              <w:top w:val="single" w:sz="4"/>
              <w:bottom w:val="single" w:sz="4"/>
            </w:tcBorders>
            <w:shd w:val="clear" w:color="auto" w:fill="FFFFFF"/>
            <w:vAlign w:val="center"/>
          </w:tcPr>
          <w:p>
            <w:pPr>
              <w:pStyle w:val="Style3"/>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Are:</w:t>
            </w:r>
          </w:p>
        </w:tc>
        <w:tc>
          <w:tcPr>
            <w:tcBorders>
              <w:top w:val="single" w:sz="4"/>
              <w:bottom w:val="single" w:sz="4"/>
            </w:tcBorders>
            <w:shd w:val="clear" w:color="auto" w:fill="FFFFFF"/>
            <w:vAlign w:val="center"/>
          </w:tcPr>
          <w:p>
            <w:pPr>
              <w:pStyle w:val="Style3"/>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a 4.</w:t>
            </w:r>
          </w:p>
        </w:tc>
        <w:tc>
          <w:tcPr>
            <w:tcBorders>
              <w:top w:val="single" w:sz="4"/>
              <w:left w:val="single" w:sz="4"/>
              <w:bottom w:val="single" w:sz="4"/>
            </w:tcBorders>
            <w:shd w:val="clear" w:color="auto" w:fill="FFFFFF"/>
            <w:vAlign w:val="center"/>
          </w:tcPr>
          <w:p>
            <w:pPr>
              <w:pStyle w:val="Style3"/>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Are</w:t>
            </w:r>
          </w:p>
        </w:tc>
        <w:tc>
          <w:tcPr>
            <w:tcBorders>
              <w:top w:val="single" w:sz="4"/>
              <w:bottom w:val="single" w:sz="4"/>
            </w:tcBorders>
            <w:shd w:val="clear" w:color="auto" w:fill="FFFFFF"/>
            <w:vAlign w:val="center"/>
          </w:tcPr>
          <w:p>
            <w:pPr>
              <w:pStyle w:val="Style3"/>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a 5.</w:t>
            </w:r>
          </w:p>
        </w:tc>
        <w:tc>
          <w:tcPr>
            <w:tcBorders>
              <w:top w:val="single" w:sz="4"/>
              <w:left w:val="single" w:sz="4"/>
              <w:bottom w:val="single" w:sz="4"/>
            </w:tcBorders>
            <w:shd w:val="clear" w:color="auto" w:fill="FFFFFF"/>
            <w:vAlign w:val="center"/>
          </w:tcPr>
          <w:p>
            <w:pPr>
              <w:pStyle w:val="Style3"/>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Are</w:t>
            </w:r>
          </w:p>
        </w:tc>
        <w:tc>
          <w:tcPr>
            <w:tcBorders>
              <w:top w:val="single" w:sz="4"/>
              <w:bottom w:val="single" w:sz="4"/>
            </w:tcBorders>
            <w:shd w:val="clear" w:color="auto" w:fill="FFFFFF"/>
            <w:vAlign w:val="center"/>
          </w:tcPr>
          <w:p>
            <w:pPr>
              <w:pStyle w:val="Style3"/>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a 6.</w:t>
            </w:r>
          </w:p>
        </w:tc>
        <w:tc>
          <w:tcPr>
            <w:tcBorders>
              <w:left w:val="single" w:sz="4"/>
              <w:bottom w:val="single" w:sz="4"/>
            </w:tcBorders>
            <w:shd w:val="clear" w:color="auto" w:fill="FFFFFF"/>
            <w:vAlign w:val="center"/>
          </w:tcPr>
          <w:p>
            <w:pPr>
              <w:pStyle w:val="Style3"/>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Area 7.</w:t>
            </w:r>
          </w:p>
        </w:tc>
        <w:tc>
          <w:tcPr>
            <w:tcBorders>
              <w:left w:val="single" w:sz="4"/>
              <w:bottom w:val="single" w:sz="4"/>
            </w:tcBorders>
            <w:shd w:val="clear" w:color="auto" w:fill="FFFFFF"/>
            <w:vAlign w:val="top"/>
          </w:tcPr>
          <w:p>
            <w:pPr>
              <w:widowControl w:val="0"/>
              <w:rPr>
                <w:sz w:val="10"/>
                <w:szCs w:val="10"/>
              </w:rPr>
            </w:pPr>
          </w:p>
        </w:tc>
        <w:tc>
          <w:tcPr>
            <w:gridSpan w:val="3"/>
            <w:tcBorders>
              <w:bottom w:val="single" w:sz="4"/>
              <w:right w:val="single" w:sz="4"/>
            </w:tcBorders>
            <w:shd w:val="clear" w:color="auto" w:fill="FFFFFF"/>
            <w:vAlign w:val="top"/>
          </w:tcPr>
          <w:p>
            <w:pPr>
              <w:widowControl w:val="0"/>
              <w:rPr>
                <w:sz w:val="10"/>
                <w:szCs w:val="10"/>
              </w:rPr>
            </w:pPr>
          </w:p>
        </w:tc>
      </w:tr>
    </w:tbl>
    <w:p>
      <w:pPr>
        <w:pStyle w:val="Style11"/>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lang w:val="en-US" w:eastAsia="en-US" w:bidi="en-US"/>
        </w:rPr>
        <w:t>The space or spaces between decks above the tonnage deck are dealt with by a similar formula. A mean horizontal area of the space, or each space if more than one, is found and multiplied by the mean height.</w:t>
      </w:r>
    </w:p>
    <w:p>
      <w:pPr>
        <w:pStyle w:val="Style11"/>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lang w:val="en-US" w:eastAsia="en-US" w:bidi="en-US"/>
        </w:rPr>
        <w:t>The permanent closed-in spaces above the upper deck available for cargo, stores, passengers, or crew are measured in the same manner by finding a mean area and multiplying by a mean height.</w:t>
      </w:r>
    </w:p>
    <w:p>
      <w:pPr>
        <w:pStyle w:val="Style11"/>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lang w:val="en-US" w:eastAsia="en-US" w:bidi="en-US"/>
        </w:rPr>
        <w:t>The measurement of net engine room is governed by the arrange</w:t>
        <w:softHyphen/>
        <w:t>ment of the space, and is measured as a whole or in parts as may be required by its particular form.</w:t>
      </w:r>
    </w:p>
    <w:p>
      <w:pPr>
        <w:pStyle w:val="Style11"/>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lang w:val="en-US" w:eastAsia="en-US" w:bidi="en-US"/>
        </w:rPr>
        <w:t>The following is an example under class 2, depth under 16 feet, of tonnage under tonnage deck :—</w:t>
      </w:r>
    </w:p>
    <w:p>
      <w:pPr>
        <w:pStyle w:val="Style14"/>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successors for life. By Acts of Anne and George I. the duties were made perpetual, and mortgaged for the public debt. In 1787 they were finally abolished, and other modes of obtaining revenue substituted, by 27 Geo. III. c. 13.</w:t>
      </w:r>
    </w:p>
    <w:p>
      <w:pPr>
        <w:pStyle w:val="Style11"/>
        <w:keepNext w:val="0"/>
        <w:keepLines w:val="0"/>
        <w:widowControl w:val="0"/>
        <w:shd w:val="clear" w:color="auto" w:fill="auto"/>
        <w:bidi w:val="0"/>
        <w:spacing w:line="240" w:lineRule="auto"/>
        <w:ind w:left="0" w:firstLine="360"/>
        <w:jc w:val="left"/>
      </w:pPr>
      <w:r>
        <w:rPr>
          <w:i w:val="0"/>
          <w:iCs w:val="0"/>
          <w:color w:val="000000"/>
          <w:spacing w:val="0"/>
          <w:w w:val="100"/>
          <w:position w:val="0"/>
          <w:shd w:val="clear" w:color="auto" w:fill="auto"/>
          <w:lang w:val="en-US" w:eastAsia="en-US" w:bidi="en-US"/>
        </w:rPr>
        <w:t xml:space="preserve">Poundage also signifies a fee paid to an officer of a court for his services, </w:t>
      </w:r>
      <w:r>
        <w:rPr>
          <w:color w:val="000000"/>
          <w:spacing w:val="0"/>
          <w:w w:val="100"/>
          <w:position w:val="0"/>
          <w:shd w:val="clear" w:color="auto" w:fill="auto"/>
          <w:lang w:val="en-US" w:eastAsia="en-US" w:bidi="en-US"/>
        </w:rPr>
        <w:t>e.g.</w:t>
      </w:r>
      <w:r>
        <w:rPr>
          <w:i w:val="0"/>
          <w:iCs w:val="0"/>
          <w:color w:val="000000"/>
          <w:spacing w:val="0"/>
          <w:w w:val="100"/>
          <w:position w:val="0"/>
          <w:shd w:val="clear" w:color="auto" w:fill="auto"/>
          <w:lang w:val="en-US" w:eastAsia="en-US" w:bidi="en-US"/>
        </w:rPr>
        <w:t>, to a sheriff’s officer, who is entitled by 28 Eliz. c. 4 to a poundage of a shilling in the pound on an execution up to £100, and sixpence in the pound above that sum.</w:t>
      </w:r>
    </w:p>
    <w:p>
      <w:pPr>
        <w:pStyle w:val="Style14"/>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TONQUA BEAN. The Tonqua, Tonka, or Tonquin bean, also called the coumara nut, is the seed of </w:t>
      </w:r>
      <w:r>
        <w:rPr>
          <w:i/>
          <w:iCs/>
          <w:color w:val="000000"/>
          <w:spacing w:val="0"/>
          <w:w w:val="100"/>
          <w:position w:val="0"/>
          <w:shd w:val="clear" w:color="auto" w:fill="auto"/>
          <w:lang w:val="en-US" w:eastAsia="en-US" w:bidi="en-US"/>
        </w:rPr>
        <w:t xml:space="preserve">Diρteriχ </w:t>
      </w:r>
      <w:r>
        <w:rPr>
          <w:i/>
          <w:iCs/>
          <w:color w:val="000000"/>
          <w:spacing w:val="0"/>
          <w:w w:val="100"/>
          <w:position w:val="0"/>
          <w:shd w:val="clear" w:color="auto" w:fill="auto"/>
          <w:lang w:val="la-001" w:eastAsia="la-001" w:bidi="la-001"/>
        </w:rPr>
        <w:t>odorata,</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a Leguminous tree growing to a height of 80 feet, native of tropical South America. The drupe-like pod contains a single seed possessed of a fine sweet “new- mown hay ” odour, due to the presence of a crystallizable principle called coumarin, to which also the dried stalks of </w:t>
      </w:r>
      <w:r>
        <w:rPr>
          <w:i/>
          <w:iCs/>
          <w:color w:val="000000"/>
          <w:spacing w:val="0"/>
          <w:w w:val="100"/>
          <w:position w:val="0"/>
          <w:shd w:val="clear" w:color="auto" w:fill="auto"/>
          <w:lang w:val="en-US" w:eastAsia="en-US" w:bidi="en-US"/>
        </w:rPr>
        <w:t>Melilotus officinalis</w:t>
      </w:r>
      <w:r>
        <w:rPr>
          <w:color w:val="000000"/>
          <w:spacing w:val="0"/>
          <w:w w:val="100"/>
          <w:position w:val="0"/>
          <w:shd w:val="clear" w:color="auto" w:fill="auto"/>
          <w:lang w:val="en-US" w:eastAsia="en-US" w:bidi="en-US"/>
        </w:rPr>
        <w:t xml:space="preserve"> and the vernal grass </w:t>
      </w:r>
      <w:r>
        <w:rPr>
          <w:i/>
          <w:iCs/>
          <w:color w:val="000000"/>
          <w:spacing w:val="0"/>
          <w:w w:val="100"/>
          <w:position w:val="0"/>
          <w:shd w:val="clear" w:color="auto" w:fill="auto"/>
          <w:lang w:val="en-US" w:eastAsia="en-US" w:bidi="en-US"/>
        </w:rPr>
        <w:t xml:space="preserve">Anthoxanthum </w:t>
      </w:r>
      <w:r>
        <w:rPr>
          <w:i/>
          <w:iCs/>
          <w:color w:val="000000"/>
          <w:spacing w:val="0"/>
          <w:w w:val="100"/>
          <w:position w:val="0"/>
          <w:shd w:val="clear" w:color="auto" w:fill="auto"/>
          <w:lang w:val="la-001" w:eastAsia="la-001" w:bidi="la-001"/>
        </w:rPr>
        <w:t>odoratum</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owe their odour. Tonqua beans are used princi</w:t>
        <w:softHyphen/>
        <w:t>pally for scenting snuff and as an ingredient in perfume sachets and in perfumers’ “ bouquets.”</w:t>
      </w:r>
    </w:p>
    <w:p>
      <w:pPr>
        <w:pStyle w:val="Style14"/>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TONQUIN. See </w:t>
      </w:r>
      <w:r>
        <w:rPr>
          <w:smallCaps/>
          <w:color w:val="000000"/>
          <w:spacing w:val="0"/>
          <w:w w:val="100"/>
          <w:position w:val="0"/>
          <w:shd w:val="clear" w:color="auto" w:fill="auto"/>
          <w:lang w:val="en-US" w:eastAsia="en-US" w:bidi="en-US"/>
        </w:rPr>
        <w:t>Tong-king.</w:t>
      </w:r>
    </w:p>
    <w:p>
      <w:pPr>
        <w:pStyle w:val="Style14"/>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TONSILLITIS. See </w:t>
      </w:r>
      <w:r>
        <w:rPr>
          <w:smallCaps/>
          <w:color w:val="000000"/>
          <w:spacing w:val="0"/>
          <w:w w:val="100"/>
          <w:position w:val="0"/>
          <w:shd w:val="clear" w:color="auto" w:fill="auto"/>
          <w:lang w:val="en-US" w:eastAsia="en-US" w:bidi="en-US"/>
        </w:rPr>
        <w:t>Throat Diseases.</w:t>
      </w:r>
    </w:p>
    <w:p>
      <w:pPr>
        <w:pStyle w:val="Style14"/>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TONSURE. The reception of the tonsure, in the Roman Catholic Church, is the initial ceremony which marks admission to orders and to the rights and privileges of clerical standing. It is administered by the bishop with an appropriate ritual. Candidates for the rite must have been confirmed, be adequately instructed in the elements of the Christian faith, and be able to read and write. Those who have received it are bound (unless in excep</w:t>
        <w:softHyphen/>
        <w:t xml:space="preserve">tional circumstances) to renew the mark, consisting of a bare circle on the crown of the head, at least once a month, otherwise they forfeit the privileges it carries. A very early origin has sometimes been claimed for the tonsure, but the earliest instance of an ecclesiastical precept on the subject occurs in can. 41 of the council of Toledo (633 </w:t>
      </w:r>
      <w:r>
        <w:rPr>
          <w:smallCaps/>
          <w:color w:val="000000"/>
          <w:spacing w:val="0"/>
          <w:w w:val="100"/>
          <w:position w:val="0"/>
          <w:shd w:val="clear" w:color="auto" w:fill="auto"/>
          <w:lang w:val="en-US" w:eastAsia="en-US" w:bidi="en-US"/>
        </w:rPr>
        <w:t xml:space="preserve">a.d.) : </w:t>
      </w:r>
      <w:r>
        <w:rPr>
          <w:color w:val="000000"/>
          <w:spacing w:val="0"/>
          <w:w w:val="100"/>
          <w:position w:val="0"/>
          <w:shd w:val="clear" w:color="auto" w:fill="auto"/>
          <w:lang w:val="en-US" w:eastAsia="en-US" w:bidi="en-US"/>
        </w:rPr>
        <w:t xml:space="preserve">“ omnes </w:t>
      </w:r>
      <w:r>
        <w:rPr>
          <w:color w:val="000000"/>
          <w:spacing w:val="0"/>
          <w:w w:val="100"/>
          <w:position w:val="0"/>
          <w:shd w:val="clear" w:color="auto" w:fill="auto"/>
          <w:lang w:val="la-001" w:eastAsia="la-001" w:bidi="la-001"/>
        </w:rPr>
        <w:t xml:space="preserve">clerici, detonso superius capite toto, inferius solam circuli coronam relinquant.” </w:t>
      </w:r>
      <w:r>
        <w:rPr>
          <w:color w:val="000000"/>
          <w:spacing w:val="0"/>
          <w:w w:val="100"/>
          <w:position w:val="0"/>
          <w:shd w:val="clear" w:color="auto" w:fill="auto"/>
          <w:lang w:val="en-US" w:eastAsia="en-US" w:bidi="en-US"/>
        </w:rPr>
        <w:t>Can. 33 of the Quini</w:t>
        <w:softHyphen/>
        <w:t>sext council (692) requires even singers and readers to be tonsured. Since the 8th century three tonsures have been more or less in use, known respectively as the Roman,</w:t>
      </w:r>
    </w:p>
    <w:sectPr>
      <w:footnotePr>
        <w:pos w:val="pageBottom"/>
        <w:numFmt w:val="decimal"/>
        <w:numRestart w:val="continuous"/>
      </w:footnotePr>
      <w:pgSz w:w="12240" w:h="16840"/>
      <w:pgMar w:top="2070" w:left="1687" w:right="1592" w:bottom="160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Other_"/>
    <w:basedOn w:val="DefaultParagraphFont"/>
    <w:link w:val="Style3"/>
    <w:rPr>
      <w:rFonts w:ascii="Cambria" w:eastAsia="Cambria" w:hAnsi="Cambria" w:cs="Cambria"/>
      <w:b w:val="0"/>
      <w:bCs w:val="0"/>
      <w:i w:val="0"/>
      <w:iCs w:val="0"/>
      <w:smallCaps w:val="0"/>
      <w:strike w:val="0"/>
      <w:sz w:val="16"/>
      <w:szCs w:val="16"/>
      <w:u w:val="none"/>
    </w:rPr>
  </w:style>
  <w:style w:type="character" w:customStyle="1" w:styleId="CharStyle12">
    <w:name w:val="Body text (7)_"/>
    <w:basedOn w:val="DefaultParagraphFont"/>
    <w:link w:val="Style11"/>
    <w:rPr>
      <w:rFonts w:ascii="Cambria" w:eastAsia="Cambria" w:hAnsi="Cambria" w:cs="Cambria"/>
      <w:b w:val="0"/>
      <w:bCs w:val="0"/>
      <w:i/>
      <w:iCs/>
      <w:smallCaps w:val="0"/>
      <w:strike w:val="0"/>
      <w:sz w:val="13"/>
      <w:szCs w:val="13"/>
      <w:u w:val="none"/>
    </w:rPr>
  </w:style>
  <w:style w:type="character" w:customStyle="1" w:styleId="CharStyle15">
    <w:name w:val="Body text (6)_"/>
    <w:basedOn w:val="DefaultParagraphFont"/>
    <w:link w:val="Style14"/>
    <w:rPr>
      <w:rFonts w:ascii="Cambria" w:eastAsia="Cambria" w:hAnsi="Cambria" w:cs="Cambria"/>
      <w:b w:val="0"/>
      <w:bCs w:val="0"/>
      <w:i w:val="0"/>
      <w:iCs w:val="0"/>
      <w:smallCaps w:val="0"/>
      <w:strike w:val="0"/>
      <w:sz w:val="16"/>
      <w:szCs w:val="16"/>
      <w:u w:val="none"/>
    </w:rPr>
  </w:style>
  <w:style w:type="paragraph" w:customStyle="1" w:styleId="Style3">
    <w:name w:val="Other"/>
    <w:basedOn w:val="Normal"/>
    <w:link w:val="CharStyle4"/>
    <w:pPr>
      <w:widowControl w:val="0"/>
      <w:shd w:val="clear" w:color="auto" w:fill="FFFFFF"/>
      <w:ind w:firstLine="110"/>
    </w:pPr>
    <w:rPr>
      <w:rFonts w:ascii="Cambria" w:eastAsia="Cambria" w:hAnsi="Cambria" w:cs="Cambria"/>
      <w:b w:val="0"/>
      <w:bCs w:val="0"/>
      <w:i w:val="0"/>
      <w:iCs w:val="0"/>
      <w:smallCaps w:val="0"/>
      <w:strike w:val="0"/>
      <w:sz w:val="16"/>
      <w:szCs w:val="16"/>
      <w:u w:val="none"/>
    </w:rPr>
  </w:style>
  <w:style w:type="paragraph" w:customStyle="1" w:styleId="Style11">
    <w:name w:val="Body text (7)"/>
    <w:basedOn w:val="Normal"/>
    <w:link w:val="CharStyle12"/>
    <w:pPr>
      <w:widowControl w:val="0"/>
      <w:shd w:val="clear" w:color="auto" w:fill="FFFFFF"/>
    </w:pPr>
    <w:rPr>
      <w:rFonts w:ascii="Cambria" w:eastAsia="Cambria" w:hAnsi="Cambria" w:cs="Cambria"/>
      <w:b w:val="0"/>
      <w:bCs w:val="0"/>
      <w:i/>
      <w:iCs/>
      <w:smallCaps w:val="0"/>
      <w:strike w:val="0"/>
      <w:sz w:val="13"/>
      <w:szCs w:val="13"/>
      <w:u w:val="none"/>
    </w:rPr>
  </w:style>
  <w:style w:type="paragraph" w:customStyle="1" w:styleId="Style14">
    <w:name w:val="Body text (6)"/>
    <w:basedOn w:val="Normal"/>
    <w:link w:val="CharStyle15"/>
    <w:pPr>
      <w:widowControl w:val="0"/>
      <w:shd w:val="clear" w:color="auto" w:fill="FFFFFF"/>
      <w:ind w:firstLine="110"/>
    </w:pPr>
    <w:rPr>
      <w:rFonts w:ascii="Cambria" w:eastAsia="Cambria" w:hAnsi="Cambria" w:cs="Cambria"/>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