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including the first lords of the treasury and admiralty, the secretaries of state, and certain members of the privy council, among whom was the archbishop of Canterbury, obtained seats at the board </w:t>
      </w:r>
      <w:r>
        <w:rPr>
          <w:i/>
          <w:iCs/>
          <w:color w:val="000000"/>
          <w:spacing w:val="0"/>
          <w:w w:val="100"/>
          <w:position w:val="0"/>
          <w:shd w:val="clear" w:color="auto" w:fill="auto"/>
          <w:lang w:val="en-US" w:eastAsia="en-US" w:bidi="en-US"/>
        </w:rPr>
        <w:t>ex officio</w:t>
      </w:r>
      <w:r>
        <w:rPr>
          <w:color w:val="000000"/>
          <w:spacing w:val="0"/>
          <w:w w:val="100"/>
          <w:position w:val="0"/>
          <w:shd w:val="clear" w:color="auto" w:fill="auto"/>
          <w:lang w:val="en-US" w:eastAsia="en-US" w:bidi="en-US"/>
        </w:rPr>
        <w:t>; and ten unofficial members, including several eminent statesmen, were also placed on the committee. The duties of the revived board were made the same as they were in the beginning of the century, but, in addition, the regulation of the food supply of the country, by restricting or relaxing the export and import of corn, was brought into prominence owing to a larger population requiring to be fed. New duties were thrown on the board by the growth of joint-stock com</w:t>
        <w:softHyphen/>
        <w:t xml:space="preserve">panies, the development of railways, and the increase in shipping, and it </w:t>
      </w:r>
      <w:r>
        <w:rPr>
          <w:color w:val="000000"/>
          <w:spacing w:val="0"/>
          <w:w w:val="100"/>
          <w:position w:val="0"/>
          <w:shd w:val="clear" w:color="auto" w:fill="auto"/>
          <w:lang w:val="en-US" w:eastAsia="en-US" w:bidi="en-US"/>
        </w:rPr>
        <w:t xml:space="preserve">was necessary </w:t>
      </w:r>
      <w:r>
        <w:rPr>
          <w:color w:val="000000"/>
          <w:spacing w:val="0"/>
          <w:w w:val="100"/>
          <w:position w:val="0"/>
          <w:shd w:val="clear" w:color="auto" w:fill="auto"/>
          <w:lang w:val="en-US" w:eastAsia="en-US" w:bidi="en-US"/>
        </w:rPr>
        <w:t>to break it up into depart</w:t>
        <w:softHyphen/>
        <w:t xml:space="preserve">ments charged with the administration of the various Acts of Parliament. The Board of Trade thus became a mere name, the president </w:t>
      </w:r>
      <w:r>
        <w:rPr>
          <w:color w:val="000000"/>
          <w:spacing w:val="0"/>
          <w:w w:val="100"/>
          <w:position w:val="0"/>
          <w:shd w:val="clear" w:color="auto" w:fill="auto"/>
          <w:lang w:val="en-US" w:eastAsia="en-US" w:bidi="en-US"/>
        </w:rPr>
        <w:t xml:space="preserve">being </w:t>
      </w:r>
      <w:r>
        <w:rPr>
          <w:color w:val="000000"/>
          <w:spacing w:val="0"/>
          <w:w w:val="100"/>
          <w:position w:val="0"/>
          <w:shd w:val="clear" w:color="auto" w:fill="auto"/>
          <w:lang w:val="en-US" w:eastAsia="en-US" w:bidi="en-US"/>
        </w:rPr>
        <w:t xml:space="preserve">practically the secretary of state for trade, and the vice-president </w:t>
      </w:r>
      <w:r>
        <w:rPr>
          <w:color w:val="000000"/>
          <w:spacing w:val="0"/>
          <w:w w:val="100"/>
          <w:position w:val="0"/>
          <w:shd w:val="clear" w:color="auto" w:fill="auto"/>
          <w:lang w:val="en-US" w:eastAsia="en-US" w:bidi="en-US"/>
        </w:rPr>
        <w:t xml:space="preserve">became, </w:t>
      </w:r>
      <w:r>
        <w:rPr>
          <w:color w:val="000000"/>
          <w:spacing w:val="0"/>
          <w:w w:val="100"/>
          <w:position w:val="0"/>
          <w:shd w:val="clear" w:color="auto" w:fill="auto"/>
          <w:lang w:val="en-US" w:eastAsia="en-US" w:bidi="en-US"/>
        </w:rPr>
        <w:t>in 1867, a parlia</w:t>
        <w:softHyphen/>
        <w:t xml:space="preserve">mentary </w:t>
      </w:r>
      <w:r>
        <w:rPr>
          <w:color w:val="000000"/>
          <w:spacing w:val="0"/>
          <w:w w:val="100"/>
          <w:position w:val="0"/>
          <w:shd w:val="clear" w:color="auto" w:fill="auto"/>
          <w:lang w:val="en-US" w:eastAsia="en-US" w:bidi="en-US"/>
        </w:rPr>
        <w:t xml:space="preserve">secretary, </w:t>
      </w:r>
      <w:r>
        <w:rPr>
          <w:color w:val="000000"/>
          <w:spacing w:val="0"/>
          <w:w w:val="100"/>
          <w:position w:val="0"/>
          <w:shd w:val="clear" w:color="auto" w:fill="auto"/>
          <w:lang w:val="en-US" w:eastAsia="en-US" w:bidi="en-US"/>
        </w:rPr>
        <w:t>with similar duties to those of a par</w:t>
        <w:softHyphen/>
        <w:t xml:space="preserve">liamentary </w:t>
      </w:r>
      <w:r>
        <w:rPr>
          <w:color w:val="000000"/>
          <w:spacing w:val="0"/>
          <w:w w:val="100"/>
          <w:position w:val="0"/>
          <w:shd w:val="clear" w:color="auto" w:fill="auto"/>
          <w:lang w:val="en-US" w:eastAsia="en-US" w:bidi="en-US"/>
        </w:rPr>
        <w:t xml:space="preserve">under-secretary </w:t>
      </w:r>
      <w:r>
        <w:rPr>
          <w:color w:val="000000"/>
          <w:spacing w:val="0"/>
          <w:w w:val="100"/>
          <w:position w:val="0"/>
          <w:shd w:val="clear" w:color="auto" w:fill="auto"/>
          <w:lang w:val="en-US" w:eastAsia="en-US" w:bidi="en-US"/>
        </w:rPr>
        <w:t xml:space="preserve">of state. At present, besides the </w:t>
      </w:r>
      <w:r>
        <w:rPr>
          <w:color w:val="000000"/>
          <w:spacing w:val="0"/>
          <w:w w:val="100"/>
          <w:position w:val="0"/>
          <w:shd w:val="clear" w:color="auto" w:fill="auto"/>
          <w:lang w:val="en-US" w:eastAsia="en-US" w:bidi="en-US"/>
        </w:rPr>
        <w:t xml:space="preserve">president, </w:t>
      </w:r>
      <w:r>
        <w:rPr>
          <w:color w:val="000000"/>
          <w:spacing w:val="0"/>
          <w:w w:val="100"/>
          <w:position w:val="0"/>
          <w:shd w:val="clear" w:color="auto" w:fill="auto"/>
          <w:lang w:val="en-US" w:eastAsia="en-US" w:bidi="en-US"/>
        </w:rPr>
        <w:t xml:space="preserve">who has usually a seat in the cabinet, the </w:t>
      </w:r>
      <w:r>
        <w:rPr>
          <w:color w:val="000000"/>
          <w:spacing w:val="0"/>
          <w:w w:val="100"/>
          <w:position w:val="0"/>
          <w:shd w:val="clear" w:color="auto" w:fill="auto"/>
          <w:lang w:val="en-US" w:eastAsia="en-US" w:bidi="en-US"/>
        </w:rPr>
        <w:t xml:space="preserve">parliamentary secretary, </w:t>
      </w:r>
      <w:r>
        <w:rPr>
          <w:color w:val="000000"/>
          <w:spacing w:val="0"/>
          <w:w w:val="100"/>
          <w:position w:val="0"/>
          <w:shd w:val="clear" w:color="auto" w:fill="auto"/>
          <w:lang w:val="en-US" w:eastAsia="en-US" w:bidi="en-US"/>
        </w:rPr>
        <w:t xml:space="preserve">and a permanent secretary, there are </w:t>
      </w:r>
      <w:r>
        <w:rPr>
          <w:color w:val="000000"/>
          <w:spacing w:val="0"/>
          <w:w w:val="100"/>
          <w:position w:val="0"/>
          <w:shd w:val="clear" w:color="auto" w:fill="auto"/>
          <w:lang w:val="en-US" w:eastAsia="en-US" w:bidi="en-US"/>
        </w:rPr>
        <w:t xml:space="preserve">six assistant secretaries, </w:t>
      </w:r>
      <w:r>
        <w:rPr>
          <w:color w:val="000000"/>
          <w:spacing w:val="0"/>
          <w:w w:val="100"/>
          <w:position w:val="0"/>
          <w:shd w:val="clear" w:color="auto" w:fill="auto"/>
          <w:lang w:val="en-US" w:eastAsia="en-US" w:bidi="en-US"/>
        </w:rPr>
        <w:t>each in charge of a department.</w:t>
      </w:r>
    </w:p>
    <w:p>
      <w:pPr>
        <w:pStyle w:val="Style7"/>
        <w:keepNext w:val="0"/>
        <w:keepLines w:val="0"/>
        <w:widowControl w:val="0"/>
        <w:shd w:val="clear" w:color="auto" w:fill="auto"/>
        <w:tabs>
          <w:tab w:pos="420" w:val="left"/>
        </w:tabs>
        <w:bidi w:val="0"/>
        <w:spacing w:line="218" w:lineRule="auto"/>
        <w:ind w:left="0" w:firstLine="360"/>
        <w:jc w:val="left"/>
      </w:pPr>
      <w:r>
        <w:rPr>
          <w:color w:val="000000"/>
          <w:spacing w:val="0"/>
          <w:w w:val="100"/>
          <w:position w:val="0"/>
          <w:shd w:val="clear" w:color="auto" w:fill="auto"/>
          <w:lang w:val="en-US" w:eastAsia="en-US" w:bidi="en-US"/>
        </w:rPr>
        <w:t>1.</w:t>
        <w:tab/>
      </w:r>
      <w:r>
        <w:rPr>
          <w:i/>
          <w:iCs/>
          <w:color w:val="000000"/>
          <w:spacing w:val="0"/>
          <w:w w:val="100"/>
          <w:position w:val="0"/>
          <w:shd w:val="clear" w:color="auto" w:fill="auto"/>
          <w:lang w:val="en-US" w:eastAsia="en-US" w:bidi="en-US"/>
        </w:rPr>
        <w:t>The Commercial Department</w:t>
      </w:r>
      <w:r>
        <w:rPr>
          <w:color w:val="000000"/>
          <w:spacing w:val="0"/>
          <w:w w:val="100"/>
          <w:position w:val="0"/>
          <w:shd w:val="clear" w:color="auto" w:fill="auto"/>
          <w:lang w:val="en-US" w:eastAsia="en-US" w:bidi="en-US"/>
        </w:rPr>
        <w:t xml:space="preserve"> is the real remains </w:t>
      </w:r>
      <w:r>
        <w:rPr>
          <w:color w:val="000000"/>
          <w:spacing w:val="0"/>
          <w:w w:val="100"/>
          <w:position w:val="0"/>
          <w:shd w:val="clear" w:color="auto" w:fill="auto"/>
          <w:lang w:val="en-US" w:eastAsia="en-US" w:bidi="en-US"/>
        </w:rPr>
        <w:t xml:space="preserve">of the original </w:t>
      </w:r>
      <w:r>
        <w:rPr>
          <w:color w:val="000000"/>
          <w:spacing w:val="0"/>
          <w:w w:val="100"/>
          <w:position w:val="0"/>
          <w:shd w:val="clear" w:color="auto" w:fill="auto"/>
          <w:lang w:val="en-US" w:eastAsia="en-US" w:bidi="en-US"/>
        </w:rPr>
        <w:t xml:space="preserve">Board of Trade, as it combines the charge of the </w:t>
      </w:r>
      <w:r>
        <w:rPr>
          <w:color w:val="000000"/>
          <w:spacing w:val="0"/>
          <w:w w:val="100"/>
          <w:position w:val="0"/>
          <w:shd w:val="clear" w:color="auto" w:fill="auto"/>
          <w:lang w:val="en-US" w:eastAsia="en-US" w:bidi="en-US"/>
        </w:rPr>
        <w:t xml:space="preserve">trade statistics </w:t>
      </w:r>
      <w:r>
        <w:rPr>
          <w:color w:val="000000"/>
          <w:spacing w:val="0"/>
          <w:w w:val="100"/>
          <w:position w:val="0"/>
          <w:shd w:val="clear" w:color="auto" w:fill="auto"/>
          <w:lang w:val="en-US" w:eastAsia="en-US" w:bidi="en-US"/>
        </w:rPr>
        <w:t xml:space="preserve">with the general consultative duties with which King Charles </w:t>
      </w:r>
      <w:r>
        <w:rPr>
          <w:color w:val="000000"/>
          <w:spacing w:val="0"/>
          <w:w w:val="100"/>
          <w:position w:val="0"/>
          <w:shd w:val="clear" w:color="auto" w:fill="auto"/>
          <w:lang w:val="en-US" w:eastAsia="en-US" w:bidi="en-US"/>
        </w:rPr>
        <w:t xml:space="preserve">II.’s </w:t>
      </w:r>
      <w:r>
        <w:rPr>
          <w:color w:val="000000"/>
          <w:spacing w:val="0"/>
          <w:w w:val="100"/>
          <w:position w:val="0"/>
          <w:shd w:val="clear" w:color="auto" w:fill="auto"/>
          <w:lang w:val="en-US" w:eastAsia="en-US" w:bidi="en-US"/>
        </w:rPr>
        <w:t xml:space="preserve">board was originally entrusted. The statistical work includes compiling the abstracts relating to the United Kingdom,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col</w:t>
        <w:softHyphen/>
        <w:t xml:space="preserve">onies, and foreign countries, the supervision of the trade accounts, and the preparation of shipping, railway, emigration, </w:t>
      </w:r>
      <w:r>
        <w:rPr>
          <w:color w:val="000000"/>
          <w:spacing w:val="0"/>
          <w:w w:val="100"/>
          <w:position w:val="0"/>
          <w:shd w:val="clear" w:color="auto" w:fill="auto"/>
          <w:lang w:val="en-US" w:eastAsia="en-US" w:bidi="en-US"/>
        </w:rPr>
        <w:t xml:space="preserve">and fishery </w:t>
      </w:r>
      <w:r>
        <w:rPr>
          <w:color w:val="000000"/>
          <w:spacing w:val="0"/>
          <w:w w:val="100"/>
          <w:position w:val="0"/>
          <w:shd w:val="clear" w:color="auto" w:fill="auto"/>
          <w:lang w:val="en-US" w:eastAsia="en-US" w:bidi="en-US"/>
        </w:rPr>
        <w:t xml:space="preserve">statistics.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record of the prices of corn has been </w:t>
      </w:r>
      <w:r>
        <w:rPr>
          <w:color w:val="000000"/>
          <w:spacing w:val="0"/>
          <w:w w:val="100"/>
          <w:position w:val="0"/>
          <w:shd w:val="clear" w:color="auto" w:fill="auto"/>
          <w:lang w:val="en-US" w:eastAsia="en-US" w:bidi="en-US"/>
        </w:rPr>
        <w:t xml:space="preserve">obtained from </w:t>
      </w:r>
      <w:r>
        <w:rPr>
          <w:color w:val="000000"/>
          <w:spacing w:val="0"/>
          <w:w w:val="100"/>
          <w:position w:val="0"/>
          <w:shd w:val="clear" w:color="auto" w:fill="auto"/>
          <w:lang w:val="en-US" w:eastAsia="en-US" w:bidi="en-US"/>
        </w:rPr>
        <w:t xml:space="preserve">actual sales in the chief market towns for about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hundred </w:t>
      </w:r>
      <w:r>
        <w:rPr>
          <w:color w:val="000000"/>
          <w:spacing w:val="0"/>
          <w:w w:val="100"/>
          <w:position w:val="0"/>
          <w:shd w:val="clear" w:color="auto" w:fill="auto"/>
          <w:lang w:val="en-US" w:eastAsia="en-US" w:bidi="en-US"/>
        </w:rPr>
        <w:t xml:space="preserve">years, </w:t>
      </w:r>
      <w:r>
        <w:rPr>
          <w:color w:val="000000"/>
          <w:spacing w:val="0"/>
          <w:w w:val="100"/>
          <w:position w:val="0"/>
          <w:shd w:val="clear" w:color="auto" w:fill="auto"/>
          <w:lang w:val="en-US" w:eastAsia="en-US" w:bidi="en-US"/>
        </w:rPr>
        <w:t xml:space="preserve">the original object being the sliding scale of corn </w:t>
      </w:r>
      <w:r>
        <w:rPr>
          <w:color w:val="000000"/>
          <w:spacing w:val="0"/>
          <w:w w:val="100"/>
          <w:position w:val="0"/>
          <w:shd w:val="clear" w:color="auto" w:fill="auto"/>
          <w:lang w:val="en-US" w:eastAsia="en-US" w:bidi="en-US"/>
        </w:rPr>
        <w:t xml:space="preserve">duties, but </w:t>
      </w:r>
      <w:r>
        <w:rPr>
          <w:color w:val="000000"/>
          <w:spacing w:val="0"/>
          <w:w w:val="100"/>
          <w:position w:val="0"/>
          <w:shd w:val="clear" w:color="auto" w:fill="auto"/>
          <w:lang w:val="en-US" w:eastAsia="en-US" w:bidi="en-US"/>
        </w:rPr>
        <w:t xml:space="preserve">these are now continued to govern the tithe payments, </w:t>
      </w:r>
      <w:r>
        <w:rPr>
          <w:color w:val="000000"/>
          <w:spacing w:val="0"/>
          <w:w w:val="100"/>
          <w:position w:val="0"/>
          <w:shd w:val="clear" w:color="auto" w:fill="auto"/>
          <w:lang w:val="en-US" w:eastAsia="en-US" w:bidi="en-US"/>
        </w:rPr>
        <w:t>and form an un</w:t>
        <w:softHyphen/>
      </w:r>
      <w:r>
        <w:rPr>
          <w:color w:val="000000"/>
          <w:spacing w:val="0"/>
          <w:w w:val="100"/>
          <w:position w:val="0"/>
          <w:shd w:val="clear" w:color="auto" w:fill="auto"/>
          <w:lang w:val="en-US" w:eastAsia="en-US" w:bidi="en-US"/>
        </w:rPr>
        <w:t xml:space="preserve">broken series of prices based on actual transactions, </w:t>
      </w:r>
      <w:r>
        <w:rPr>
          <w:color w:val="000000"/>
          <w:spacing w:val="0"/>
          <w:w w:val="100"/>
          <w:position w:val="0"/>
          <w:shd w:val="clear" w:color="auto" w:fill="auto"/>
          <w:lang w:val="en-US" w:eastAsia="en-US" w:bidi="en-US"/>
        </w:rPr>
        <w:t xml:space="preserve">and not mere </w:t>
      </w:r>
      <w:r>
        <w:rPr>
          <w:color w:val="000000"/>
          <w:spacing w:val="0"/>
          <w:w w:val="100"/>
          <w:position w:val="0"/>
          <w:shd w:val="clear" w:color="auto" w:fill="auto"/>
          <w:lang w:val="en-US" w:eastAsia="en-US" w:bidi="en-US"/>
        </w:rPr>
        <w:t xml:space="preserve">market quotations. Foreign and colonial </w:t>
      </w:r>
      <w:r>
        <w:rPr>
          <w:color w:val="000000"/>
          <w:spacing w:val="0"/>
          <w:w w:val="100"/>
          <w:position w:val="0"/>
          <w:shd w:val="clear" w:color="auto" w:fill="auto"/>
          <w:lang w:val="en-US" w:eastAsia="en-US" w:bidi="en-US"/>
        </w:rPr>
        <w:t xml:space="preserve">customs tariffs and </w:t>
      </w:r>
      <w:r>
        <w:rPr>
          <w:color w:val="000000"/>
          <w:spacing w:val="0"/>
          <w:w w:val="100"/>
          <w:position w:val="0"/>
          <w:shd w:val="clear" w:color="auto" w:fill="auto"/>
          <w:lang w:val="en-US" w:eastAsia="en-US" w:bidi="en-US"/>
        </w:rPr>
        <w:t xml:space="preserve">regulations are also matters on which information </w:t>
      </w:r>
      <w:r>
        <w:rPr>
          <w:color w:val="000000"/>
          <w:spacing w:val="0"/>
          <w:w w:val="100"/>
          <w:position w:val="0"/>
          <w:shd w:val="clear" w:color="auto" w:fill="auto"/>
          <w:lang w:val="en-US" w:eastAsia="en-US" w:bidi="en-US"/>
        </w:rPr>
        <w:t xml:space="preserve">is published, </w:t>
      </w:r>
      <w:r>
        <w:rPr>
          <w:color w:val="000000"/>
          <w:spacing w:val="0"/>
          <w:w w:val="100"/>
          <w:position w:val="0"/>
          <w:shd w:val="clear" w:color="auto" w:fill="auto"/>
          <w:lang w:val="en-US" w:eastAsia="en-US" w:bidi="en-US"/>
        </w:rPr>
        <w:t xml:space="preserve">and labour statistics are for the future to </w:t>
      </w:r>
      <w:r>
        <w:rPr>
          <w:color w:val="000000"/>
          <w:spacing w:val="0"/>
          <w:w w:val="100"/>
          <w:position w:val="0"/>
          <w:shd w:val="clear" w:color="auto" w:fill="auto"/>
          <w:lang w:val="en-US" w:eastAsia="en-US" w:bidi="en-US"/>
        </w:rPr>
        <w:t xml:space="preserve">have </w:t>
      </w:r>
      <w:r>
        <w:rPr>
          <w:color w:val="000000"/>
          <w:spacing w:val="0"/>
          <w:w w:val="100"/>
          <w:position w:val="0"/>
          <w:shd w:val="clear" w:color="auto" w:fill="auto"/>
          <w:lang w:val="en-US" w:eastAsia="en-US" w:bidi="en-US"/>
        </w:rPr>
        <w:t xml:space="preserve">special </w:t>
      </w:r>
      <w:r>
        <w:rPr>
          <w:color w:val="000000"/>
          <w:spacing w:val="0"/>
          <w:w w:val="100"/>
          <w:position w:val="0"/>
          <w:shd w:val="clear" w:color="auto" w:fill="auto"/>
          <w:lang w:val="en-US" w:eastAsia="en-US" w:bidi="en-US"/>
        </w:rPr>
        <w:t xml:space="preserve">attention. </w:t>
      </w:r>
      <w:r>
        <w:rPr>
          <w:color w:val="000000"/>
          <w:spacing w:val="0"/>
          <w:w w:val="100"/>
          <w:position w:val="0"/>
          <w:shd w:val="clear" w:color="auto" w:fill="auto"/>
          <w:lang w:val="en-US" w:eastAsia="en-US" w:bidi="en-US"/>
        </w:rPr>
        <w:t xml:space="preserve">In 1872 one of the most important functions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commercial department, viz., the negotiation of commercial treaties, </w:t>
      </w:r>
      <w:r>
        <w:rPr>
          <w:color w:val="000000"/>
          <w:spacing w:val="0"/>
          <w:w w:val="100"/>
          <w:position w:val="0"/>
          <w:shd w:val="clear" w:color="auto" w:fill="auto"/>
          <w:lang w:val="en-US" w:eastAsia="en-US" w:bidi="en-US"/>
        </w:rPr>
        <w:t>was trans</w:t>
        <w:softHyphen/>
      </w:r>
      <w:r>
        <w:rPr>
          <w:color w:val="000000"/>
          <w:spacing w:val="0"/>
          <w:w w:val="100"/>
          <w:position w:val="0"/>
          <w:shd w:val="clear" w:color="auto" w:fill="auto"/>
          <w:lang w:val="en-US" w:eastAsia="en-US" w:bidi="en-US"/>
        </w:rPr>
        <w:t>ferred to the Foreign Office, but the Board of Trade is still con</w:t>
        <w:softHyphen/>
        <w:t xml:space="preserve">sulted on these matters by the Foreign Office, as </w:t>
      </w:r>
      <w:r>
        <w:rPr>
          <w:color w:val="000000"/>
          <w:spacing w:val="0"/>
          <w:w w:val="100"/>
          <w:position w:val="0"/>
          <w:shd w:val="clear" w:color="auto" w:fill="auto"/>
          <w:lang w:val="en-US" w:eastAsia="en-US" w:bidi="en-US"/>
        </w:rPr>
        <w:t xml:space="preserve">well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by the </w:t>
      </w:r>
      <w:r>
        <w:rPr>
          <w:color w:val="000000"/>
          <w:spacing w:val="0"/>
          <w:w w:val="100"/>
          <w:position w:val="0"/>
          <w:shd w:val="clear" w:color="auto" w:fill="auto"/>
          <w:lang w:val="en-US" w:eastAsia="en-US" w:bidi="en-US"/>
        </w:rPr>
        <w:t xml:space="preserve">Colonial Office on colonial commercial matters, and by the </w:t>
      </w:r>
      <w:r>
        <w:rPr>
          <w:color w:val="000000"/>
          <w:spacing w:val="0"/>
          <w:w w:val="100"/>
          <w:position w:val="0"/>
          <w:shd w:val="clear" w:color="auto" w:fill="auto"/>
          <w:lang w:val="en-US" w:eastAsia="en-US" w:bidi="en-US"/>
        </w:rPr>
        <w:t xml:space="preserve">other </w:t>
      </w:r>
      <w:r>
        <w:rPr>
          <w:color w:val="000000"/>
          <w:spacing w:val="0"/>
          <w:w w:val="100"/>
          <w:position w:val="0"/>
          <w:shd w:val="clear" w:color="auto" w:fill="auto"/>
          <w:lang w:val="en-US" w:eastAsia="en-US" w:bidi="en-US"/>
        </w:rPr>
        <w:t xml:space="preserve">public departments. The Bankruptcy Act of 1883 added </w:t>
      </w:r>
      <w:r>
        <w:rPr>
          <w:color w:val="000000"/>
          <w:spacing w:val="0"/>
          <w:w w:val="100"/>
          <w:position w:val="0"/>
          <w:shd w:val="clear" w:color="auto" w:fill="auto"/>
          <w:lang w:val="en-US" w:eastAsia="en-US" w:bidi="en-US"/>
        </w:rPr>
        <w:t xml:space="preserve">a new </w:t>
      </w:r>
      <w:r>
        <w:rPr>
          <w:color w:val="000000"/>
          <w:spacing w:val="0"/>
          <w:w w:val="100"/>
          <w:position w:val="0"/>
          <w:shd w:val="clear" w:color="auto" w:fill="auto"/>
          <w:lang w:val="en-US" w:eastAsia="en-US" w:bidi="en-US"/>
        </w:rPr>
        <w:t xml:space="preserve">branch of work, but for this there is now a separate establishment under an inspector-general. The last new work </w:t>
      </w:r>
      <w:r>
        <w:rPr>
          <w:color w:val="000000"/>
          <w:spacing w:val="0"/>
          <w:w w:val="100"/>
          <w:position w:val="0"/>
          <w:shd w:val="clear" w:color="auto" w:fill="auto"/>
          <w:lang w:val="en-US" w:eastAsia="en-US" w:bidi="en-US"/>
        </w:rPr>
        <w:t xml:space="preserve">undertaken by the </w:t>
      </w:r>
      <w:r>
        <w:rPr>
          <w:color w:val="000000"/>
          <w:spacing w:val="0"/>
          <w:w w:val="100"/>
          <w:position w:val="0"/>
          <w:shd w:val="clear" w:color="auto" w:fill="auto"/>
          <w:lang w:val="en-US" w:eastAsia="en-US" w:bidi="en-US"/>
        </w:rPr>
        <w:t xml:space="preserve">department is the publication (begun August 1886) </w:t>
      </w:r>
      <w:r>
        <w:rPr>
          <w:color w:val="000000"/>
          <w:spacing w:val="0"/>
          <w:w w:val="100"/>
          <w:position w:val="0"/>
          <w:shd w:val="clear" w:color="auto" w:fill="auto"/>
          <w:lang w:val="en-US" w:eastAsia="en-US" w:bidi="en-US"/>
        </w:rPr>
        <w:t xml:space="preserve">of a </w:t>
      </w:r>
      <w:r>
        <w:rPr>
          <w:i/>
          <w:iCs/>
          <w:color w:val="000000"/>
          <w:spacing w:val="0"/>
          <w:w w:val="100"/>
          <w:position w:val="0"/>
          <w:shd w:val="clear" w:color="auto" w:fill="auto"/>
          <w:lang w:val="en-US" w:eastAsia="en-US" w:bidi="en-US"/>
        </w:rPr>
        <w:t xml:space="preserve">Monthly </w:t>
      </w:r>
      <w:r>
        <w:rPr>
          <w:i/>
          <w:iCs/>
          <w:color w:val="000000"/>
          <w:spacing w:val="0"/>
          <w:w w:val="100"/>
          <w:position w:val="0"/>
          <w:shd w:val="clear" w:color="auto" w:fill="auto"/>
          <w:lang w:val="en-US" w:eastAsia="en-US" w:bidi="en-US"/>
        </w:rPr>
        <w:t>Journal</w:t>
      </w:r>
      <w:r>
        <w:rPr>
          <w:color w:val="000000"/>
          <w:spacing w:val="0"/>
          <w:w w:val="100"/>
          <w:position w:val="0"/>
          <w:shd w:val="clear" w:color="auto" w:fill="auto"/>
          <w:lang w:val="en-US" w:eastAsia="en-US" w:bidi="en-US"/>
        </w:rPr>
        <w:t xml:space="preserve"> of commercial information, chiefly </w:t>
      </w:r>
      <w:r>
        <w:rPr>
          <w:color w:val="000000"/>
          <w:spacing w:val="0"/>
          <w:w w:val="100"/>
          <w:position w:val="0"/>
          <w:shd w:val="clear" w:color="auto" w:fill="auto"/>
          <w:lang w:val="en-US" w:eastAsia="en-US" w:bidi="en-US"/>
        </w:rPr>
        <w:t xml:space="preserve">from official </w:t>
      </w:r>
      <w:r>
        <w:rPr>
          <w:color w:val="000000"/>
          <w:spacing w:val="0"/>
          <w:w w:val="100"/>
          <w:position w:val="0"/>
          <w:shd w:val="clear" w:color="auto" w:fill="auto"/>
          <w:lang w:val="en-US" w:eastAsia="en-US" w:bidi="en-US"/>
        </w:rPr>
        <w:t>sources.</w:t>
      </w:r>
    </w:p>
    <w:p>
      <w:pPr>
        <w:pStyle w:val="Style7"/>
        <w:keepNext w:val="0"/>
        <w:keepLines w:val="0"/>
        <w:widowControl w:val="0"/>
        <w:shd w:val="clear" w:color="auto" w:fill="auto"/>
        <w:tabs>
          <w:tab w:pos="424" w:val="left"/>
        </w:tabs>
        <w:bidi w:val="0"/>
        <w:spacing w:line="218" w:lineRule="auto"/>
        <w:ind w:left="0" w:firstLine="360"/>
        <w:jc w:val="left"/>
      </w:pPr>
      <w:r>
        <w:rPr>
          <w:color w:val="000000"/>
          <w:spacing w:val="0"/>
          <w:w w:val="100"/>
          <w:position w:val="0"/>
          <w:shd w:val="clear" w:color="auto" w:fill="auto"/>
          <w:lang w:val="en-US" w:eastAsia="en-US" w:bidi="en-US"/>
        </w:rPr>
        <w:t>2.</w:t>
        <w:tab/>
      </w:r>
      <w:r>
        <w:rPr>
          <w:i/>
          <w:iCs/>
          <w:color w:val="000000"/>
          <w:spacing w:val="0"/>
          <w:w w:val="100"/>
          <w:position w:val="0"/>
          <w:shd w:val="clear" w:color="auto" w:fill="auto"/>
          <w:lang w:val="en-US" w:eastAsia="en-US" w:bidi="en-US"/>
        </w:rPr>
        <w:t>The Railway Department</w:t>
      </w:r>
      <w:r>
        <w:rPr>
          <w:color w:val="000000"/>
          <w:spacing w:val="0"/>
          <w:w w:val="100"/>
          <w:position w:val="0"/>
          <w:shd w:val="clear" w:color="auto" w:fill="auto"/>
          <w:lang w:val="en-US" w:eastAsia="en-US" w:bidi="en-US"/>
        </w:rPr>
        <w:t xml:space="preserve"> was originally constituted </w:t>
      </w:r>
      <w:r>
        <w:rPr>
          <w:color w:val="000000"/>
          <w:spacing w:val="0"/>
          <w:w w:val="100"/>
          <w:position w:val="0"/>
          <w:shd w:val="clear" w:color="auto" w:fill="auto"/>
          <w:lang w:val="en-US" w:eastAsia="en-US" w:bidi="en-US"/>
        </w:rPr>
        <w:t xml:space="preserve">in 1840, and </w:t>
      </w:r>
      <w:r>
        <w:rPr>
          <w:color w:val="000000"/>
          <w:spacing w:val="0"/>
          <w:w w:val="100"/>
          <w:position w:val="0"/>
          <w:shd w:val="clear" w:color="auto" w:fill="auto"/>
          <w:lang w:val="en-US" w:eastAsia="en-US" w:bidi="en-US"/>
        </w:rPr>
        <w:t xml:space="preserve">performs multifarious duties under </w:t>
      </w:r>
      <w:r>
        <w:rPr>
          <w:color w:val="000000"/>
          <w:spacing w:val="0"/>
          <w:w w:val="100"/>
          <w:position w:val="0"/>
          <w:shd w:val="clear" w:color="auto" w:fill="auto"/>
          <w:lang w:val="en-US" w:eastAsia="en-US" w:bidi="en-US"/>
        </w:rPr>
        <w:t xml:space="preserve">various Railway Acts, </w:t>
      </w:r>
      <w:r>
        <w:rPr>
          <w:color w:val="000000"/>
          <w:spacing w:val="0"/>
          <w:w w:val="100"/>
          <w:position w:val="0"/>
          <w:shd w:val="clear" w:color="auto" w:fill="auto"/>
          <w:lang w:val="en-US" w:eastAsia="en-US" w:bidi="en-US"/>
        </w:rPr>
        <w:t xml:space="preserve">including the inspection of railways before they </w:t>
      </w:r>
      <w:r>
        <w:rPr>
          <w:color w:val="000000"/>
          <w:spacing w:val="0"/>
          <w:w w:val="100"/>
          <w:position w:val="0"/>
          <w:shd w:val="clear" w:color="auto" w:fill="auto"/>
          <w:lang w:val="en-US" w:eastAsia="en-US" w:bidi="en-US"/>
        </w:rPr>
        <w:t xml:space="preserve">are open, inquiries into </w:t>
      </w:r>
      <w:r>
        <w:rPr>
          <w:color w:val="000000"/>
          <w:spacing w:val="0"/>
          <w:w w:val="100"/>
          <w:position w:val="0"/>
          <w:shd w:val="clear" w:color="auto" w:fill="auto"/>
          <w:lang w:val="en-US" w:eastAsia="en-US" w:bidi="en-US"/>
        </w:rPr>
        <w:t xml:space="preserve">accidents, reports on proposed railways, </w:t>
      </w:r>
      <w:r>
        <w:rPr>
          <w:color w:val="000000"/>
          <w:spacing w:val="0"/>
          <w:w w:val="100"/>
          <w:position w:val="0"/>
          <w:shd w:val="clear" w:color="auto" w:fill="auto"/>
          <w:lang w:val="en-US" w:eastAsia="en-US" w:bidi="en-US"/>
        </w:rPr>
        <w:t xml:space="preserve">approval of bye-laws, </w:t>
      </w:r>
      <w:r>
        <w:rPr>
          <w:color w:val="000000"/>
          <w:spacing w:val="0"/>
          <w:w w:val="100"/>
          <w:position w:val="0"/>
          <w:shd w:val="clear" w:color="auto" w:fill="auto"/>
          <w:lang w:val="en-US" w:eastAsia="en-US" w:bidi="en-US"/>
        </w:rPr>
        <w:t xml:space="preserve">appointment of arbitrators in disputes, as well </w:t>
      </w:r>
      <w:r>
        <w:rPr>
          <w:color w:val="000000"/>
          <w:spacing w:val="0"/>
          <w:w w:val="100"/>
          <w:position w:val="0"/>
          <w:shd w:val="clear" w:color="auto" w:fill="auto"/>
          <w:lang w:val="en-US" w:eastAsia="en-US" w:bidi="en-US"/>
        </w:rPr>
        <w:t xml:space="preserve">as many duties under </w:t>
      </w:r>
      <w:r>
        <w:rPr>
          <w:color w:val="000000"/>
          <w:spacing w:val="0"/>
          <w:w w:val="100"/>
          <w:position w:val="0"/>
          <w:shd w:val="clear" w:color="auto" w:fill="auto"/>
          <w:lang w:val="en-US" w:eastAsia="en-US" w:bidi="en-US"/>
        </w:rPr>
        <w:t xml:space="preserve">private Railway Acts. The inspection of tramways, </w:t>
      </w:r>
      <w:r>
        <w:rPr>
          <w:color w:val="000000"/>
          <w:spacing w:val="0"/>
          <w:w w:val="100"/>
          <w:position w:val="0"/>
          <w:shd w:val="clear" w:color="auto" w:fill="auto"/>
          <w:lang w:val="en-US" w:eastAsia="en-US" w:bidi="en-US"/>
        </w:rPr>
        <w:t xml:space="preserve">their bye-laws </w:t>
      </w:r>
      <w:r>
        <w:rPr>
          <w:color w:val="000000"/>
          <w:spacing w:val="0"/>
          <w:w w:val="100"/>
          <w:position w:val="0"/>
          <w:shd w:val="clear" w:color="auto" w:fill="auto"/>
          <w:lang w:val="en-US" w:eastAsia="en-US" w:bidi="en-US"/>
        </w:rPr>
        <w:t xml:space="preserve">and “provisional orders,” are all dealt </w:t>
      </w:r>
      <w:r>
        <w:rPr>
          <w:color w:val="000000"/>
          <w:spacing w:val="0"/>
          <w:w w:val="100"/>
          <w:position w:val="0"/>
          <w:shd w:val="clear" w:color="auto" w:fill="auto"/>
          <w:lang w:val="en-US" w:eastAsia="en-US" w:bidi="en-US"/>
        </w:rPr>
        <w:t xml:space="preserve">with here, as are similar </w:t>
      </w:r>
      <w:r>
        <w:rPr>
          <w:color w:val="000000"/>
          <w:spacing w:val="0"/>
          <w:w w:val="100"/>
          <w:position w:val="0"/>
          <w:shd w:val="clear" w:color="auto" w:fill="auto"/>
          <w:lang w:val="en-US" w:eastAsia="en-US" w:bidi="en-US"/>
        </w:rPr>
        <w:t xml:space="preserve">orders relating to gas and water schemes </w:t>
      </w:r>
      <w:r>
        <w:rPr>
          <w:color w:val="000000"/>
          <w:spacing w:val="0"/>
          <w:w w:val="100"/>
          <w:position w:val="0"/>
          <w:shd w:val="clear" w:color="auto" w:fill="auto"/>
          <w:lang w:val="en-US" w:eastAsia="en-US" w:bidi="en-US"/>
        </w:rPr>
        <w:t xml:space="preserve">and to </w:t>
      </w:r>
      <w:r>
        <w:rPr>
          <w:color w:val="000000"/>
          <w:spacing w:val="0"/>
          <w:w w:val="100"/>
          <w:position w:val="0"/>
          <w:shd w:val="clear" w:color="auto" w:fill="auto"/>
          <w:lang w:val="en-US" w:eastAsia="en-US" w:bidi="en-US"/>
        </w:rPr>
        <w:t xml:space="preserve">electric </w:t>
      </w:r>
      <w:r>
        <w:rPr>
          <w:color w:val="000000"/>
          <w:spacing w:val="0"/>
          <w:w w:val="100"/>
          <w:position w:val="0"/>
          <w:shd w:val="clear" w:color="auto" w:fill="auto"/>
          <w:lang w:val="en-US" w:eastAsia="en-US" w:bidi="en-US"/>
        </w:rPr>
        <w:t xml:space="preserve">lighting. Patents, </w:t>
      </w:r>
      <w:r>
        <w:rPr>
          <w:color w:val="000000"/>
          <w:spacing w:val="0"/>
          <w:w w:val="100"/>
          <w:position w:val="0"/>
          <w:shd w:val="clear" w:color="auto" w:fill="auto"/>
          <w:lang w:val="en-US" w:eastAsia="en-US" w:bidi="en-US"/>
        </w:rPr>
        <w:t xml:space="preserve">designs, and trade marks are now dealt </w:t>
      </w:r>
      <w:r>
        <w:rPr>
          <w:color w:val="000000"/>
          <w:spacing w:val="0"/>
          <w:w w:val="100"/>
          <w:position w:val="0"/>
          <w:shd w:val="clear" w:color="auto" w:fill="auto"/>
          <w:lang w:val="en-US" w:eastAsia="en-US" w:bidi="en-US"/>
        </w:rPr>
        <w:t xml:space="preserve">with by the Patent </w:t>
      </w:r>
      <w:r>
        <w:rPr>
          <w:color w:val="000000"/>
          <w:spacing w:val="0"/>
          <w:w w:val="100"/>
          <w:position w:val="0"/>
          <w:shd w:val="clear" w:color="auto" w:fill="auto"/>
          <w:lang w:val="en-US" w:eastAsia="en-US" w:bidi="en-US"/>
        </w:rPr>
        <w:t xml:space="preserve">Office, which is subordinate to the railway </w:t>
      </w:r>
      <w:r>
        <w:rPr>
          <w:color w:val="000000"/>
          <w:spacing w:val="0"/>
          <w:w w:val="100"/>
          <w:position w:val="0"/>
          <w:shd w:val="clear" w:color="auto" w:fill="auto"/>
          <w:lang w:val="en-US" w:eastAsia="en-US" w:bidi="en-US"/>
        </w:rPr>
        <w:t>department, and copy</w:t>
        <w:softHyphen/>
        <w:t xml:space="preserve">right, </w:t>
      </w:r>
      <w:r>
        <w:rPr>
          <w:color w:val="000000"/>
          <w:spacing w:val="0"/>
          <w:w w:val="100"/>
          <w:position w:val="0"/>
          <w:shd w:val="clear" w:color="auto" w:fill="auto"/>
          <w:lang w:val="en-US" w:eastAsia="en-US" w:bidi="en-US"/>
        </w:rPr>
        <w:t xml:space="preserve">art unions, and industrial exhibitions </w:t>
      </w:r>
      <w:r>
        <w:rPr>
          <w:color w:val="000000"/>
          <w:spacing w:val="0"/>
          <w:w w:val="100"/>
          <w:position w:val="0"/>
          <w:shd w:val="clear" w:color="auto" w:fill="auto"/>
          <w:lang w:val="en-US" w:eastAsia="en-US" w:bidi="en-US"/>
        </w:rPr>
        <w:t xml:space="preserve">are also among the </w:t>
      </w:r>
      <w:r>
        <w:rPr>
          <w:color w:val="000000"/>
          <w:spacing w:val="0"/>
          <w:w w:val="100"/>
          <w:position w:val="0"/>
          <w:shd w:val="clear" w:color="auto" w:fill="auto"/>
          <w:lang w:val="en-US" w:eastAsia="en-US" w:bidi="en-US"/>
        </w:rPr>
        <w:t>matters dealt with by the department.</w:t>
      </w:r>
    </w:p>
    <w:p>
      <w:pPr>
        <w:pStyle w:val="Style7"/>
        <w:keepNext w:val="0"/>
        <w:keepLines w:val="0"/>
        <w:widowControl w:val="0"/>
        <w:shd w:val="clear" w:color="auto" w:fill="auto"/>
        <w:tabs>
          <w:tab w:pos="420" w:val="left"/>
        </w:tabs>
        <w:bidi w:val="0"/>
        <w:spacing w:line="218" w:lineRule="auto"/>
        <w:ind w:left="0" w:firstLine="360"/>
        <w:jc w:val="left"/>
      </w:pPr>
      <w:r>
        <w:rPr>
          <w:color w:val="000000"/>
          <w:spacing w:val="0"/>
          <w:w w:val="100"/>
          <w:position w:val="0"/>
          <w:shd w:val="clear" w:color="auto" w:fill="auto"/>
          <w:lang w:val="en-US" w:eastAsia="en-US" w:bidi="en-US"/>
        </w:rPr>
        <w:t>3.</w:t>
        <w:tab/>
      </w:r>
      <w:r>
        <w:rPr>
          <w:i/>
          <w:iCs/>
          <w:color w:val="000000"/>
          <w:spacing w:val="0"/>
          <w:w w:val="100"/>
          <w:position w:val="0"/>
          <w:shd w:val="clear" w:color="auto" w:fill="auto"/>
          <w:lang w:val="en-US" w:eastAsia="en-US" w:bidi="en-US"/>
        </w:rPr>
        <w:t>The Marine Department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was </w:t>
      </w:r>
      <w:r>
        <w:rPr>
          <w:color w:val="000000"/>
          <w:spacing w:val="0"/>
          <w:w w:val="100"/>
          <w:position w:val="0"/>
          <w:shd w:val="clear" w:color="auto" w:fill="auto"/>
          <w:lang w:val="en-US" w:eastAsia="en-US" w:bidi="en-US"/>
        </w:rPr>
        <w:t xml:space="preserve">created </w:t>
      </w:r>
      <w:r>
        <w:rPr>
          <w:color w:val="000000"/>
          <w:spacing w:val="0"/>
          <w:w w:val="100"/>
          <w:position w:val="0"/>
          <w:shd w:val="clear" w:color="auto" w:fill="auto"/>
          <w:lang w:val="en-US" w:eastAsia="en-US" w:bidi="en-US"/>
        </w:rPr>
        <w:t xml:space="preserve">a separate branch of the Board </w:t>
      </w:r>
      <w:r>
        <w:rPr>
          <w:color w:val="000000"/>
          <w:spacing w:val="0"/>
          <w:w w:val="100"/>
          <w:position w:val="0"/>
          <w:shd w:val="clear" w:color="auto" w:fill="auto"/>
          <w:lang w:val="en-US" w:eastAsia="en-US" w:bidi="en-US"/>
        </w:rPr>
        <w:t xml:space="preserve">of Trade in 1850, about which </w:t>
      </w:r>
      <w:r>
        <w:rPr>
          <w:color w:val="000000"/>
          <w:spacing w:val="0"/>
          <w:w w:val="100"/>
          <w:position w:val="0"/>
          <w:shd w:val="clear" w:color="auto" w:fill="auto"/>
          <w:lang w:val="en-US" w:eastAsia="en-US" w:bidi="en-US"/>
        </w:rPr>
        <w:t>time many new and import</w:t>
        <w:softHyphen/>
        <w:t xml:space="preserve">ant </w:t>
      </w:r>
      <w:r>
        <w:rPr>
          <w:color w:val="000000"/>
          <w:spacing w:val="0"/>
          <w:w w:val="100"/>
          <w:position w:val="0"/>
          <w:shd w:val="clear" w:color="auto" w:fill="auto"/>
          <w:lang w:val="en-US" w:eastAsia="en-US" w:bidi="en-US"/>
        </w:rPr>
        <w:t xml:space="preserve">marine questions came under </w:t>
      </w:r>
      <w:r>
        <w:rPr>
          <w:color w:val="000000"/>
          <w:spacing w:val="0"/>
          <w:w w:val="100"/>
          <w:position w:val="0"/>
          <w:shd w:val="clear" w:color="auto" w:fill="auto"/>
          <w:lang w:val="en-US" w:eastAsia="en-US" w:bidi="en-US"/>
        </w:rPr>
        <w:t xml:space="preserve">the Board of Trade, such, for example,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survey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passenger steamers, </w:t>
      </w:r>
      <w:r>
        <w:rPr>
          <w:color w:val="000000"/>
          <w:spacing w:val="0"/>
          <w:w w:val="100"/>
          <w:position w:val="0"/>
          <w:shd w:val="clear" w:color="auto" w:fill="auto"/>
          <w:lang w:val="en-US" w:eastAsia="en-US" w:bidi="en-US"/>
        </w:rPr>
        <w:t xml:space="preserve">the compulsory examination of </w:t>
      </w:r>
      <w:r>
        <w:rPr>
          <w:color w:val="000000"/>
          <w:spacing w:val="0"/>
          <w:w w:val="100"/>
          <w:position w:val="0"/>
          <w:shd w:val="clear" w:color="auto" w:fill="auto"/>
          <w:lang w:val="en-US" w:eastAsia="en-US" w:bidi="en-US"/>
        </w:rPr>
        <w:t xml:space="preserve">masters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mates, the establishment </w:t>
      </w:r>
      <w:r>
        <w:rPr>
          <w:color w:val="000000"/>
          <w:spacing w:val="0"/>
          <w:w w:val="100"/>
          <w:position w:val="0"/>
          <w:shd w:val="clear" w:color="auto" w:fill="auto"/>
          <w:lang w:val="en-US" w:eastAsia="en-US" w:bidi="en-US"/>
        </w:rPr>
        <w:t xml:space="preserve">of snipping offices for the </w:t>
      </w:r>
      <w:r>
        <w:rPr>
          <w:color w:val="000000"/>
          <w:spacing w:val="0"/>
          <w:w w:val="100"/>
          <w:position w:val="0"/>
          <w:shd w:val="clear" w:color="auto" w:fill="auto"/>
          <w:lang w:val="en-US" w:eastAsia="en-US" w:bidi="en-US"/>
        </w:rPr>
        <w:t xml:space="preserve">engagement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discharge </w:t>
      </w:r>
      <w:r>
        <w:rPr>
          <w:color w:val="000000"/>
          <w:spacing w:val="0"/>
          <w:w w:val="100"/>
          <w:position w:val="0"/>
          <w:shd w:val="clear" w:color="auto" w:fill="auto"/>
          <w:lang w:val="en-US" w:eastAsia="en-US" w:bidi="en-US"/>
        </w:rPr>
        <w:t xml:space="preserve">of seamen. Further work fell to the marine department by the Act of 1853, which gave it the control of lighthouse funds, and to a certain extent of pilotage. The consolidating </w:t>
      </w:r>
      <w:r>
        <w:rPr>
          <w:color w:val="000000"/>
          <w:spacing w:val="0"/>
          <w:w w:val="100"/>
          <w:position w:val="0"/>
          <w:shd w:val="clear" w:color="auto" w:fill="auto"/>
          <w:lang w:val="en-US" w:eastAsia="en-US" w:bidi="en-US"/>
        </w:rPr>
        <w:t xml:space="preserve">Merchant </w:t>
      </w:r>
      <w:r>
        <w:rPr>
          <w:color w:val="000000"/>
          <w:spacing w:val="0"/>
          <w:w w:val="100"/>
          <w:position w:val="0"/>
          <w:shd w:val="clear" w:color="auto" w:fill="auto"/>
          <w:lang w:val="en-US" w:eastAsia="en-US" w:bidi="en-US"/>
        </w:rPr>
        <w:t xml:space="preserve">Shipping Act of 1854 and subsequent legislation so </w:t>
      </w:r>
      <w:r>
        <w:rPr>
          <w:color w:val="000000"/>
          <w:spacing w:val="0"/>
          <w:w w:val="100"/>
          <w:position w:val="0"/>
          <w:shd w:val="clear" w:color="auto" w:fill="auto"/>
          <w:lang w:val="en-US" w:eastAsia="en-US" w:bidi="en-US"/>
        </w:rPr>
        <w:t xml:space="preserve">much increased </w:t>
      </w:r>
      <w:r>
        <w:rPr>
          <w:color w:val="000000"/>
          <w:spacing w:val="0"/>
          <w:w w:val="100"/>
          <w:position w:val="0"/>
          <w:shd w:val="clear" w:color="auto" w:fill="auto"/>
          <w:lang w:val="en-US" w:eastAsia="en-US" w:bidi="en-US"/>
        </w:rPr>
        <w:t xml:space="preserve">the department that in 1866 it was divided into </w:t>
      </w:r>
      <w:r>
        <w:rPr>
          <w:color w:val="000000"/>
          <w:spacing w:val="0"/>
          <w:w w:val="100"/>
          <w:position w:val="0"/>
          <w:shd w:val="clear" w:color="auto" w:fill="auto"/>
          <w:lang w:val="en-US" w:eastAsia="en-US" w:bidi="en-US"/>
        </w:rPr>
        <w:t xml:space="preserve">three, </w:t>
      </w:r>
      <w:r>
        <w:rPr>
          <w:color w:val="000000"/>
          <w:spacing w:val="0"/>
          <w:w w:val="100"/>
          <w:position w:val="0"/>
          <w:shd w:val="clear" w:color="auto" w:fill="auto"/>
          <w:lang w:val="en-US" w:eastAsia="en-US" w:bidi="en-US"/>
        </w:rPr>
        <w:t>viz., the present marine department, which deals with ships and seamen, the harbour department, and the finance department.</w:t>
      </w:r>
    </w:p>
    <w:p>
      <w:pPr>
        <w:pStyle w:val="Style7"/>
        <w:keepNext w:val="0"/>
        <w:keepLines w:val="0"/>
        <w:widowControl w:val="0"/>
        <w:shd w:val="clear" w:color="auto" w:fill="auto"/>
        <w:tabs>
          <w:tab w:pos="436" w:val="left"/>
        </w:tabs>
        <w:bidi w:val="0"/>
        <w:spacing w:line="218" w:lineRule="auto"/>
        <w:ind w:left="0" w:firstLine="360"/>
        <w:jc w:val="left"/>
      </w:pPr>
      <w:r>
        <w:rPr>
          <w:color w:val="000000"/>
          <w:spacing w:val="0"/>
          <w:w w:val="100"/>
          <w:position w:val="0"/>
          <w:shd w:val="clear" w:color="auto" w:fill="auto"/>
          <w:lang w:val="en-US" w:eastAsia="en-US" w:bidi="en-US"/>
        </w:rPr>
        <w:t>4.</w:t>
        <w:tab/>
      </w:r>
      <w:r>
        <w:rPr>
          <w:i/>
          <w:iCs/>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 xml:space="preserve">Harbour </w:t>
      </w:r>
      <w:r>
        <w:rPr>
          <w:i/>
          <w:iCs/>
          <w:color w:val="000000"/>
          <w:spacing w:val="0"/>
          <w:w w:val="100"/>
          <w:position w:val="0"/>
          <w:shd w:val="clear" w:color="auto" w:fill="auto"/>
          <w:lang w:val="en-US" w:eastAsia="en-US" w:bidi="en-US"/>
        </w:rPr>
        <w:t>Department</w:t>
      </w:r>
      <w:r>
        <w:rPr>
          <w:color w:val="000000"/>
          <w:spacing w:val="0"/>
          <w:w w:val="100"/>
          <w:position w:val="0"/>
          <w:shd w:val="clear" w:color="auto" w:fill="auto"/>
          <w:lang w:val="en-US" w:eastAsia="en-US" w:bidi="en-US"/>
        </w:rPr>
        <w:t xml:space="preserve"> was, as stated above, a branch of the marine </w:t>
      </w:r>
      <w:r>
        <w:rPr>
          <w:color w:val="000000"/>
          <w:spacing w:val="0"/>
          <w:w w:val="100"/>
          <w:position w:val="0"/>
          <w:shd w:val="clear" w:color="auto" w:fill="auto"/>
          <w:lang w:val="en-US" w:eastAsia="en-US" w:bidi="en-US"/>
        </w:rPr>
        <w:t xml:space="preserve">department </w:t>
      </w:r>
      <w:r>
        <w:rPr>
          <w:color w:val="000000"/>
          <w:spacing w:val="0"/>
          <w:w w:val="100"/>
          <w:position w:val="0"/>
          <w:shd w:val="clear" w:color="auto" w:fill="auto"/>
          <w:lang w:val="en-US" w:eastAsia="en-US" w:bidi="en-US"/>
        </w:rPr>
        <w:t xml:space="preserve">until 1866, so far as it is connected with the physical adjuncts of navigation, but various other matters have since been added,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the charge of the foreshores belonging to the crown, formerly managed by the commissioners of woods and forests, and the protection of navigable harbours and channels, long under the control of the Admiralty. Lighthouse funds, pro</w:t>
        <w:softHyphen/>
        <w:t xml:space="preserve">visional orders for oyster and mussel fisheries, the management of </w:t>
      </w:r>
      <w:r>
        <w:rPr>
          <w:color w:val="000000"/>
          <w:spacing w:val="0"/>
          <w:w w:val="100"/>
          <w:position w:val="0"/>
          <w:shd w:val="clear" w:color="auto" w:fill="auto"/>
          <w:lang w:val="en-US" w:eastAsia="en-US" w:bidi="en-US"/>
        </w:rPr>
        <w:t>Holyhead and Ramsgate harbours and of Dover pier, wreck, and quarantine are all among the matters dealt with by this depart</w:t>
        <w:softHyphen/>
        <w:t>ment, which also has charge of the standards department for weights and measures.</w:t>
      </w:r>
    </w:p>
    <w:p>
      <w:pPr>
        <w:pStyle w:val="Style7"/>
        <w:keepNext w:val="0"/>
        <w:keepLines w:val="0"/>
        <w:widowControl w:val="0"/>
        <w:shd w:val="clear" w:color="auto" w:fill="auto"/>
        <w:tabs>
          <w:tab w:pos="424" w:val="left"/>
        </w:tabs>
        <w:bidi w:val="0"/>
        <w:spacing w:line="218" w:lineRule="auto"/>
        <w:ind w:left="0" w:firstLine="360"/>
        <w:jc w:val="left"/>
      </w:pPr>
      <w:r>
        <w:rPr>
          <w:color w:val="000000"/>
          <w:spacing w:val="0"/>
          <w:w w:val="100"/>
          <w:position w:val="0"/>
          <w:shd w:val="clear" w:color="auto" w:fill="auto"/>
          <w:lang w:val="en-US" w:eastAsia="en-US" w:bidi="en-US"/>
        </w:rPr>
        <w:t>5.</w:t>
        <w:tab/>
      </w:r>
      <w:r>
        <w:rPr>
          <w:i/>
          <w:iCs/>
          <w:color w:val="000000"/>
          <w:spacing w:val="0"/>
          <w:w w:val="100"/>
          <w:position w:val="0"/>
          <w:shd w:val="clear" w:color="auto" w:fill="auto"/>
          <w:lang w:val="en-US" w:eastAsia="en-US" w:bidi="en-US"/>
        </w:rPr>
        <w:t>The Finance Department</w:t>
      </w:r>
      <w:r>
        <w:rPr>
          <w:color w:val="000000"/>
          <w:spacing w:val="0"/>
          <w:w w:val="100"/>
          <w:position w:val="0"/>
          <w:shd w:val="clear" w:color="auto" w:fill="auto"/>
          <w:lang w:val="en-US" w:eastAsia="en-US" w:bidi="en-US"/>
        </w:rPr>
        <w:t xml:space="preserve"> was, like the harbour department, separated in 1866 from the marine department. The accounts of all the branches of the Board of Trade are in its charge, including the subordinate offices. It also deals with the accounts of harbours, lighthouses, and mercantile marine offices, and of the merchant seamen’s fund, and with the consuls’ accounts for disabled seamen abroad. Savings banks and seamen’s money orders are also among the accounts and payments with which it is charged, and outside these marine matters it has to prepare for parliament the life in</w:t>
        <w:softHyphen/>
        <w:t>surance companies’ accounts and to take charge of the bankruptcy estate accounts.</w:t>
      </w:r>
    </w:p>
    <w:p>
      <w:pPr>
        <w:pStyle w:val="Style7"/>
        <w:keepNext w:val="0"/>
        <w:keepLines w:val="0"/>
        <w:widowControl w:val="0"/>
        <w:shd w:val="clear" w:color="auto" w:fill="auto"/>
        <w:tabs>
          <w:tab w:pos="428" w:val="left"/>
        </w:tabs>
        <w:bidi w:val="0"/>
        <w:spacing w:line="218" w:lineRule="auto"/>
        <w:ind w:left="0" w:firstLine="360"/>
        <w:jc w:val="left"/>
      </w:pPr>
      <w:r>
        <w:rPr>
          <w:color w:val="000000"/>
          <w:spacing w:val="0"/>
          <w:w w:val="100"/>
          <w:position w:val="0"/>
          <w:shd w:val="clear" w:color="auto" w:fill="auto"/>
          <w:lang w:val="en-US" w:eastAsia="en-US" w:bidi="en-US"/>
        </w:rPr>
        <w:t>6.</w:t>
        <w:tab/>
      </w:r>
      <w:r>
        <w:rPr>
          <w:i/>
          <w:iCs/>
          <w:color w:val="000000"/>
          <w:spacing w:val="0"/>
          <w:w w:val="100"/>
          <w:position w:val="0"/>
          <w:shd w:val="clear" w:color="auto" w:fill="auto"/>
          <w:lang w:val="en-US" w:eastAsia="en-US" w:bidi="en-US"/>
        </w:rPr>
        <w:t>The Fisheries Department.—</w:t>
      </w:r>
      <w:r>
        <w:rPr>
          <w:color w:val="000000"/>
          <w:spacing w:val="0"/>
          <w:w w:val="100"/>
          <w:position w:val="0"/>
          <w:shd w:val="clear" w:color="auto" w:fill="auto"/>
          <w:lang w:val="en-US" w:eastAsia="en-US" w:bidi="en-US"/>
        </w:rPr>
        <w:t>By a recent Act the powers of the Home Office over salmon and other fisheries have been transferred to the Board of Trade, and a small department has consequently been created charged with the care of those industries.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TRADE-MARKS. There seems no reason to doubt that the practice of employing a mark to denote the goods of a particular trader (not necessarily the manufacturer) grew out of the use of signs, which, first affixed to the dealer’s shop, were afterwards represented on his tokens, and eventually placed on the goods themselves. Trade</w:t>
        <w:softHyphen/>
        <w:t>marks proper appear to have been in use in England in the reign of Elizabeth. The first reported case was in 1783, when Lord Mansfield decided that the sale by the defendants of a certain medicine under the name or mark of the plaintiff was a fraud. By other decisions it was affirmed that the use of another’s trade-mark was action</w:t>
        <w:softHyphen/>
        <w:t>able, even without the intent to defraud. The law, how</w:t>
        <w:softHyphen/>
        <w:t>ever, remained in an unsatisfactory condition till, by the Merchandise Marks Act in 1862, it was made a misdemean</w:t>
        <w:softHyphen/>
        <w:t>our to forge or counterfeit a trade-mark, while penalties were inflicted for the sale of articles bearing a forged mark.</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1875 the Trade Marks Registration Act established for the first time a registry of trade-marks in Britain, greatly facilitating the proof of title. A more precise definition of a trade-mark was also provided. In 1883 this Act was repealed by the Patents, Designs, and Trade Marks Act, in which its principal provisions were incorporated. All proceedings for the registration of trade-marks are now regulated by the Patents Act. A trade-mark may be a name printed or otherwise delineated in some particular or distinctive manner, or a signature, or a device, mark, brand, &amp;c. Registration is compulsory, at least in the sense that the owner cannot prevent infringement or sue for damages for infringement unless he has registered, though it would appear that this disability exists only in the case of a mark capable of being registered under the Act. There are certain </w:t>
      </w:r>
      <w:r>
        <w:rPr>
          <w:i/>
          <w:iCs/>
          <w:color w:val="000000"/>
          <w:spacing w:val="0"/>
          <w:w w:val="100"/>
          <w:position w:val="0"/>
          <w:shd w:val="clear" w:color="auto" w:fill="auto"/>
          <w:lang w:val="en-US" w:eastAsia="en-US" w:bidi="en-US"/>
        </w:rPr>
        <w:t>indicia</w:t>
      </w:r>
      <w:r>
        <w:rPr>
          <w:color w:val="000000"/>
          <w:spacing w:val="0"/>
          <w:w w:val="100"/>
          <w:position w:val="0"/>
          <w:shd w:val="clear" w:color="auto" w:fill="auto"/>
          <w:lang w:val="en-US" w:eastAsia="en-US" w:bidi="en-US"/>
        </w:rPr>
        <w:t xml:space="preserve"> which cannot be registered because they do not fall within the definition of a trade-mark, but which may yet be protected at equity. Registration is deemed equivalent to public use of the mark, and, after the expira</w:t>
        <w:softHyphen/>
        <w:t>tion of five years, is conclusive evidence of right to exclusive use. Applications for registration have to be addressed to the comptroller of patents ; should he refuse to register, there is an appeal to the Board of Trade. If there is opposition, the matter goes to the High Court of Justice. Registration holds good for fourteen years, at the end of which time it has to be renewed. Special provision is made in the Act for the retention of certain of the ancient privileges of the Cutlers Company of Sheffield. The total number of marks now upon the register is nearly 50,000.</w:t>
      </w:r>
    </w:p>
    <w:p>
      <w:pPr>
        <w:pStyle w:val="Style7"/>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Customs Consolidation Act, 1876, forbids the importation of articles of foreign manufacture bearing any mark purporting to be the mark of manufacturers resident in the United Kingdom, or stating or implying that such articles were manufactured in the United Kingdom. The Merchandise Marks Act, 1887, consolidated and amended the law of offences relating to trade-marks and trade descriptions. It repealed the Act of 1862 and replaced it by fuller provisions. It is now an offence to forge a trade-mark, to falsely apply to goods any trade-mark or any mark so nearly resembling a trade-mark as to deceive, to make any die, &amp;c., for the purpose of</w:t>
      </w:r>
    </w:p>
    <w:sectPr>
      <w:footnotePr>
        <w:pos w:val="pageBottom"/>
        <w:numFmt w:val="decimal"/>
        <w:numRestart w:val="continuous"/>
      </w:footnotePr>
      <w:pgSz w:w="12240" w:h="20160"/>
      <w:pgMar w:top="2852" w:left="1026" w:right="966" w:bottom="2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7">
    <w:name w:val="Body text"/>
    <w:basedOn w:val="Normal"/>
    <w:link w:val="CharStyle8"/>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