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seems to constantly change its abode, wandering northward during the summer, and going into deeper water in the cold season. Some thirty years ago it was estimated that the Dutch supplied turbot to the London market to the value of &lt;£80,000 a year. At present (1887) the value of turbot annually sold in London cannot be ascertained ; but it must be several times that amount, and is principally earned by English line-fishermen and trawlers. Although the turbot abounds off the west coast of Ireland, the fishing is not carried on with the same energy and success as in the English Channel and German Ocean. The turbot is also common, though not abundant, in the Mediterranean, and is replaced in the Black Sea by an allied species with much larger bony tubercles </w:t>
      </w:r>
      <w:r>
        <w:rPr>
          <w:i/>
          <w:iCs/>
          <w:color w:val="000000"/>
          <w:spacing w:val="0"/>
          <w:w w:val="100"/>
          <w:position w:val="0"/>
          <w:shd w:val="clear" w:color="auto" w:fill="auto"/>
          <w:lang w:val="en-US" w:eastAsia="en-US" w:bidi="en-US"/>
        </w:rPr>
        <w:t xml:space="preserve">(Rh. </w:t>
      </w:r>
      <w:r>
        <w:rPr>
          <w:i/>
          <w:iCs/>
          <w:color w:val="000000"/>
          <w:spacing w:val="0"/>
          <w:w w:val="100"/>
          <w:position w:val="0"/>
          <w:shd w:val="clear" w:color="auto" w:fill="auto"/>
          <w:lang w:val="fr-FR" w:eastAsia="fr-FR" w:bidi="fr-FR"/>
        </w:rPr>
        <w:t>mæoticus).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Both species grow to a large size, being usually sold at from 5 to 10 lb ; but the common turbot is stated to attain to a weight of 30 lb. Both from its size and the excellent flavour of its flesh it ranks next after the codfish among British sea-fishes.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TURENNE, </w:t>
      </w:r>
      <w:r>
        <w:rPr>
          <w:smallCaps/>
          <w:color w:val="000000"/>
          <w:spacing w:val="0"/>
          <w:w w:val="100"/>
          <w:position w:val="0"/>
          <w:shd w:val="clear" w:color="auto" w:fill="auto"/>
          <w:lang w:val="en-US" w:eastAsia="en-US" w:bidi="en-US"/>
        </w:rPr>
        <w:t>Henri de la Tour d’ Auvergne, Vicomte de</w:t>
      </w:r>
      <w:r>
        <w:rPr>
          <w:color w:val="000000"/>
          <w:spacing w:val="0"/>
          <w:w w:val="100"/>
          <w:position w:val="0"/>
          <w:shd w:val="clear" w:color="auto" w:fill="auto"/>
          <w:lang w:val="en-US" w:eastAsia="en-US" w:bidi="en-US"/>
        </w:rPr>
        <w:t xml:space="preserve"> (1611-1675), a famous French general of the 17th century, was the second son of Henri, </w:t>
      </w:r>
      <w:r>
        <w:rPr>
          <w:color w:val="000000"/>
          <w:spacing w:val="0"/>
          <w:w w:val="100"/>
          <w:position w:val="0"/>
          <w:shd w:val="clear" w:color="auto" w:fill="auto"/>
          <w:lang w:val="fr-FR" w:eastAsia="fr-FR" w:bidi="fr-FR"/>
        </w:rPr>
        <w:t xml:space="preserve">Duc </w:t>
      </w:r>
      <w:r>
        <w:rPr>
          <w:color w:val="000000"/>
          <w:spacing w:val="0"/>
          <w:w w:val="100"/>
          <w:position w:val="0"/>
          <w:shd w:val="clear" w:color="auto" w:fill="auto"/>
          <w:lang w:val="en-US" w:eastAsia="en-US" w:bidi="en-US"/>
        </w:rPr>
        <w:t xml:space="preserve">de Bouillon, by Elizabeth, daughter of William I., prince of Orange, and was born at Sedan on 11th September 1611. He was carefully educated in the strictest doctrines of the Reformed religion, and at the age of thirteen was sent to learn war from his uncles Maurice and Henry of Nassau in the campaigns of these princes against the Spaniards. In 1626 he received a commission as captain of infantry in the service of Holland, and by 1630 had shown such military capacity that Richelieu invited him back to France and appointed him colonel of a regiment. He was present at the relief of Casale, and on 21st June 1635 was made </w:t>
      </w:r>
      <w:r>
        <w:rPr>
          <w:color w:val="000000"/>
          <w:spacing w:val="0"/>
          <w:w w:val="100"/>
          <w:position w:val="0"/>
          <w:shd w:val="clear" w:color="auto" w:fill="auto"/>
          <w:lang w:val="fr-FR" w:eastAsia="fr-FR" w:bidi="fr-FR"/>
        </w:rPr>
        <w:t xml:space="preserve">a maréchal </w:t>
      </w:r>
      <w:r>
        <w:rPr>
          <w:color w:val="000000"/>
          <w:spacing w:val="0"/>
          <w:w w:val="100"/>
          <w:position w:val="0"/>
          <w:shd w:val="clear" w:color="auto" w:fill="auto"/>
          <w:lang w:val="en-US" w:eastAsia="en-US" w:bidi="en-US"/>
        </w:rPr>
        <w:t xml:space="preserve">de camp for his services at the siege of </w:t>
      </w:r>
      <w:r>
        <w:rPr>
          <w:color w:val="000000"/>
          <w:spacing w:val="0"/>
          <w:w w:val="100"/>
          <w:position w:val="0"/>
          <w:shd w:val="clear" w:color="auto" w:fill="auto"/>
          <w:lang w:val="fr-FR" w:eastAsia="fr-FR" w:bidi="fr-FR"/>
        </w:rPr>
        <w:t xml:space="preserve">La Motte </w:t>
      </w:r>
      <w:r>
        <w:rPr>
          <w:color w:val="000000"/>
          <w:spacing w:val="0"/>
          <w:w w:val="100"/>
          <w:position w:val="0"/>
          <w:shd w:val="clear" w:color="auto" w:fill="auto"/>
          <w:lang w:val="en-US" w:eastAsia="en-US" w:bidi="en-US"/>
        </w:rPr>
        <w:t>in Lorraine under De la Force. In that year he took com</w:t>
        <w:softHyphen/>
        <w:t xml:space="preserve">mand of a division in the army under Cardinal </w:t>
      </w:r>
      <w:r>
        <w:rPr>
          <w:color w:val="000000"/>
          <w:spacing w:val="0"/>
          <w:w w:val="100"/>
          <w:position w:val="0"/>
          <w:shd w:val="clear" w:color="auto" w:fill="auto"/>
          <w:lang w:val="fr-FR" w:eastAsia="fr-FR" w:bidi="fr-FR"/>
        </w:rPr>
        <w:t xml:space="preserve">La Valette </w:t>
      </w:r>
      <w:r>
        <w:rPr>
          <w:color w:val="000000"/>
          <w:spacing w:val="0"/>
          <w:w w:val="100"/>
          <w:position w:val="0"/>
          <w:shd w:val="clear" w:color="auto" w:fill="auto"/>
          <w:lang w:val="en-US" w:eastAsia="en-US" w:bidi="en-US"/>
        </w:rPr>
        <w:t xml:space="preserve">in the defence of Mainz, and, when the cardinal’s army had to fall back on Metz from want of provisions, Turenne commanded the rear-guard, covering the retreat with admirable skill. In 1636 he was present under </w:t>
      </w:r>
      <w:r>
        <w:rPr>
          <w:color w:val="000000"/>
          <w:spacing w:val="0"/>
          <w:w w:val="100"/>
          <w:position w:val="0"/>
          <w:shd w:val="clear" w:color="auto" w:fill="auto"/>
          <w:lang w:val="fr-FR" w:eastAsia="fr-FR" w:bidi="fr-FR"/>
        </w:rPr>
        <w:t xml:space="preserve">La Valette </w:t>
      </w:r>
      <w:r>
        <w:rPr>
          <w:color w:val="000000"/>
          <w:spacing w:val="0"/>
          <w:w w:val="100"/>
          <w:position w:val="0"/>
          <w:shd w:val="clear" w:color="auto" w:fill="auto"/>
          <w:lang w:val="en-US" w:eastAsia="en-US" w:bidi="en-US"/>
        </w:rPr>
        <w:t>at the siege of Sa</w:t>
      </w:r>
      <w:r>
        <w:rPr>
          <w:color w:val="000000"/>
          <w:spacing w:val="0"/>
          <w:w w:val="100"/>
          <w:position w:val="0"/>
          <w:shd w:val="clear" w:color="auto" w:fill="auto"/>
          <w:lang w:val="la-001" w:eastAsia="la-001" w:bidi="la-001"/>
        </w:rPr>
        <w:t xml:space="preserve">verne, </w:t>
      </w:r>
      <w:r>
        <w:rPr>
          <w:color w:val="000000"/>
          <w:spacing w:val="0"/>
          <w:w w:val="100"/>
          <w:position w:val="0"/>
          <w:shd w:val="clear" w:color="auto" w:fill="auto"/>
          <w:lang w:val="en-US" w:eastAsia="en-US" w:bidi="en-US"/>
        </w:rPr>
        <w:t xml:space="preserve">where he was wounded, and in the campaign in </w:t>
      </w:r>
      <w:r>
        <w:rPr>
          <w:color w:val="000000"/>
          <w:spacing w:val="0"/>
          <w:w w:val="100"/>
          <w:position w:val="0"/>
          <w:shd w:val="clear" w:color="auto" w:fill="auto"/>
          <w:lang w:val="fr-FR" w:eastAsia="fr-FR" w:bidi="fr-FR"/>
        </w:rPr>
        <w:t xml:space="preserve">Franche Comté; </w:t>
      </w:r>
      <w:r>
        <w:rPr>
          <w:color w:val="000000"/>
          <w:spacing w:val="0"/>
          <w:w w:val="100"/>
          <w:position w:val="0"/>
          <w:shd w:val="clear" w:color="auto" w:fill="auto"/>
          <w:lang w:val="en-US" w:eastAsia="en-US" w:bidi="en-US"/>
        </w:rPr>
        <w:t xml:space="preserve">in 1637 he served under the same commander in Flanders, took Landrecies, and drove back the cardinal infant from Maubeuge. In 1638 he served under Bernhard of Saxe-Weimar at the siege of </w:t>
      </w:r>
      <w:r>
        <w:rPr>
          <w:color w:val="000000"/>
          <w:spacing w:val="0"/>
          <w:w w:val="100"/>
          <w:position w:val="0"/>
          <w:shd w:val="clear" w:color="auto" w:fill="auto"/>
          <w:lang w:val="de-DE" w:eastAsia="de-DE" w:bidi="de-DE"/>
        </w:rPr>
        <w:t xml:space="preserve">Breisach, </w:t>
      </w:r>
      <w:r>
        <w:rPr>
          <w:color w:val="000000"/>
          <w:spacing w:val="0"/>
          <w:w w:val="100"/>
          <w:position w:val="0"/>
          <w:shd w:val="clear" w:color="auto" w:fill="auto"/>
          <w:lang w:val="en-US" w:eastAsia="en-US" w:bidi="en-US"/>
        </w:rPr>
        <w:t>and in the following year was transferred to the army of D’Harcourt in Italy. It was at this epoch that he established his fame as a general. In November 1639 he covered the retreat of the army, and fought a famous engagement, known as the battle of the “route de Quiers” ; in 1640 he saved Casale, and insisted upon not abandoning the siege of Turin, which town surrendered on 24th Sep</w:t>
        <w:softHyphen/>
        <w:t>tember ; in 1641 he took Coni, Ceva, and Mondovi; and on 11th March 1642 he was promoted to the rank of lieutenant-general. After he had served for a short time in Roussillon, he was appointed by Richelieu in 1643 to the command of the army in Italy, under Thomas of Savoy, although his brother, the Duc de Bouillon, had just before been arrested as an accomplice in the conspiracy of Cinq Mars. Mazarin did not exhibit quite so much confi</w:t>
        <w:softHyphen/>
        <w:t>dence in Turenne, and in December 1643 removed him from Italy, sending him to collect the remains of Bernhard of Saxe-Weimar’s army and form them once more into an organized force ; but he softened the transference by creat</w:t>
        <w:softHyphen/>
        <w:t>ing Turenne a marshal of France on 16th May 1644.</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Turenne’s four campaigns in Germany, which largely contributed to the peace of Westphalia, have always been regarded as models in the art of war. In June 1644 he crossed the Rhine at </w:t>
      </w:r>
      <w:r>
        <w:rPr>
          <w:color w:val="000000"/>
          <w:spacing w:val="0"/>
          <w:w w:val="100"/>
          <w:position w:val="0"/>
          <w:shd w:val="clear" w:color="auto" w:fill="auto"/>
          <w:lang w:val="de-DE" w:eastAsia="de-DE" w:bidi="de-DE"/>
        </w:rPr>
        <w:t xml:space="preserve">Breisach, </w:t>
      </w:r>
      <w:r>
        <w:rPr>
          <w:color w:val="000000"/>
          <w:spacing w:val="0"/>
          <w:w w:val="100"/>
          <w:position w:val="0"/>
          <w:shd w:val="clear" w:color="auto" w:fill="auto"/>
          <w:lang w:val="en-US" w:eastAsia="en-US" w:bidi="en-US"/>
        </w:rPr>
        <w:t xml:space="preserve">and was marching against the Comte de Mercy, the Imperialist general, who was at Freiburg, when he was superseded by the Duc d’Enghien, </w:t>
      </w:r>
      <w:r>
        <w:rPr>
          <w:color w:val="000000"/>
          <w:spacing w:val="0"/>
          <w:w w:val="100"/>
          <w:position w:val="0"/>
          <w:shd w:val="clear" w:color="auto" w:fill="auto"/>
          <w:lang w:val="en-US" w:eastAsia="en-US" w:bidi="en-US"/>
        </w:rPr>
        <w:t xml:space="preserve">better known by his later title of the Prince de </w:t>
      </w:r>
      <w:r>
        <w:rPr>
          <w:color w:val="000000"/>
          <w:spacing w:val="0"/>
          <w:w w:val="100"/>
          <w:position w:val="0"/>
          <w:shd w:val="clear" w:color="auto" w:fill="auto"/>
          <w:lang w:val="fr-FR" w:eastAsia="fr-FR" w:bidi="fr-FR"/>
        </w:rPr>
        <w:t xml:space="preserve">Condé. </w:t>
      </w:r>
      <w:r>
        <w:rPr>
          <w:color w:val="000000"/>
          <w:spacing w:val="0"/>
          <w:w w:val="100"/>
          <w:position w:val="0"/>
          <w:shd w:val="clear" w:color="auto" w:fill="auto"/>
          <w:lang w:val="en-US" w:eastAsia="en-US" w:bidi="en-US"/>
        </w:rPr>
        <w:t xml:space="preserve">D’Enghien, after fighting the three days’ battle of Freiburg, left the army again to Turenne, who took Philippsburg and Mainz, and then went into winter quarters. In May 1645 Turenne was surprised by Mercy at Marienthal and defeated ; but he skilfully concentrated the remains of his army and retreated into Hesse, where he was soon joined by D’Enghien. The two marshals, having reorganized their army, marched against Mercy and totally defeated him at </w:t>
      </w:r>
      <w:r>
        <w:rPr>
          <w:color w:val="000000"/>
          <w:spacing w:val="0"/>
          <w:w w:val="100"/>
          <w:position w:val="0"/>
          <w:shd w:val="clear" w:color="auto" w:fill="auto"/>
          <w:lang w:val="fr-FR" w:eastAsia="fr-FR" w:bidi="fr-FR"/>
        </w:rPr>
        <w:t xml:space="preserve">Nördlingen </w:t>
      </w:r>
      <w:r>
        <w:rPr>
          <w:color w:val="000000"/>
          <w:spacing w:val="0"/>
          <w:w w:val="100"/>
          <w:position w:val="0"/>
          <w:shd w:val="clear" w:color="auto" w:fill="auto"/>
          <w:lang w:val="en-US" w:eastAsia="en-US" w:bidi="en-US"/>
        </w:rPr>
        <w:t>on 3d August 1645, when Mercy was killed. D’Enghien again left the army to Turenne, who in con</w:t>
        <w:softHyphen/>
        <w:t>junction with the Swedish army under Wrangel overran Franconia and Swabia, taking all the fortresses there in 1646. In 1647 he conducted a still more masterly cam</w:t>
        <w:softHyphen/>
        <w:t>paign, and after beating the Bavarians and Imperialists in two engagements he and the Swedes occupied Bavaria, and drove the old duke out of his dominions.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When the troubles of the Fronde (see </w:t>
      </w:r>
      <w:r>
        <w:rPr>
          <w:smallCaps/>
          <w:color w:val="000000"/>
          <w:spacing w:val="0"/>
          <w:w w:val="100"/>
          <w:position w:val="0"/>
          <w:shd w:val="clear" w:color="auto" w:fill="auto"/>
          <w:lang w:val="en-US" w:eastAsia="en-US" w:bidi="en-US"/>
        </w:rPr>
        <w:t>France,</w:t>
      </w:r>
      <w:r>
        <w:rPr>
          <w:color w:val="000000"/>
          <w:spacing w:val="0"/>
          <w:w w:val="100"/>
          <w:position w:val="0"/>
          <w:shd w:val="clear" w:color="auto" w:fill="auto"/>
          <w:lang w:val="en-US" w:eastAsia="en-US" w:bidi="en-US"/>
        </w:rPr>
        <w:t xml:space="preserve"> vol. ix. p. 572, and </w:t>
      </w:r>
      <w:r>
        <w:rPr>
          <w:smallCaps/>
          <w:color w:val="000000"/>
          <w:spacing w:val="0"/>
          <w:w w:val="100"/>
          <w:position w:val="0"/>
          <w:shd w:val="clear" w:color="auto" w:fill="auto"/>
          <w:lang w:val="en-US" w:eastAsia="en-US" w:bidi="en-US"/>
        </w:rPr>
        <w:t>Mazarin)</w:t>
      </w:r>
      <w:r>
        <w:rPr>
          <w:color w:val="000000"/>
          <w:spacing w:val="0"/>
          <w:w w:val="100"/>
          <w:position w:val="0"/>
          <w:shd w:val="clear" w:color="auto" w:fill="auto"/>
          <w:lang w:val="en-US" w:eastAsia="en-US" w:bidi="en-US"/>
        </w:rPr>
        <w:t xml:space="preserve"> broke out, Turenne, who was in com</w:t>
        <w:softHyphen/>
        <w:t xml:space="preserve">mand of the veteran troops of Bernhard of Saxe-Weimar in Alsace, hesitated which side to take, till the Duchesse </w:t>
      </w:r>
      <w:r>
        <w:rPr>
          <w:color w:val="000000"/>
          <w:spacing w:val="0"/>
          <w:w w:val="100"/>
          <w:position w:val="0"/>
          <w:shd w:val="clear" w:color="auto" w:fill="auto"/>
          <w:lang w:val="fr-FR" w:eastAsia="fr-FR" w:bidi="fr-FR"/>
        </w:rPr>
        <w:t xml:space="preserve">de </w:t>
      </w:r>
      <w:r>
        <w:rPr>
          <w:smallCaps/>
          <w:color w:val="000000"/>
          <w:spacing w:val="0"/>
          <w:w w:val="100"/>
          <w:position w:val="0"/>
          <w:shd w:val="clear" w:color="auto" w:fill="auto"/>
          <w:lang w:val="fr-FR" w:eastAsia="fr-FR" w:bidi="fr-FR"/>
        </w:rPr>
        <w:t>Longueville</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with whom he fell violently in love, persuaded him to side with the </w:t>
      </w:r>
      <w:r>
        <w:rPr>
          <w:color w:val="000000"/>
          <w:spacing w:val="0"/>
          <w:w w:val="100"/>
          <w:position w:val="0"/>
          <w:shd w:val="clear" w:color="auto" w:fill="auto"/>
          <w:lang w:val="fr-FR" w:eastAsia="fr-FR" w:bidi="fr-FR"/>
        </w:rPr>
        <w:t xml:space="preserve">parlement. </w:t>
      </w:r>
      <w:r>
        <w:rPr>
          <w:color w:val="000000"/>
          <w:spacing w:val="0"/>
          <w:w w:val="100"/>
          <w:position w:val="0"/>
          <w:shd w:val="clear" w:color="auto" w:fill="auto"/>
          <w:lang w:val="en-US" w:eastAsia="en-US" w:bidi="en-US"/>
        </w:rPr>
        <w:t xml:space="preserve">But his troops refused to follow him, and he had to fly with her to Flanders. He there took a command in the Spanish army under Don Estevan Gomar, and, when trying to raise the </w:t>
      </w:r>
      <w:r>
        <w:rPr>
          <w:color w:val="000000"/>
          <w:spacing w:val="0"/>
          <w:w w:val="100"/>
          <w:position w:val="0"/>
          <w:shd w:val="clear" w:color="auto" w:fill="auto"/>
          <w:lang w:val="en-US" w:eastAsia="en-US" w:bidi="en-US"/>
        </w:rPr>
        <w:t xml:space="preserve">siege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fr-FR" w:eastAsia="fr-FR" w:bidi="fr-FR"/>
        </w:rPr>
        <w:t xml:space="preserve">Réthel, </w:t>
      </w:r>
      <w:r>
        <w:rPr>
          <w:color w:val="000000"/>
          <w:spacing w:val="0"/>
          <w:w w:val="100"/>
          <w:position w:val="0"/>
          <w:shd w:val="clear" w:color="auto" w:fill="auto"/>
          <w:lang w:val="en-US" w:eastAsia="en-US" w:bidi="en-US"/>
        </w:rPr>
        <w:t xml:space="preserve">was utterly defeated by Du Plessis-Praslin. But in 1652 he defeated </w:t>
      </w:r>
      <w:r>
        <w:rPr>
          <w:color w:val="000000"/>
          <w:spacing w:val="0"/>
          <w:w w:val="100"/>
          <w:position w:val="0"/>
          <w:shd w:val="clear" w:color="auto" w:fill="auto"/>
          <w:lang w:val="fr-FR" w:eastAsia="fr-FR" w:bidi="fr-FR"/>
        </w:rPr>
        <w:t xml:space="preserve">Condé </w:t>
      </w:r>
      <w:r>
        <w:rPr>
          <w:color w:val="000000"/>
          <w:spacing w:val="0"/>
          <w:w w:val="100"/>
          <w:position w:val="0"/>
          <w:shd w:val="clear" w:color="auto" w:fill="auto"/>
          <w:lang w:val="en-US" w:eastAsia="en-US" w:bidi="en-US"/>
        </w:rPr>
        <w:t>at Gien, and nearly an</w:t>
        <w:softHyphen/>
        <w:t>nihilated his army in the battle of the Faubourg St. Antoine. When the troubles of the Fronde were over, Turenne marched upon the frontier, and in several cam</w:t>
        <w:softHyphen/>
        <w:t>paigns defeated the Spaniards over and over again, by these victories paving the way for the peace of the Pyrenees (1659), the natural complement of the peace of West</w:t>
        <w:softHyphen/>
        <w:t xml:space="preserve">phalia. In these campaigns he had once more to fight </w:t>
      </w:r>
      <w:r>
        <w:rPr>
          <w:color w:val="000000"/>
          <w:spacing w:val="0"/>
          <w:w w:val="100"/>
          <w:position w:val="0"/>
          <w:shd w:val="clear" w:color="auto" w:fill="auto"/>
          <w:lang w:val="en-US" w:eastAsia="en-US" w:bidi="en-US"/>
        </w:rPr>
        <w:t xml:space="preserve">against </w:t>
      </w:r>
      <w:r>
        <w:rPr>
          <w:color w:val="000000"/>
          <w:spacing w:val="0"/>
          <w:w w:val="100"/>
          <w:position w:val="0"/>
          <w:shd w:val="clear" w:color="auto" w:fill="auto"/>
          <w:lang w:val="fr-FR" w:eastAsia="fr-FR" w:bidi="fr-FR"/>
        </w:rPr>
        <w:t xml:space="preserve">Condé, </w:t>
      </w:r>
      <w:r>
        <w:rPr>
          <w:color w:val="000000"/>
          <w:spacing w:val="0"/>
          <w:w w:val="100"/>
          <w:position w:val="0"/>
          <w:shd w:val="clear" w:color="auto" w:fill="auto"/>
          <w:lang w:val="en-US" w:eastAsia="en-US" w:bidi="en-US"/>
        </w:rPr>
        <w:t xml:space="preserve">general-in-chief of the armies of Spain, and in 1654 he showed his superiority by raising the siege of Arras and driving the Spaniards from their lines. In 1656 </w:t>
      </w:r>
      <w:r>
        <w:rPr>
          <w:color w:val="000000"/>
          <w:spacing w:val="0"/>
          <w:w w:val="100"/>
          <w:position w:val="0"/>
          <w:shd w:val="clear" w:color="auto" w:fill="auto"/>
          <w:lang w:val="fr-FR" w:eastAsia="fr-FR" w:bidi="fr-FR"/>
        </w:rPr>
        <w:t xml:space="preserve">Condé, </w:t>
      </w:r>
      <w:r>
        <w:rPr>
          <w:color w:val="000000"/>
          <w:spacing w:val="0"/>
          <w:w w:val="100"/>
          <w:position w:val="0"/>
          <w:shd w:val="clear" w:color="auto" w:fill="auto"/>
          <w:lang w:val="en-US" w:eastAsia="en-US" w:bidi="en-US"/>
        </w:rPr>
        <w:t>assisted by Don John of Austria, won an exactly similar victory and relieved Valenciennes, which Turenne was besieging. The prolonged contest between the two was decided in 1658 by Turenne’s victory of the Dunes, in which Cromwell’s contingent of 6000 soldiers took part.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Louis XIV. now began to rule in reality, and one of his first acts was to create Turenne in 1660 marshal-general of the armies of France. Seven years later Turenne occupied French Flanders and took all the fortresses in that province, though the king was nominally in com</w:t>
        <w:softHyphen/>
        <w:t>mand of the army,</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an exploit equalled in the following year by </w:t>
      </w:r>
      <w:r>
        <w:rPr>
          <w:color w:val="000000"/>
          <w:spacing w:val="0"/>
          <w:w w:val="100"/>
          <w:position w:val="0"/>
          <w:shd w:val="clear" w:color="auto" w:fill="auto"/>
          <w:lang w:val="fr-FR" w:eastAsia="fr-FR" w:bidi="fr-FR"/>
        </w:rPr>
        <w:t xml:space="preserve">Condé’s </w:t>
      </w:r>
      <w:r>
        <w:rPr>
          <w:color w:val="000000"/>
          <w:spacing w:val="0"/>
          <w:w w:val="100"/>
          <w:position w:val="0"/>
          <w:shd w:val="clear" w:color="auto" w:fill="auto"/>
          <w:lang w:val="en-US" w:eastAsia="en-US" w:bidi="en-US"/>
        </w:rPr>
        <w:t xml:space="preserve">rapid occupation of </w:t>
      </w:r>
      <w:r>
        <w:rPr>
          <w:color w:val="000000"/>
          <w:spacing w:val="0"/>
          <w:w w:val="100"/>
          <w:position w:val="0"/>
          <w:shd w:val="clear" w:color="auto" w:fill="auto"/>
          <w:lang w:val="fr-FR" w:eastAsia="fr-FR" w:bidi="fr-FR"/>
        </w:rPr>
        <w:t xml:space="preserve">Franche Comté. </w:t>
      </w:r>
      <w:r>
        <w:rPr>
          <w:color w:val="000000"/>
          <w:spacing w:val="0"/>
          <w:w w:val="100"/>
          <w:position w:val="0"/>
          <w:shd w:val="clear" w:color="auto" w:fill="auto"/>
          <w:lang w:val="en-US" w:eastAsia="en-US" w:bidi="en-US"/>
        </w:rPr>
        <w:t>It was in 1668 that Turenne made his notorious change of faith. Born of Calvinist parents and educated a Protestant, he had in compliance with the tenets of his religion refused to marry one of Richelieu’s nieces in 1639, and had eventually married a daughter of the Protestant Marshal de la Force. But it can hardly be believed that he was converted at the age of fifty-seven from religious convictions. In 1672 the second great European war broke out, brought about by the ambition of Louis XIV. Turenne once more took command of the army, which the king accompanied, and speedily occupied the greater part of Holland, which, however, they were forced to evacuate owing to the Dutch cutting their dykes. In the following year Turenne marched into Westphalia to oppose the imperialist forces, and, though his army was small com</w:t>
        <w:softHyphen/>
        <w:t>pared to that of Montecuculi, the imperialist general, he managed to make head against both him and the elector of Brandenburg. In 1673 he was compelled to act on the defensive : but in 1674 in spite of his inferiority of numbers</w:t>
      </w:r>
    </w:p>
    <w:sectPr>
      <w:footnotePr>
        <w:pos w:val="pageBottom"/>
        <w:numFmt w:val="decimal"/>
        <w:numRestart w:val="continuous"/>
      </w:footnotePr>
      <w:pgSz w:w="12240" w:h="20160"/>
      <w:pgMar w:top="2529" w:left="1061" w:right="987" w:bottom="22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