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The climate of West Turkestan is exceedingly dry and con</w:t>
        <w:softHyphen/>
        <w:t>tinental. Although the country is comprised within the lati</w:t>
        <w:softHyphen/>
        <w:t>tudes of Sicily and Lyons, it has a south Norwegian January and a Persian summer. Temperatures of more than 100</w:t>
      </w:r>
      <w:r>
        <w:rPr>
          <w:color w:val="000000"/>
          <w:spacing w:val="0"/>
          <w:w w:val="100"/>
          <w:position w:val="0"/>
          <w:sz w:val="17"/>
          <w:szCs w:val="17"/>
          <w:shd w:val="clear" w:color="auto" w:fill="auto"/>
          <w:vertAlign w:val="superscript"/>
          <w:lang w:val="en-US" w:eastAsia="en-US" w:bidi="en-US"/>
        </w:rPr>
        <w:t>o</w:t>
      </w:r>
      <w:r>
        <w:rPr>
          <w:color w:val="000000"/>
          <w:spacing w:val="0"/>
          <w:w w:val="100"/>
          <w:position w:val="0"/>
          <w:sz w:val="17"/>
          <w:szCs w:val="17"/>
          <w:shd w:val="clear" w:color="auto" w:fill="auto"/>
          <w:lang w:val="en-US" w:eastAsia="en-US" w:bidi="en-US"/>
        </w:rPr>
        <w:t xml:space="preserve"> Fahr. in the shade are common, and the heat is rendered still more unbearable by the reflexion from a soil destitute of vegetation. The winter is for the most part so cold that the average temperature of January is below the freezing point, and even reaches 0° Fahr. Snow falls for several months on the lower Syr-Daria, and, were it not blown away by the winds, sledge-communication would be possible. This river is frozen for an average of 123 days every year in its lower parts, and nearly 100 days at Perovsk. At Tashkend there is snow during two months and temperatures of -10° Fahr. have been measured. In 1876, on 24th October, almond-trees, vines, and cotton crops were buried under a heavy snowfall. To the south of Khojend the winter becomes more clement. Absence of rain is the distinctive feature of the climate. Although it rains and snows heavily on the mountains, only 11 inches of rain and snow fall throughout the year at Tashkend, at the base of the highlands ; and the steppes of the lower Amu have less than 3 inches. A few showers are all that fall from the almost invariably cloudless sky above the Transcaspian steppes. The following table will illus</w:t>
        <w:softHyphen/>
        <w:t>trate the climate of Turkestan :—</w:t>
      </w:r>
    </w:p>
    <w:tbl>
      <w:tblPr>
        <w:tblOverlap w:val="never"/>
        <w:jc w:val="left"/>
        <w:tblLayout w:type="fixed"/>
      </w:tblPr>
      <w:tblGrid>
        <w:gridCol w:w="1436"/>
        <w:gridCol w:w="564"/>
        <w:gridCol w:w="553"/>
        <w:gridCol w:w="557"/>
        <w:gridCol w:w="689"/>
        <w:gridCol w:w="557"/>
        <w:gridCol w:w="525"/>
      </w:tblGrid>
      <w:tr>
        <w:trPr>
          <w:trHeight w:val="257"/>
        </w:trPr>
        <w:tc>
          <w:tcPr>
            <w:vMerge w:val="restart"/>
            <w:tcBorders>
              <w:top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23"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Lati</w:t>
              <w:softHyphen/>
              <w:t>tude.</w:t>
            </w:r>
          </w:p>
        </w:tc>
        <w:tc>
          <w:tcPr>
            <w:vMerge w:val="restart"/>
            <w:tcBorders>
              <w:top w:val="single" w:sz="4"/>
            </w:tcBorders>
            <w:shd w:val="clear" w:color="auto" w:fill="FFFFFF"/>
            <w:vAlign w:val="center"/>
          </w:tcPr>
          <w:p>
            <w:pPr>
              <w:pStyle w:val="Style6"/>
              <w:keepNext w:val="0"/>
              <w:keepLines w:val="0"/>
              <w:widowControl w:val="0"/>
              <w:shd w:val="clear" w:color="auto" w:fill="auto"/>
              <w:bidi w:val="0"/>
              <w:spacing w:line="23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Height in feet.</w:t>
            </w:r>
          </w:p>
        </w:tc>
        <w:tc>
          <w:tcPr>
            <w:gridSpan w:val="3"/>
            <w:tcBorders>
              <w:top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Average temperature.</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3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Rain in inches.</w:t>
            </w:r>
          </w:p>
        </w:tc>
      </w:tr>
      <w:tr>
        <w:trPr>
          <w:trHeight w:val="272"/>
        </w:trPr>
        <w:tc>
          <w:tcPr>
            <w:vMerge/>
            <w:tcBorders/>
            <w:shd w:val="clear" w:color="auto" w:fill="FFFFFF"/>
            <w:vAlign w:val="top"/>
          </w:tcPr>
          <w:p>
            <w:pPr/>
          </w:p>
        </w:tc>
        <w:tc>
          <w:tcPr>
            <w:vMerge/>
            <w:tcBorders>
              <w:left w:val="single" w:sz="4"/>
            </w:tcBorders>
            <w:shd w:val="clear" w:color="auto" w:fill="FFFFFF"/>
            <w:vAlign w:val="center"/>
          </w:tcPr>
          <w:p>
            <w:pPr/>
          </w:p>
        </w:tc>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Year.</w:t>
            </w:r>
          </w:p>
        </w:tc>
        <w:tc>
          <w:tcPr>
            <w:tcBorders>
              <w:top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January.</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July.</w:t>
            </w:r>
          </w:p>
        </w:tc>
        <w:tc>
          <w:tcPr>
            <w:vMerge/>
            <w:tcBorders>
              <w:left w:val="single" w:sz="4"/>
              <w:right w:val="single" w:sz="4"/>
            </w:tcBorders>
            <w:shd w:val="clear" w:color="auto" w:fill="FFFFFF"/>
            <w:vAlign w:val="center"/>
          </w:tcPr>
          <w:p>
            <w:pPr/>
          </w:p>
        </w:tc>
      </w:tr>
      <w:tr>
        <w:trPr>
          <w:trHeight w:val="210"/>
        </w:trPr>
        <w:tc>
          <w:tcPr>
            <w:tcBorders>
              <w:top w:val="single" w:sz="4"/>
            </w:tcBorders>
            <w:shd w:val="clear" w:color="auto" w:fill="FFFFFF"/>
            <w:vAlign w:val="bottom"/>
          </w:tcPr>
          <w:p>
            <w:pPr>
              <w:pStyle w:val="Style6"/>
              <w:keepNext w:val="0"/>
              <w:keepLines w:val="0"/>
              <w:widowControl w:val="0"/>
              <w:shd w:val="clear" w:color="auto" w:fill="auto"/>
              <w:tabs>
                <w:tab w:leader="dot" w:pos="1315" w:val="left"/>
              </w:tabs>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xml:space="preserve">Akmolinsk </w:t>
              <w:tab/>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51° 12'</w:t>
            </w:r>
          </w:p>
        </w:tc>
        <w:tc>
          <w:tcPr>
            <w:tcBorders>
              <w:top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1020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28°</w:t>
            </w:r>
            <w:r>
              <w:rPr>
                <w:color w:val="000000"/>
                <w:spacing w:val="0"/>
                <w:w w:val="100"/>
                <w:position w:val="0"/>
                <w:sz w:val="12"/>
                <w:szCs w:val="12"/>
                <w:shd w:val="clear" w:color="auto" w:fill="auto"/>
                <w:lang w:val="en-US" w:eastAsia="en-US" w:bidi="en-US"/>
              </w:rPr>
              <w:t>∙</w:t>
            </w:r>
            <w:r>
              <w:rPr>
                <w:rFonts w:ascii="Arial" w:eastAsia="Arial" w:hAnsi="Arial" w:cs="Arial"/>
                <w:color w:val="000000"/>
                <w:spacing w:val="0"/>
                <w:w w:val="100"/>
                <w:position w:val="0"/>
                <w:sz w:val="12"/>
                <w:szCs w:val="12"/>
                <w:shd w:val="clear" w:color="auto" w:fill="auto"/>
                <w:lang w:val="en-US" w:eastAsia="en-US" w:bidi="en-US"/>
              </w:rPr>
              <w:t>8</w:t>
            </w:r>
          </w:p>
        </w:tc>
        <w:tc>
          <w:tcPr>
            <w:tcBorders>
              <w:top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0°</w:t>
            </w:r>
            <w:r>
              <w:rPr>
                <w:color w:val="000000"/>
                <w:spacing w:val="0"/>
                <w:w w:val="100"/>
                <w:position w:val="0"/>
                <w:sz w:val="12"/>
                <w:szCs w:val="12"/>
                <w:shd w:val="clear" w:color="auto" w:fill="auto"/>
                <w:lang w:val="en-US" w:eastAsia="en-US" w:bidi="en-US"/>
              </w:rPr>
              <w:t>∙</w:t>
            </w:r>
            <w:r>
              <w:rPr>
                <w:rFonts w:ascii="Arial" w:eastAsia="Arial" w:hAnsi="Arial" w:cs="Arial"/>
                <w:color w:val="000000"/>
                <w:spacing w:val="0"/>
                <w:w w:val="100"/>
                <w:position w:val="0"/>
                <w:sz w:val="12"/>
                <w:szCs w:val="12"/>
                <w:shd w:val="clear" w:color="auto" w:fill="auto"/>
                <w:lang w:val="en-US" w:eastAsia="en-US" w:bidi="en-US"/>
              </w:rPr>
              <w:t>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69°∙2</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9</w:t>
            </w:r>
            <w:r>
              <w:rPr>
                <w:color w:val="000000"/>
                <w:spacing w:val="0"/>
                <w:w w:val="100"/>
                <w:position w:val="0"/>
                <w:sz w:val="12"/>
                <w:szCs w:val="12"/>
                <w:shd w:val="clear" w:color="auto" w:fill="auto"/>
                <w:lang w:val="en-US" w:eastAsia="en-US" w:bidi="en-US"/>
              </w:rPr>
              <w:t>∙</w:t>
            </w:r>
            <w:r>
              <w:rPr>
                <w:rFonts w:ascii="Arial" w:eastAsia="Arial" w:hAnsi="Arial" w:cs="Arial"/>
                <w:color w:val="000000"/>
                <w:spacing w:val="0"/>
                <w:w w:val="100"/>
                <w:position w:val="0"/>
                <w:sz w:val="12"/>
                <w:szCs w:val="12"/>
                <w:shd w:val="clear" w:color="auto" w:fill="auto"/>
                <w:lang w:val="en-US" w:eastAsia="en-US" w:bidi="en-US"/>
              </w:rPr>
              <w:t>2</w:t>
            </w:r>
          </w:p>
        </w:tc>
      </w:tr>
      <w:tr>
        <w:trPr>
          <w:trHeight w:val="148"/>
        </w:trPr>
        <w:tc>
          <w:tcPr>
            <w:tcBorders/>
            <w:shd w:val="clear" w:color="auto" w:fill="FFFFFF"/>
            <w:vAlign w:val="top"/>
          </w:tcPr>
          <w:p>
            <w:pPr>
              <w:pStyle w:val="Style6"/>
              <w:keepNext w:val="0"/>
              <w:keepLines w:val="0"/>
              <w:widowControl w:val="0"/>
              <w:shd w:val="clear" w:color="auto" w:fill="auto"/>
              <w:tabs>
                <w:tab w:leader="dot" w:pos="1319" w:val="left"/>
              </w:tabs>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xml:space="preserve">Semipalatinsk </w:t>
              <w:tab/>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50</w:t>
            </w:r>
            <w:r>
              <w:rPr>
                <w:rFonts w:ascii="Arial" w:eastAsia="Arial" w:hAnsi="Arial" w:cs="Arial"/>
                <w:color w:val="000000"/>
                <w:spacing w:val="0"/>
                <w:w w:val="100"/>
                <w:position w:val="0"/>
                <w:sz w:val="12"/>
                <w:szCs w:val="12"/>
                <w:shd w:val="clear" w:color="auto" w:fill="auto"/>
                <w:vertAlign w:val="superscript"/>
                <w:lang w:val="en-US" w:eastAsia="en-US" w:bidi="en-US"/>
              </w:rPr>
              <w:t>o</w:t>
            </w:r>
            <w:r>
              <w:rPr>
                <w:rFonts w:ascii="Arial" w:eastAsia="Arial" w:hAnsi="Arial" w:cs="Arial"/>
                <w:color w:val="000000"/>
                <w:spacing w:val="0"/>
                <w:w w:val="100"/>
                <w:position w:val="0"/>
                <w:sz w:val="12"/>
                <w:szCs w:val="12"/>
                <w:shd w:val="clear" w:color="auto" w:fill="auto"/>
                <w:lang w:val="en-US" w:eastAsia="en-US" w:bidi="en-US"/>
              </w:rPr>
              <w:t xml:space="preserve"> 24'</w:t>
            </w:r>
          </w:p>
        </w:tc>
        <w:tc>
          <w:tcPr>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590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27°</w:t>
            </w:r>
            <w:r>
              <w:rPr>
                <w:color w:val="000000"/>
                <w:spacing w:val="0"/>
                <w:w w:val="100"/>
                <w:position w:val="0"/>
                <w:sz w:val="12"/>
                <w:szCs w:val="12"/>
                <w:shd w:val="clear" w:color="auto" w:fill="auto"/>
                <w:lang w:val="en-US" w:eastAsia="en-US" w:bidi="en-US"/>
              </w:rPr>
              <w:t>∙</w:t>
            </w:r>
            <w:r>
              <w:rPr>
                <w:rFonts w:ascii="Arial" w:eastAsia="Arial" w:hAnsi="Arial" w:cs="Arial"/>
                <w:color w:val="000000"/>
                <w:spacing w:val="0"/>
                <w:w w:val="100"/>
                <w:position w:val="0"/>
                <w:sz w:val="12"/>
                <w:szCs w:val="12"/>
                <w:shd w:val="clear" w:color="auto" w:fill="auto"/>
                <w:lang w:val="en-US" w:eastAsia="en-US" w:bidi="en-US"/>
              </w:rPr>
              <w:t xml:space="preserve"> 0</w:t>
            </w:r>
          </w:p>
        </w:tc>
        <w:tc>
          <w:tcPr>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-0°</w:t>
            </w:r>
            <w:r>
              <w:rPr>
                <w:color w:val="000000"/>
                <w:spacing w:val="0"/>
                <w:w w:val="100"/>
                <w:position w:val="0"/>
                <w:sz w:val="12"/>
                <w:szCs w:val="12"/>
                <w:shd w:val="clear" w:color="auto" w:fill="auto"/>
                <w:lang w:val="en-US" w:eastAsia="en-US" w:bidi="en-US"/>
              </w:rPr>
              <w:t>∙</w:t>
            </w:r>
            <w:r>
              <w:rPr>
                <w:rFonts w:ascii="Arial" w:eastAsia="Arial" w:hAnsi="Arial" w:cs="Arial"/>
                <w:color w:val="000000"/>
                <w:spacing w:val="0"/>
                <w:w w:val="100"/>
                <w:position w:val="0"/>
                <w:sz w:val="12"/>
                <w:szCs w:val="12"/>
                <w:shd w:val="clear" w:color="auto" w:fill="auto"/>
                <w:lang w:val="en-US" w:eastAsia="en-US" w:bidi="en-US"/>
              </w:rPr>
              <w:t>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72°</w:t>
            </w:r>
            <w:r>
              <w:rPr>
                <w:color w:val="000000"/>
                <w:spacing w:val="0"/>
                <w:w w:val="100"/>
                <w:position w:val="0"/>
                <w:sz w:val="12"/>
                <w:szCs w:val="12"/>
                <w:shd w:val="clear" w:color="auto" w:fill="auto"/>
                <w:lang w:val="en-US" w:eastAsia="en-US" w:bidi="en-US"/>
              </w:rPr>
              <w:t>∙</w:t>
            </w:r>
            <w:r>
              <w:rPr>
                <w:rFonts w:ascii="Arial" w:eastAsia="Arial" w:hAnsi="Arial" w:cs="Arial"/>
                <w:color w:val="000000"/>
                <w:spacing w:val="0"/>
                <w:w w:val="100"/>
                <w:position w:val="0"/>
                <w:sz w:val="12"/>
                <w:szCs w:val="12"/>
                <w:shd w:val="clear" w:color="auto" w:fill="auto"/>
                <w:lang w:val="en-US" w:eastAsia="en-US" w:bidi="en-US"/>
              </w:rPr>
              <w:t>5</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7</w:t>
            </w:r>
            <w:r>
              <w:rPr>
                <w:color w:val="000000"/>
                <w:spacing w:val="0"/>
                <w:w w:val="100"/>
                <w:position w:val="0"/>
                <w:sz w:val="12"/>
                <w:szCs w:val="12"/>
                <w:shd w:val="clear" w:color="auto" w:fill="auto"/>
                <w:lang w:val="en-US" w:eastAsia="en-US" w:bidi="en-US"/>
              </w:rPr>
              <w:t>∙</w:t>
            </w:r>
            <w:r>
              <w:rPr>
                <w:rFonts w:ascii="Arial" w:eastAsia="Arial" w:hAnsi="Arial" w:cs="Arial"/>
                <w:color w:val="000000"/>
                <w:spacing w:val="0"/>
                <w:w w:val="100"/>
                <w:position w:val="0"/>
                <w:sz w:val="12"/>
                <w:szCs w:val="12"/>
                <w:shd w:val="clear" w:color="auto" w:fill="auto"/>
                <w:lang w:val="en-US" w:eastAsia="en-US" w:bidi="en-US"/>
              </w:rPr>
              <w:t>7</w:t>
            </w:r>
          </w:p>
        </w:tc>
      </w:tr>
      <w:tr>
        <w:trPr>
          <w:trHeight w:val="128"/>
        </w:trPr>
        <w:tc>
          <w:tcPr>
            <w:tcBorders>
              <w:top w:val="single" w:sz="4"/>
            </w:tcBorders>
            <w:shd w:val="clear" w:color="auto" w:fill="FFFFFF"/>
            <w:vAlign w:val="bottom"/>
          </w:tcPr>
          <w:p>
            <w:pPr>
              <w:pStyle w:val="Style6"/>
              <w:keepNext w:val="0"/>
              <w:keepLines w:val="0"/>
              <w:widowControl w:val="0"/>
              <w:shd w:val="clear" w:color="auto" w:fill="auto"/>
              <w:tabs>
                <w:tab w:leader="dot" w:pos="1312" w:val="left"/>
              </w:tabs>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Irghiz</w:t>
              <w:tab/>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48° 37'</w:t>
            </w:r>
          </w:p>
        </w:tc>
        <w:tc>
          <w:tcPr>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360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21</w:t>
            </w:r>
            <w:r>
              <w:rPr>
                <w:rFonts w:ascii="Arial" w:eastAsia="Arial" w:hAnsi="Arial" w:cs="Arial"/>
                <w:color w:val="000000"/>
                <w:spacing w:val="0"/>
                <w:w w:val="100"/>
                <w:position w:val="0"/>
                <w:sz w:val="12"/>
                <w:szCs w:val="12"/>
                <w:shd w:val="clear" w:color="auto" w:fill="auto"/>
                <w:vertAlign w:val="superscript"/>
                <w:lang w:val="en-US" w:eastAsia="en-US" w:bidi="en-US"/>
              </w:rPr>
              <w:t>o</w:t>
            </w:r>
            <w:r>
              <w:rPr>
                <w:color w:val="000000"/>
                <w:spacing w:val="0"/>
                <w:w w:val="100"/>
                <w:position w:val="0"/>
                <w:sz w:val="12"/>
                <w:szCs w:val="12"/>
                <w:shd w:val="clear" w:color="auto" w:fill="auto"/>
                <w:vertAlign w:val="superscript"/>
                <w:lang w:val="en-US" w:eastAsia="en-US" w:bidi="en-US"/>
              </w:rPr>
              <w:t>∙</w:t>
            </w:r>
            <w:r>
              <w:rPr>
                <w:rFonts w:ascii="Arial" w:eastAsia="Arial" w:hAnsi="Arial" w:cs="Arial"/>
                <w:color w:val="000000"/>
                <w:spacing w:val="0"/>
                <w:w w:val="100"/>
                <w:position w:val="0"/>
                <w:sz w:val="12"/>
                <w:szCs w:val="12"/>
                <w:shd w:val="clear" w:color="auto" w:fill="auto"/>
                <w:lang w:val="en-US" w:eastAsia="en-US" w:bidi="en-US"/>
              </w:rPr>
              <w:t>8</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 ’4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76</w:t>
            </w:r>
            <w:r>
              <w:rPr>
                <w:rFonts w:ascii="Arial" w:eastAsia="Arial" w:hAnsi="Arial" w:cs="Arial"/>
                <w:color w:val="000000"/>
                <w:spacing w:val="0"/>
                <w:w w:val="100"/>
                <w:position w:val="0"/>
                <w:sz w:val="12"/>
                <w:szCs w:val="12"/>
                <w:shd w:val="clear" w:color="auto" w:fill="auto"/>
                <w:vertAlign w:val="superscript"/>
                <w:lang w:val="en-US" w:eastAsia="en-US" w:bidi="en-US"/>
              </w:rPr>
              <w:t>o</w:t>
            </w:r>
            <w:r>
              <w:rPr>
                <w:color w:val="000000"/>
                <w:spacing w:val="0"/>
                <w:w w:val="100"/>
                <w:position w:val="0"/>
                <w:sz w:val="12"/>
                <w:szCs w:val="12"/>
                <w:shd w:val="clear" w:color="auto" w:fill="auto"/>
                <w:lang w:val="en-US" w:eastAsia="en-US" w:bidi="en-US"/>
              </w:rPr>
              <w:t>∙</w:t>
            </w:r>
            <w:r>
              <w:rPr>
                <w:rFonts w:ascii="Arial" w:eastAsia="Arial" w:hAnsi="Arial" w:cs="Arial"/>
                <w:color w:val="000000"/>
                <w:spacing w:val="0"/>
                <w:w w:val="100"/>
                <w:position w:val="0"/>
                <w:sz w:val="12"/>
                <w:szCs w:val="12"/>
                <w:shd w:val="clear" w:color="auto" w:fill="auto"/>
                <w:lang w:val="en-US" w:eastAsia="en-US" w:bidi="en-US"/>
              </w:rPr>
              <w:t>2</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6∙1</w:t>
            </w:r>
          </w:p>
        </w:tc>
      </w:tr>
      <w:tr>
        <w:trPr>
          <w:trHeight w:val="121"/>
        </w:trPr>
        <w:tc>
          <w:tcPr>
            <w:tcBorders>
              <w:top w:val="single" w:sz="4"/>
            </w:tcBorders>
            <w:shd w:val="clear" w:color="auto" w:fill="FFFFFF"/>
            <w:vAlign w:val="top"/>
          </w:tcPr>
          <w:p>
            <w:pPr>
              <w:pStyle w:val="Style6"/>
              <w:keepNext w:val="0"/>
              <w:keepLines w:val="0"/>
              <w:widowControl w:val="0"/>
              <w:shd w:val="clear" w:color="auto" w:fill="auto"/>
              <w:tabs>
                <w:tab w:leader="dot" w:pos="1312" w:val="left"/>
              </w:tabs>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xml:space="preserve">Kazalinsk </w:t>
              <w:tab/>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45° 45'</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160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45°</w:t>
            </w:r>
            <w:r>
              <w:rPr>
                <w:color w:val="000000"/>
                <w:spacing w:val="0"/>
                <w:w w:val="100"/>
                <w:position w:val="0"/>
                <w:sz w:val="12"/>
                <w:szCs w:val="12"/>
                <w:shd w:val="clear" w:color="auto" w:fill="auto"/>
                <w:lang w:val="en-US" w:eastAsia="en-US" w:bidi="en-US"/>
              </w:rPr>
              <w:t>∙</w:t>
            </w:r>
            <w:r>
              <w:rPr>
                <w:rFonts w:ascii="Arial" w:eastAsia="Arial" w:hAnsi="Arial" w:cs="Arial"/>
                <w:color w:val="000000"/>
                <w:spacing w:val="0"/>
                <w:w w:val="100"/>
                <w:position w:val="0"/>
                <w:sz w:val="12"/>
                <w:szCs w:val="12"/>
                <w:shd w:val="clear" w:color="auto" w:fill="auto"/>
                <w:lang w:val="en-US" w:eastAsia="en-US" w:bidi="en-US"/>
              </w:rPr>
              <w:t>5</w:t>
            </w:r>
          </w:p>
        </w:tc>
        <w:tc>
          <w:tcPr>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10°</w:t>
            </w:r>
            <w:r>
              <w:rPr>
                <w:color w:val="000000"/>
                <w:spacing w:val="0"/>
                <w:w w:val="100"/>
                <w:position w:val="0"/>
                <w:sz w:val="12"/>
                <w:szCs w:val="12"/>
                <w:shd w:val="clear" w:color="auto" w:fill="auto"/>
                <w:lang w:val="en-US" w:eastAsia="en-US" w:bidi="en-US"/>
              </w:rPr>
              <w:t>∙</w:t>
            </w:r>
            <w:r>
              <w:rPr>
                <w:rFonts w:ascii="Arial" w:eastAsia="Arial" w:hAnsi="Arial" w:cs="Arial"/>
                <w:color w:val="000000"/>
                <w:spacing w:val="0"/>
                <w:w w:val="100"/>
                <w:position w:val="0"/>
                <w:sz w:val="12"/>
                <w:szCs w:val="12"/>
                <w:shd w:val="clear" w:color="auto" w:fill="auto"/>
                <w:lang w:val="en-US" w:eastAsia="en-US" w:bidi="en-US"/>
              </w:rPr>
              <w:t>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78°</w:t>
            </w:r>
            <w:r>
              <w:rPr>
                <w:color w:val="000000"/>
                <w:spacing w:val="0"/>
                <w:w w:val="100"/>
                <w:position w:val="0"/>
                <w:sz w:val="12"/>
                <w:szCs w:val="12"/>
                <w:shd w:val="clear" w:color="auto" w:fill="auto"/>
                <w:lang w:val="en-US" w:eastAsia="en-US" w:bidi="en-US"/>
              </w:rPr>
              <w:t>∙</w:t>
            </w:r>
            <w:r>
              <w:rPr>
                <w:rFonts w:ascii="Arial" w:eastAsia="Arial" w:hAnsi="Arial" w:cs="Arial"/>
                <w:color w:val="000000"/>
                <w:spacing w:val="0"/>
                <w:w w:val="100"/>
                <w:position w:val="0"/>
                <w:sz w:val="12"/>
                <w:szCs w:val="12"/>
                <w:shd w:val="clear" w:color="auto" w:fill="auto"/>
                <w:lang w:val="en-US" w:eastAsia="en-US" w:bidi="en-US"/>
              </w:rPr>
              <w:t>0</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7</w:t>
            </w:r>
            <w:r>
              <w:rPr>
                <w:color w:val="000000"/>
                <w:spacing w:val="0"/>
                <w:w w:val="100"/>
                <w:position w:val="0"/>
                <w:sz w:val="12"/>
                <w:szCs w:val="12"/>
                <w:shd w:val="clear" w:color="auto" w:fill="auto"/>
                <w:lang w:val="en-US" w:eastAsia="en-US" w:bidi="en-US"/>
              </w:rPr>
              <w:t>∙</w:t>
            </w:r>
            <w:r>
              <w:rPr>
                <w:rFonts w:ascii="Arial" w:eastAsia="Arial" w:hAnsi="Arial" w:cs="Arial"/>
                <w:color w:val="000000"/>
                <w:spacing w:val="0"/>
                <w:w w:val="100"/>
                <w:position w:val="0"/>
                <w:sz w:val="12"/>
                <w:szCs w:val="12"/>
                <w:shd w:val="clear" w:color="auto" w:fill="auto"/>
                <w:lang w:val="en-US" w:eastAsia="en-US" w:bidi="en-US"/>
              </w:rPr>
              <w:t>9</w:t>
            </w:r>
          </w:p>
        </w:tc>
      </w:tr>
      <w:tr>
        <w:trPr>
          <w:trHeight w:val="136"/>
        </w:trPr>
        <w:tc>
          <w:tcPr>
            <w:tcBorders>
              <w:top w:val="single" w:sz="4"/>
            </w:tcBorders>
            <w:shd w:val="clear" w:color="auto" w:fill="FFFFFF"/>
            <w:vAlign w:val="top"/>
          </w:tcPr>
          <w:p>
            <w:pPr>
              <w:pStyle w:val="Style6"/>
              <w:keepNext w:val="0"/>
              <w:keepLines w:val="0"/>
              <w:widowControl w:val="0"/>
              <w:shd w:val="clear" w:color="auto" w:fill="auto"/>
              <w:tabs>
                <w:tab w:leader="dot" w:pos="1319" w:val="left"/>
              </w:tabs>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xml:space="preserve">Alexandrovsk </w:t>
              <w:tab/>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44° 33'</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51°</w:t>
            </w:r>
            <w:r>
              <w:rPr>
                <w:color w:val="000000"/>
                <w:spacing w:val="0"/>
                <w:w w:val="100"/>
                <w:position w:val="0"/>
                <w:sz w:val="12"/>
                <w:szCs w:val="12"/>
                <w:shd w:val="clear" w:color="auto" w:fill="auto"/>
                <w:lang w:val="en-US" w:eastAsia="en-US" w:bidi="en-US"/>
              </w:rPr>
              <w:t>∙</w:t>
            </w:r>
            <w:r>
              <w:rPr>
                <w:rFonts w:ascii="Arial" w:eastAsia="Arial" w:hAnsi="Arial" w:cs="Arial"/>
                <w:color w:val="000000"/>
                <w:spacing w:val="0"/>
                <w:w w:val="100"/>
                <w:position w:val="0"/>
                <w:sz w:val="12"/>
                <w:szCs w:val="12"/>
                <w:shd w:val="clear" w:color="auto" w:fill="auto"/>
                <w:lang w:val="en-US" w:eastAsia="en-US" w:bidi="en-US"/>
              </w:rPr>
              <w:t>2</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25°</w:t>
            </w:r>
            <w:r>
              <w:rPr>
                <w:color w:val="000000"/>
                <w:spacing w:val="0"/>
                <w:w w:val="100"/>
                <w:position w:val="0"/>
                <w:sz w:val="12"/>
                <w:szCs w:val="12"/>
                <w:shd w:val="clear" w:color="auto" w:fill="auto"/>
                <w:lang w:val="en-US" w:eastAsia="en-US" w:bidi="en-US"/>
              </w:rPr>
              <w:t>∙</w:t>
            </w:r>
            <w:r>
              <w:rPr>
                <w:rFonts w:ascii="Arial" w:eastAsia="Arial" w:hAnsi="Arial" w:cs="Arial"/>
                <w:color w:val="000000"/>
                <w:spacing w:val="0"/>
                <w:w w:val="100"/>
                <w:position w:val="0"/>
                <w:sz w:val="12"/>
                <w:szCs w:val="12"/>
                <w:shd w:val="clear" w:color="auto" w:fill="auto"/>
                <w:lang w:val="en-US" w:eastAsia="en-US" w:bidi="en-US"/>
              </w:rPr>
              <w:t>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78</w:t>
            </w:r>
            <w:r>
              <w:rPr>
                <w:rFonts w:ascii="Arial" w:eastAsia="Arial" w:hAnsi="Arial" w:cs="Arial"/>
                <w:color w:val="000000"/>
                <w:spacing w:val="0"/>
                <w:w w:val="100"/>
                <w:position w:val="0"/>
                <w:sz w:val="12"/>
                <w:szCs w:val="12"/>
                <w:shd w:val="clear" w:color="auto" w:fill="auto"/>
                <w:vertAlign w:val="superscript"/>
                <w:lang w:val="en-US" w:eastAsia="en-US" w:bidi="en-US"/>
              </w:rPr>
              <w:t>o</w:t>
            </w:r>
            <w:r>
              <w:rPr>
                <w:color w:val="000000"/>
                <w:spacing w:val="0"/>
                <w:w w:val="100"/>
                <w:position w:val="0"/>
                <w:sz w:val="12"/>
                <w:szCs w:val="12"/>
                <w:shd w:val="clear" w:color="auto" w:fill="auto"/>
                <w:lang w:val="en-US" w:eastAsia="en-US" w:bidi="en-US"/>
              </w:rPr>
              <w:t>∙</w:t>
            </w:r>
            <w:r>
              <w:rPr>
                <w:rFonts w:ascii="Arial" w:eastAsia="Arial" w:hAnsi="Arial" w:cs="Arial"/>
                <w:color w:val="000000"/>
                <w:spacing w:val="0"/>
                <w:w w:val="100"/>
                <w:position w:val="0"/>
                <w:sz w:val="12"/>
                <w:szCs w:val="12"/>
                <w:shd w:val="clear" w:color="auto" w:fill="auto"/>
                <w:lang w:val="en-US" w:eastAsia="en-US" w:bidi="en-US"/>
              </w:rPr>
              <w:t>0</w:t>
            </w:r>
          </w:p>
        </w:tc>
        <w:tc>
          <w:tcPr>
            <w:tcBorders>
              <w:left w:val="single" w:sz="4"/>
              <w:right w:val="single" w:sz="4"/>
            </w:tcBorders>
            <w:shd w:val="clear" w:color="auto" w:fill="FFFFFF"/>
            <w:vAlign w:val="top"/>
          </w:tcPr>
          <w:p>
            <w:pPr>
              <w:widowControl w:val="0"/>
              <w:rPr>
                <w:sz w:val="10"/>
                <w:szCs w:val="10"/>
              </w:rPr>
            </w:pPr>
          </w:p>
        </w:tc>
      </w:tr>
      <w:tr>
        <w:trPr>
          <w:trHeight w:val="121"/>
        </w:trPr>
        <w:tc>
          <w:tcPr>
            <w:tcBorders>
              <w:top w:val="single" w:sz="4"/>
            </w:tcBorders>
            <w:shd w:val="clear" w:color="auto" w:fill="FFFFFF"/>
            <w:vAlign w:val="top"/>
          </w:tcPr>
          <w:p>
            <w:pPr>
              <w:pStyle w:val="Style6"/>
              <w:keepNext w:val="0"/>
              <w:keepLines w:val="0"/>
              <w:widowControl w:val="0"/>
              <w:shd w:val="clear" w:color="auto" w:fill="auto"/>
              <w:tabs>
                <w:tab w:leader="dot" w:pos="1312" w:val="left"/>
              </w:tabs>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xml:space="preserve">Kulja </w:t>
              <w:tab/>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43° 51'</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2100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xml:space="preserve">48° </w:t>
            </w:r>
            <w:r>
              <w:rPr>
                <w:color w:val="000000"/>
                <w:spacing w:val="0"/>
                <w:w w:val="100"/>
                <w:position w:val="0"/>
                <w:sz w:val="12"/>
                <w:szCs w:val="12"/>
                <w:shd w:val="clear" w:color="auto" w:fill="auto"/>
                <w:lang w:val="en-US" w:eastAsia="en-US" w:bidi="en-US"/>
              </w:rPr>
              <w:t>∙</w:t>
            </w:r>
            <w:r>
              <w:rPr>
                <w:rFonts w:ascii="Arial" w:eastAsia="Arial" w:hAnsi="Arial" w:cs="Arial"/>
                <w:color w:val="000000"/>
                <w:spacing w:val="0"/>
                <w:w w:val="100"/>
                <w:position w:val="0"/>
                <w:sz w:val="12"/>
                <w:szCs w:val="12"/>
                <w:shd w:val="clear" w:color="auto" w:fill="auto"/>
                <w:lang w:val="en-US" w:eastAsia="en-US" w:bidi="en-US"/>
              </w:rPr>
              <w:t>7</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14</w:t>
            </w:r>
            <w:r>
              <w:rPr>
                <w:rFonts w:ascii="Arial" w:eastAsia="Arial" w:hAnsi="Arial" w:cs="Arial"/>
                <w:color w:val="000000"/>
                <w:spacing w:val="0"/>
                <w:w w:val="100"/>
                <w:position w:val="0"/>
                <w:sz w:val="12"/>
                <w:szCs w:val="12"/>
                <w:shd w:val="clear" w:color="auto" w:fill="auto"/>
                <w:vertAlign w:val="superscript"/>
                <w:lang w:val="en-US" w:eastAsia="en-US" w:bidi="en-US"/>
              </w:rPr>
              <w:t>o</w:t>
            </w:r>
            <w:r>
              <w:rPr>
                <w:color w:val="000000"/>
                <w:spacing w:val="0"/>
                <w:w w:val="100"/>
                <w:position w:val="0"/>
                <w:sz w:val="12"/>
                <w:szCs w:val="12"/>
                <w:shd w:val="clear" w:color="auto" w:fill="auto"/>
                <w:lang w:val="en-US" w:eastAsia="en-US" w:bidi="en-US"/>
              </w:rPr>
              <w:t>∙</w:t>
            </w:r>
            <w:r>
              <w:rPr>
                <w:rFonts w:ascii="Arial" w:eastAsia="Arial" w:hAnsi="Arial" w:cs="Arial"/>
                <w:color w:val="000000"/>
                <w:spacing w:val="0"/>
                <w:w w:val="100"/>
                <w:position w:val="0"/>
                <w:sz w:val="12"/>
                <w:szCs w:val="12"/>
                <w:shd w:val="clear" w:color="auto" w:fill="auto"/>
                <w:lang w:val="en-US" w:eastAsia="en-US" w:bidi="en-US"/>
              </w:rPr>
              <w:t>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76°</w:t>
            </w:r>
            <w:r>
              <w:rPr>
                <w:color w:val="000000"/>
                <w:spacing w:val="0"/>
                <w:w w:val="100"/>
                <w:position w:val="0"/>
                <w:sz w:val="12"/>
                <w:szCs w:val="12"/>
                <w:shd w:val="clear" w:color="auto" w:fill="auto"/>
                <w:lang w:val="en-US" w:eastAsia="en-US" w:bidi="en-US"/>
              </w:rPr>
              <w:t>∙</w:t>
            </w:r>
            <w:r>
              <w:rPr>
                <w:rFonts w:ascii="Arial" w:eastAsia="Arial" w:hAnsi="Arial" w:cs="Arial"/>
                <w:color w:val="000000"/>
                <w:spacing w:val="0"/>
                <w:w w:val="100"/>
                <w:position w:val="0"/>
                <w:sz w:val="12"/>
                <w:szCs w:val="12"/>
                <w:shd w:val="clear" w:color="auto" w:fill="auto"/>
                <w:lang w:val="en-US" w:eastAsia="en-US" w:bidi="en-US"/>
              </w:rPr>
              <w:t>5</w:t>
            </w:r>
          </w:p>
        </w:tc>
        <w:tc>
          <w:tcPr>
            <w:tcBorders>
              <w:left w:val="single" w:sz="4"/>
              <w:right w:val="single" w:sz="4"/>
            </w:tcBorders>
            <w:shd w:val="clear" w:color="auto" w:fill="FFFFFF"/>
            <w:vAlign w:val="top"/>
          </w:tcPr>
          <w:p>
            <w:pPr>
              <w:widowControl w:val="0"/>
              <w:rPr>
                <w:sz w:val="10"/>
                <w:szCs w:val="10"/>
              </w:rPr>
            </w:pPr>
          </w:p>
        </w:tc>
      </w:tr>
      <w:tr>
        <w:trPr>
          <w:trHeight w:val="136"/>
        </w:trPr>
        <w:tc>
          <w:tcPr>
            <w:tcBorders/>
            <w:shd w:val="clear" w:color="auto" w:fill="FFFFFF"/>
            <w:vAlign w:val="top"/>
          </w:tcPr>
          <w:p>
            <w:pPr>
              <w:pStyle w:val="Style6"/>
              <w:keepNext w:val="0"/>
              <w:keepLines w:val="0"/>
              <w:widowControl w:val="0"/>
              <w:shd w:val="clear" w:color="auto" w:fill="auto"/>
              <w:tabs>
                <w:tab w:leader="dot" w:pos="1319" w:val="left"/>
              </w:tabs>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Nukus</w:t>
              <w:tab/>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42° 27'</w:t>
            </w:r>
          </w:p>
        </w:tc>
        <w:tc>
          <w:tcPr>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215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53°</w:t>
            </w:r>
            <w:r>
              <w:rPr>
                <w:color w:val="000000"/>
                <w:spacing w:val="0"/>
                <w:w w:val="100"/>
                <w:position w:val="0"/>
                <w:sz w:val="12"/>
                <w:szCs w:val="12"/>
                <w:shd w:val="clear" w:color="auto" w:fill="auto"/>
                <w:lang w:val="en-US" w:eastAsia="en-US" w:bidi="en-US"/>
              </w:rPr>
              <w:t>∙0</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19°</w:t>
            </w:r>
            <w:r>
              <w:rPr>
                <w:color w:val="000000"/>
                <w:spacing w:val="0"/>
                <w:w w:val="100"/>
                <w:position w:val="0"/>
                <w:sz w:val="12"/>
                <w:szCs w:val="12"/>
                <w:shd w:val="clear" w:color="auto" w:fill="auto"/>
                <w:lang w:val="en-US" w:eastAsia="en-US" w:bidi="en-US"/>
              </w:rPr>
              <w:t>∙</w:t>
            </w:r>
            <w:r>
              <w:rPr>
                <w:rFonts w:ascii="Arial" w:eastAsia="Arial" w:hAnsi="Arial" w:cs="Arial"/>
                <w:color w:val="000000"/>
                <w:spacing w:val="0"/>
                <w:w w:val="100"/>
                <w:position w:val="0"/>
                <w:sz w:val="12"/>
                <w:szCs w:val="12"/>
                <w:shd w:val="clear" w:color="auto" w:fill="auto"/>
                <w:lang w:val="en-US" w:eastAsia="en-US" w:bidi="en-US"/>
              </w:rPr>
              <w:t>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79°</w:t>
            </w:r>
            <w:r>
              <w:rPr>
                <w:color w:val="000000"/>
                <w:spacing w:val="0"/>
                <w:w w:val="100"/>
                <w:position w:val="0"/>
                <w:sz w:val="12"/>
                <w:szCs w:val="12"/>
                <w:shd w:val="clear" w:color="auto" w:fill="auto"/>
                <w:lang w:val="en-US" w:eastAsia="en-US" w:bidi="en-US"/>
              </w:rPr>
              <w:t>∙</w:t>
            </w:r>
            <w:r>
              <w:rPr>
                <w:rFonts w:ascii="Arial" w:eastAsia="Arial" w:hAnsi="Arial" w:cs="Arial"/>
                <w:color w:val="000000"/>
                <w:spacing w:val="0"/>
                <w:w w:val="100"/>
                <w:position w:val="0"/>
                <w:sz w:val="12"/>
                <w:szCs w:val="12"/>
                <w:shd w:val="clear" w:color="auto" w:fill="auto"/>
                <w:lang w:val="en-US" w:eastAsia="en-US" w:bidi="en-US"/>
              </w:rPr>
              <w:t>6</w:t>
            </w:r>
          </w:p>
        </w:tc>
        <w:tc>
          <w:tcPr>
            <w:tcBorders>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w:t>
            </w:r>
            <w:r>
              <w:rPr>
                <w:color w:val="000000"/>
                <w:spacing w:val="0"/>
                <w:w w:val="100"/>
                <w:position w:val="0"/>
                <w:sz w:val="12"/>
                <w:szCs w:val="12"/>
                <w:shd w:val="clear" w:color="auto" w:fill="auto"/>
                <w:lang w:val="en-US" w:eastAsia="en-US" w:bidi="en-US"/>
              </w:rPr>
              <w:t>∙</w:t>
            </w:r>
            <w:r>
              <w:rPr>
                <w:rFonts w:ascii="Arial" w:eastAsia="Arial" w:hAnsi="Arial" w:cs="Arial"/>
                <w:color w:val="000000"/>
                <w:spacing w:val="0"/>
                <w:w w:val="100"/>
                <w:position w:val="0"/>
                <w:sz w:val="12"/>
                <w:szCs w:val="12"/>
                <w:shd w:val="clear" w:color="auto" w:fill="auto"/>
                <w:lang w:val="en-US" w:eastAsia="en-US" w:bidi="en-US"/>
              </w:rPr>
              <w:t>9</w:t>
            </w:r>
          </w:p>
        </w:tc>
      </w:tr>
      <w:tr>
        <w:trPr>
          <w:trHeight w:val="128"/>
        </w:trPr>
        <w:tc>
          <w:tcPr>
            <w:tcBorders>
              <w:top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Petro-Alexandrovsk</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41° 28'</w:t>
            </w:r>
          </w:p>
        </w:tc>
        <w:tc>
          <w:tcPr>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325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55°</w:t>
            </w:r>
            <w:r>
              <w:rPr>
                <w:color w:val="000000"/>
                <w:spacing w:val="0"/>
                <w:w w:val="100"/>
                <w:position w:val="0"/>
                <w:sz w:val="12"/>
                <w:szCs w:val="12"/>
                <w:shd w:val="clear" w:color="auto" w:fill="auto"/>
                <w:lang w:val="en-US" w:eastAsia="en-US" w:bidi="en-US"/>
              </w:rPr>
              <w:t>∙</w:t>
            </w:r>
            <w:r>
              <w:rPr>
                <w:rFonts w:ascii="Arial" w:eastAsia="Arial" w:hAnsi="Arial" w:cs="Arial"/>
                <w:color w:val="000000"/>
                <w:spacing w:val="0"/>
                <w:w w:val="100"/>
                <w:position w:val="0"/>
                <w:sz w:val="12"/>
                <w:szCs w:val="12"/>
                <w:shd w:val="clear" w:color="auto" w:fill="auto"/>
                <w:lang w:val="en-US" w:eastAsia="en-US" w:bidi="en-US"/>
              </w:rPr>
              <w:t>0</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2 4</w:t>
            </w:r>
          </w:p>
        </w:tc>
      </w:tr>
      <w:tr>
        <w:trPr>
          <w:trHeight w:val="113"/>
        </w:trPr>
        <w:tc>
          <w:tcPr>
            <w:tcBorders/>
            <w:shd w:val="clear" w:color="auto" w:fill="FFFFFF"/>
            <w:vAlign w:val="top"/>
          </w:tcPr>
          <w:p>
            <w:pPr>
              <w:pStyle w:val="Style6"/>
              <w:keepNext w:val="0"/>
              <w:keepLines w:val="0"/>
              <w:widowControl w:val="0"/>
              <w:shd w:val="clear" w:color="auto" w:fill="auto"/>
              <w:tabs>
                <w:tab w:leader="dot" w:pos="1323" w:val="left"/>
              </w:tabs>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xml:space="preserve">Tashkend </w:t>
              <w:tab/>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41° 19'</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1480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58°</w:t>
            </w:r>
            <w:r>
              <w:rPr>
                <w:color w:val="000000"/>
                <w:spacing w:val="0"/>
                <w:w w:val="100"/>
                <w:position w:val="0"/>
                <w:sz w:val="12"/>
                <w:szCs w:val="12"/>
                <w:shd w:val="clear" w:color="auto" w:fill="auto"/>
                <w:lang w:val="en-US" w:eastAsia="en-US" w:bidi="en-US"/>
              </w:rPr>
              <w:t>∙</w:t>
            </w:r>
            <w:r>
              <w:rPr>
                <w:rFonts w:ascii="Arial" w:eastAsia="Arial" w:hAnsi="Arial" w:cs="Arial"/>
                <w:color w:val="000000"/>
                <w:spacing w:val="0"/>
                <w:w w:val="100"/>
                <w:position w:val="0"/>
                <w:sz w:val="12"/>
                <w:szCs w:val="12"/>
                <w:shd w:val="clear" w:color="auto" w:fill="auto"/>
                <w:lang w:val="en-US" w:eastAsia="en-US" w:bidi="en-US"/>
              </w:rPr>
              <w:t>3</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29°</w:t>
            </w:r>
            <w:r>
              <w:rPr>
                <w:color w:val="000000"/>
                <w:spacing w:val="0"/>
                <w:w w:val="100"/>
                <w:position w:val="0"/>
                <w:sz w:val="12"/>
                <w:szCs w:val="12"/>
                <w:shd w:val="clear" w:color="auto" w:fill="auto"/>
                <w:lang w:val="en-US" w:eastAsia="en-US" w:bidi="en-US"/>
              </w:rPr>
              <w:t>∙</w:t>
            </w:r>
            <w:r>
              <w:rPr>
                <w:rFonts w:ascii="Arial" w:eastAsia="Arial" w:hAnsi="Arial" w:cs="Arial"/>
                <w:color w:val="000000"/>
                <w:spacing w:val="0"/>
                <w:w w:val="100"/>
                <w:position w:val="0"/>
                <w:sz w:val="12"/>
                <w:szCs w:val="12"/>
                <w:shd w:val="clear" w:color="auto" w:fill="auto"/>
                <w:lang w:val="en-US" w:eastAsia="en-US" w:bidi="en-US"/>
              </w:rPr>
              <w:t>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77 *5</w:t>
            </w:r>
          </w:p>
        </w:tc>
        <w:tc>
          <w:tcPr>
            <w:tcBorders>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11</w:t>
            </w:r>
            <w:r>
              <w:rPr>
                <w:color w:val="000000"/>
                <w:spacing w:val="0"/>
                <w:w w:val="100"/>
                <w:position w:val="0"/>
                <w:sz w:val="12"/>
                <w:szCs w:val="12"/>
                <w:shd w:val="clear" w:color="auto" w:fill="auto"/>
                <w:lang w:val="en-US" w:eastAsia="en-US" w:bidi="en-US"/>
              </w:rPr>
              <w:t>∙</w:t>
            </w:r>
            <w:r>
              <w:rPr>
                <w:rFonts w:ascii="Arial" w:eastAsia="Arial" w:hAnsi="Arial" w:cs="Arial"/>
                <w:color w:val="000000"/>
                <w:spacing w:val="0"/>
                <w:w w:val="100"/>
                <w:position w:val="0"/>
                <w:sz w:val="12"/>
                <w:szCs w:val="12"/>
                <w:shd w:val="clear" w:color="auto" w:fill="auto"/>
                <w:lang w:val="en-US" w:eastAsia="en-US" w:bidi="en-US"/>
              </w:rPr>
              <w:t>3</w:t>
            </w:r>
          </w:p>
        </w:tc>
      </w:tr>
      <w:tr>
        <w:trPr>
          <w:trHeight w:val="144"/>
        </w:trPr>
        <w:tc>
          <w:tcPr>
            <w:tcBorders>
              <w:top w:val="single" w:sz="4"/>
            </w:tcBorders>
            <w:shd w:val="clear" w:color="auto" w:fill="FFFFFF"/>
            <w:vAlign w:val="top"/>
          </w:tcPr>
          <w:p>
            <w:pPr>
              <w:pStyle w:val="Style6"/>
              <w:keepNext w:val="0"/>
              <w:keepLines w:val="0"/>
              <w:widowControl w:val="0"/>
              <w:shd w:val="clear" w:color="auto" w:fill="auto"/>
              <w:tabs>
                <w:tab w:leader="dot" w:pos="1319" w:val="left"/>
              </w:tabs>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Krasnovodsk</w:t>
              <w:tab/>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40° 00'</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-70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xml:space="preserve">59° </w:t>
            </w:r>
            <w:r>
              <w:rPr>
                <w:color w:val="000000"/>
                <w:spacing w:val="0"/>
                <w:w w:val="100"/>
                <w:position w:val="0"/>
                <w:sz w:val="12"/>
                <w:szCs w:val="12"/>
                <w:shd w:val="clear" w:color="auto" w:fill="auto"/>
                <w:lang w:val="en-US" w:eastAsia="en-US" w:bidi="en-US"/>
              </w:rPr>
              <w:t>∙</w:t>
            </w:r>
            <w:r>
              <w:rPr>
                <w:rFonts w:ascii="Arial" w:eastAsia="Arial" w:hAnsi="Arial" w:cs="Arial"/>
                <w:color w:val="000000"/>
                <w:spacing w:val="0"/>
                <w:w w:val="100"/>
                <w:position w:val="0"/>
                <w:sz w:val="12"/>
                <w:szCs w:val="12"/>
                <w:shd w:val="clear" w:color="auto" w:fill="auto"/>
                <w:lang w:val="en-US" w:eastAsia="en-US" w:bidi="en-US"/>
              </w:rPr>
              <w:t>8</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36°</w:t>
            </w:r>
            <w:r>
              <w:rPr>
                <w:color w:val="000000"/>
                <w:spacing w:val="0"/>
                <w:w w:val="100"/>
                <w:position w:val="0"/>
                <w:sz w:val="12"/>
                <w:szCs w:val="12"/>
                <w:shd w:val="clear" w:color="auto" w:fill="auto"/>
                <w:lang w:val="en-US" w:eastAsia="en-US" w:bidi="en-US"/>
              </w:rPr>
              <w:t>∙</w:t>
            </w:r>
            <w:r>
              <w:rPr>
                <w:rFonts w:ascii="Arial" w:eastAsia="Arial" w:hAnsi="Arial" w:cs="Arial"/>
                <w:color w:val="000000"/>
                <w:spacing w:val="0"/>
                <w:w w:val="100"/>
                <w:position w:val="0"/>
                <w:sz w:val="12"/>
                <w:szCs w:val="12"/>
                <w:shd w:val="clear" w:color="auto" w:fill="auto"/>
                <w:lang w:val="en-US" w:eastAsia="en-US" w:bidi="en-US"/>
              </w:rPr>
              <w:t>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83°</w:t>
            </w:r>
            <w:r>
              <w:rPr>
                <w:color w:val="000000"/>
                <w:spacing w:val="0"/>
                <w:w w:val="100"/>
                <w:position w:val="0"/>
                <w:sz w:val="12"/>
                <w:szCs w:val="12"/>
                <w:shd w:val="clear" w:color="auto" w:fill="auto"/>
                <w:lang w:val="en-US" w:eastAsia="en-US" w:bidi="en-US"/>
              </w:rPr>
              <w:t>∙</w:t>
            </w:r>
            <w:r>
              <w:rPr>
                <w:rFonts w:ascii="Arial" w:eastAsia="Arial" w:hAnsi="Arial" w:cs="Arial"/>
                <w:color w:val="000000"/>
                <w:spacing w:val="0"/>
                <w:w w:val="100"/>
                <w:position w:val="0"/>
                <w:sz w:val="12"/>
                <w:szCs w:val="12"/>
                <w:shd w:val="clear" w:color="auto" w:fill="auto"/>
                <w:lang w:val="en-US" w:eastAsia="en-US" w:bidi="en-US"/>
              </w:rPr>
              <w:t>2</w:t>
            </w:r>
          </w:p>
        </w:tc>
        <w:tc>
          <w:tcPr>
            <w:tcBorders>
              <w:right w:val="single" w:sz="4"/>
            </w:tcBorders>
            <w:shd w:val="clear" w:color="auto" w:fill="FFFFFF"/>
            <w:vAlign w:val="top"/>
          </w:tcPr>
          <w:p>
            <w:pPr>
              <w:widowControl w:val="0"/>
              <w:rPr>
                <w:sz w:val="10"/>
                <w:szCs w:val="10"/>
              </w:rPr>
            </w:pPr>
          </w:p>
        </w:tc>
      </w:tr>
      <w:tr>
        <w:trPr>
          <w:trHeight w:val="206"/>
        </w:trPr>
        <w:tc>
          <w:tcPr>
            <w:tcBorders>
              <w:top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Yarkand (East Tur.)..</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38° 21'</w:t>
            </w:r>
          </w:p>
        </w:tc>
        <w:tc>
          <w:tcPr>
            <w:tcBorders>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4120</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54°</w:t>
            </w:r>
            <w:r>
              <w:rPr>
                <w:color w:val="000000"/>
                <w:spacing w:val="0"/>
                <w:w w:val="100"/>
                <w:position w:val="0"/>
                <w:sz w:val="12"/>
                <w:szCs w:val="12"/>
                <w:shd w:val="clear" w:color="auto" w:fill="auto"/>
                <w:lang w:val="en-US" w:eastAsia="en-US" w:bidi="en-US"/>
              </w:rPr>
              <w:t>∙</w:t>
            </w:r>
            <w:r>
              <w:rPr>
                <w:rFonts w:ascii="Arial" w:eastAsia="Arial" w:hAnsi="Arial" w:cs="Arial"/>
                <w:color w:val="000000"/>
                <w:spacing w:val="0"/>
                <w:w w:val="100"/>
                <w:position w:val="0"/>
                <w:sz w:val="12"/>
                <w:szCs w:val="12"/>
                <w:shd w:val="clear" w:color="auto" w:fill="auto"/>
                <w:lang w:val="en-US" w:eastAsia="en-US" w:bidi="en-US"/>
              </w:rPr>
              <w:t>2</w:t>
            </w:r>
          </w:p>
        </w:tc>
        <w:tc>
          <w:tcPr>
            <w:tcBorders>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21°</w:t>
            </w:r>
            <w:r>
              <w:rPr>
                <w:color w:val="000000"/>
                <w:spacing w:val="0"/>
                <w:w w:val="100"/>
                <w:position w:val="0"/>
                <w:sz w:val="12"/>
                <w:szCs w:val="12"/>
                <w:shd w:val="clear" w:color="auto" w:fill="auto"/>
                <w:lang w:val="en-US" w:eastAsia="en-US" w:bidi="en-US"/>
              </w:rPr>
              <w:t>∙</w:t>
            </w:r>
            <w:r>
              <w:rPr>
                <w:rFonts w:ascii="Arial" w:eastAsia="Arial" w:hAnsi="Arial" w:cs="Arial"/>
                <w:color w:val="000000"/>
                <w:spacing w:val="0"/>
                <w:w w:val="100"/>
                <w:position w:val="0"/>
                <w:sz w:val="12"/>
                <w:szCs w:val="12"/>
                <w:shd w:val="clear" w:color="auto" w:fill="auto"/>
                <w:lang w:val="en-US" w:eastAsia="en-US" w:bidi="en-US"/>
              </w:rPr>
              <w:t>2</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81°</w:t>
            </w:r>
            <w:r>
              <w:rPr>
                <w:color w:val="000000"/>
                <w:spacing w:val="0"/>
                <w:w w:val="100"/>
                <w:position w:val="0"/>
                <w:sz w:val="12"/>
                <w:szCs w:val="12"/>
                <w:shd w:val="clear" w:color="auto" w:fill="auto"/>
                <w:lang w:val="en-US" w:eastAsia="en-US" w:bidi="en-US"/>
              </w:rPr>
              <w:t>∙7</w:t>
            </w:r>
          </w:p>
        </w:tc>
        <w:tc>
          <w:tcPr>
            <w:tcBorders>
              <w:bottom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r>
    </w:tbl>
    <w:p>
      <w:pPr>
        <w:widowControl w:val="0"/>
        <w:spacing w:after="99" w:line="1" w:lineRule="exact"/>
      </w:pPr>
    </w:p>
    <w:p>
      <w:pPr>
        <w:pStyle w:val="Style3"/>
        <w:keepNext w:val="0"/>
        <w:keepLines w:val="0"/>
        <w:widowControl w:val="0"/>
        <w:shd w:val="clear" w:color="auto" w:fill="auto"/>
        <w:bidi w:val="0"/>
        <w:spacing w:line="187"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fauna of Turkestan belongs to the great zoo-geographical domain of northern Asia, and is only differentiated by the presence of species which have disappeared from the peripheric parts of the Old World and now find a refuge in the remotest regions of the uninhabited plateau. From the great </w:t>
      </w:r>
      <w:r>
        <w:rPr>
          <w:color w:val="000000"/>
          <w:spacing w:val="0"/>
          <w:w w:val="100"/>
          <w:position w:val="0"/>
          <w:sz w:val="17"/>
          <w:szCs w:val="17"/>
          <w:shd w:val="clear" w:color="auto" w:fill="auto"/>
          <w:lang w:val="fr-FR" w:eastAsia="fr-FR" w:bidi="fr-FR"/>
        </w:rPr>
        <w:t xml:space="preserve">Palæoarctic </w:t>
      </w:r>
      <w:r>
        <w:rPr>
          <w:color w:val="000000"/>
          <w:spacing w:val="0"/>
          <w:w w:val="100"/>
          <w:position w:val="0"/>
          <w:sz w:val="17"/>
          <w:szCs w:val="17"/>
          <w:shd w:val="clear" w:color="auto" w:fill="auto"/>
          <w:lang w:val="en-US" w:eastAsia="en-US" w:bidi="en-US"/>
        </w:rPr>
        <w:t>region it is distinguished by the presence of Himalayan species. The distinct</w:t>
        <w:softHyphen/>
        <w:t xml:space="preserve">ive animal of the Pamir plateau is the magnificent </w:t>
      </w:r>
      <w:r>
        <w:rPr>
          <w:i/>
          <w:iCs/>
          <w:color w:val="000000"/>
          <w:spacing w:val="0"/>
          <w:w w:val="100"/>
          <w:position w:val="0"/>
          <w:sz w:val="17"/>
          <w:szCs w:val="17"/>
          <w:shd w:val="clear" w:color="auto" w:fill="auto"/>
          <w:lang w:val="en-US" w:eastAsia="en-US" w:bidi="en-US"/>
        </w:rPr>
        <w:t>Ov</w:t>
      </w:r>
      <w:r>
        <w:rPr>
          <w:rFonts w:ascii="Arial" w:eastAsia="Arial" w:hAnsi="Arial" w:cs="Arial"/>
          <w:i/>
          <w:iCs/>
          <w:color w:val="000000"/>
          <w:spacing w:val="0"/>
          <w:w w:val="100"/>
          <w:position w:val="0"/>
          <w:sz w:val="32"/>
          <w:szCs w:val="32"/>
          <w:shd w:val="clear" w:color="auto" w:fill="auto"/>
          <w:lang w:val="en-US" w:eastAsia="en-US" w:bidi="en-US"/>
        </w:rPr>
        <w:t xml:space="preserve">is </w:t>
      </w:r>
      <w:r>
        <w:rPr>
          <w:rFonts w:ascii="Arial" w:eastAsia="Arial" w:hAnsi="Arial" w:cs="Arial"/>
          <w:i/>
          <w:iCs/>
          <w:color w:val="000000"/>
          <w:spacing w:val="0"/>
          <w:w w:val="100"/>
          <w:position w:val="0"/>
          <w:sz w:val="32"/>
          <w:szCs w:val="32"/>
          <w:shd w:val="clear" w:color="auto" w:fill="auto"/>
          <w:lang w:val="fr-FR" w:eastAsia="fr-FR" w:bidi="fr-FR"/>
        </w:rPr>
        <w:t>poli</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(con</w:t>
        <w:softHyphen/>
        <w:t xml:space="preserve">jectured to be the ancestor of our common sheep), mentioned by Marco Polo and rediscovered by Syevertsoff. It breeds by thousands on the Pamir, climbing the highest ridges, which it prefers to the valleys. The region to which it is confined has the shape of an ellipse, with its longer axis running south-west to north-east. The animal is rare on the upper Naryn, and never penetrates to the west of </w:t>
      </w:r>
      <w:r>
        <w:rPr>
          <w:color w:val="000000"/>
          <w:spacing w:val="0"/>
          <w:w w:val="100"/>
          <w:position w:val="0"/>
          <w:sz w:val="17"/>
          <w:szCs w:val="17"/>
          <w:shd w:val="clear" w:color="auto" w:fill="auto"/>
          <w:lang w:val="fr-FR" w:eastAsia="fr-FR" w:bidi="fr-FR"/>
        </w:rPr>
        <w:t xml:space="preserve">Sel-su. </w:t>
      </w:r>
      <w:r>
        <w:rPr>
          <w:color w:val="000000"/>
          <w:spacing w:val="0"/>
          <w:w w:val="100"/>
          <w:position w:val="0"/>
          <w:sz w:val="17"/>
          <w:szCs w:val="17"/>
          <w:shd w:val="clear" w:color="auto" w:fill="auto"/>
          <w:lang w:val="en-US" w:eastAsia="en-US" w:bidi="en-US"/>
        </w:rPr>
        <w:t xml:space="preserve">In the alpine tracts of the Tian-Shan, on the borders of the Pamir, their horns and skulls are frequently met with, but there the place of the species is now taken by </w:t>
      </w:r>
      <w:r>
        <w:rPr>
          <w:rFonts w:ascii="Arial" w:eastAsia="Arial" w:hAnsi="Arial" w:cs="Arial"/>
          <w:i/>
          <w:iCs/>
          <w:color w:val="000000"/>
          <w:spacing w:val="0"/>
          <w:w w:val="100"/>
          <w:position w:val="0"/>
          <w:sz w:val="32"/>
          <w:szCs w:val="32"/>
          <w:shd w:val="clear" w:color="auto" w:fill="auto"/>
          <w:lang w:val="en-US" w:eastAsia="en-US" w:bidi="en-US"/>
        </w:rPr>
        <w:t xml:space="preserve">Oris karelini </w:t>
      </w:r>
      <w:r>
        <w:rPr>
          <w:color w:val="000000"/>
          <w:spacing w:val="0"/>
          <w:w w:val="100"/>
          <w:position w:val="0"/>
          <w:sz w:val="17"/>
          <w:szCs w:val="17"/>
          <w:shd w:val="clear" w:color="auto" w:fill="auto"/>
          <w:lang w:val="en-US" w:eastAsia="en-US" w:bidi="en-US"/>
        </w:rPr>
        <w:t xml:space="preserve">The wild horse, which occurred in Poland a few centuries ago, has been discovered by Prejevalsky in the highlands of Dzungaria and described as </w:t>
      </w:r>
      <w:r>
        <w:rPr>
          <w:rFonts w:ascii="Arial" w:eastAsia="Arial" w:hAnsi="Arial" w:cs="Arial"/>
          <w:i/>
          <w:iCs/>
          <w:color w:val="000000"/>
          <w:spacing w:val="0"/>
          <w:w w:val="100"/>
          <w:position w:val="0"/>
          <w:sz w:val="32"/>
          <w:szCs w:val="32"/>
          <w:shd w:val="clear" w:color="auto" w:fill="auto"/>
          <w:lang w:val="la-001" w:eastAsia="la-001" w:bidi="la-001"/>
        </w:rPr>
        <w:t xml:space="preserve">Equus </w:t>
      </w:r>
      <w:r>
        <w:rPr>
          <w:rFonts w:ascii="Arial" w:eastAsia="Arial" w:hAnsi="Arial" w:cs="Arial"/>
          <w:i/>
          <w:iCs/>
          <w:color w:val="000000"/>
          <w:spacing w:val="0"/>
          <w:w w:val="100"/>
          <w:position w:val="0"/>
          <w:sz w:val="32"/>
          <w:szCs w:val="32"/>
          <w:shd w:val="clear" w:color="auto" w:fill="auto"/>
          <w:lang w:val="en-US" w:eastAsia="en-US" w:bidi="en-US"/>
        </w:rPr>
        <w:t>prjevalskii</w:t>
      </w:r>
      <w:r>
        <w:rPr>
          <w:color w:val="000000"/>
          <w:spacing w:val="0"/>
          <w:w w:val="100"/>
          <w:position w:val="0"/>
          <w:sz w:val="17"/>
          <w:szCs w:val="17"/>
          <w:shd w:val="clear" w:color="auto" w:fill="auto"/>
          <w:lang w:val="en-US" w:eastAsia="en-US" w:bidi="en-US"/>
        </w:rPr>
        <w:t xml:space="preserve"> by Polyakoff. The wild camel in</w:t>
        <w:softHyphen/>
        <w:t>habits the lonely plateaus south of the Ala-Shan ; but no descrip</w:t>
        <w:softHyphen/>
        <w:t>tion of it has been published. The other mammals of Turkestan are mostly those which are met with elsewhere in north Asia. The large light-coloured Himalayan bear (</w:t>
      </w:r>
      <w:r>
        <w:rPr>
          <w:rFonts w:ascii="Arial" w:eastAsia="Arial" w:hAnsi="Arial" w:cs="Arial"/>
          <w:i/>
          <w:iCs/>
          <w:color w:val="000000"/>
          <w:spacing w:val="0"/>
          <w:w w:val="100"/>
          <w:position w:val="0"/>
          <w:sz w:val="32"/>
          <w:szCs w:val="32"/>
          <w:shd w:val="clear" w:color="auto" w:fill="auto"/>
          <w:lang w:val="en-US" w:eastAsia="en-US" w:bidi="en-US"/>
        </w:rPr>
        <w:t>Ursus isabellinus)</w:t>
      </w:r>
      <w:r>
        <w:rPr>
          <w:color w:val="000000"/>
          <w:spacing w:val="0"/>
          <w:w w:val="100"/>
          <w:position w:val="0"/>
          <w:sz w:val="17"/>
          <w:szCs w:val="17"/>
          <w:shd w:val="clear" w:color="auto" w:fill="auto"/>
          <w:lang w:val="en-US" w:eastAsia="en-US" w:bidi="en-US"/>
        </w:rPr>
        <w:t xml:space="preserve"> has its home on the Pamir, and the smaller, strong, white-clawed </w:t>
      </w:r>
      <w:r>
        <w:rPr>
          <w:rFonts w:ascii="Arial" w:eastAsia="Arial" w:hAnsi="Arial" w:cs="Arial"/>
          <w:i/>
          <w:iCs/>
          <w:color w:val="000000"/>
          <w:spacing w:val="0"/>
          <w:w w:val="100"/>
          <w:position w:val="0"/>
          <w:sz w:val="32"/>
          <w:szCs w:val="32"/>
          <w:shd w:val="clear" w:color="auto" w:fill="auto"/>
          <w:lang w:val="en-US" w:eastAsia="en-US" w:bidi="en-US"/>
        </w:rPr>
        <w:t xml:space="preserve">Leucοnyx </w:t>
      </w:r>
      <w:r>
        <w:rPr>
          <w:color w:val="000000"/>
          <w:spacing w:val="0"/>
          <w:w w:val="100"/>
          <w:position w:val="0"/>
          <w:sz w:val="17"/>
          <w:szCs w:val="17"/>
          <w:shd w:val="clear" w:color="auto" w:fill="auto"/>
          <w:lang w:val="en-US" w:eastAsia="en-US" w:bidi="en-US"/>
        </w:rPr>
        <w:t xml:space="preserve">up to the highest levels on the Tian-Sham Antelopes, </w:t>
      </w:r>
      <w:r>
        <w:rPr>
          <w:rFonts w:ascii="Arial" w:eastAsia="Arial" w:hAnsi="Arial" w:cs="Arial"/>
          <w:i/>
          <w:iCs/>
          <w:color w:val="000000"/>
          <w:spacing w:val="0"/>
          <w:w w:val="100"/>
          <w:position w:val="0"/>
          <w:sz w:val="32"/>
          <w:szCs w:val="32"/>
          <w:shd w:val="clear" w:color="auto" w:fill="auto"/>
          <w:lang w:val="en-US" w:eastAsia="en-US" w:bidi="en-US"/>
        </w:rPr>
        <w:t xml:space="preserve">Lepus lehmanni, Lagomys </w:t>
      </w:r>
      <w:r>
        <w:rPr>
          <w:rFonts w:ascii="Arial" w:eastAsia="Arial" w:hAnsi="Arial" w:cs="Arial"/>
          <w:i/>
          <w:iCs/>
          <w:color w:val="000000"/>
          <w:spacing w:val="0"/>
          <w:w w:val="100"/>
          <w:position w:val="0"/>
          <w:sz w:val="32"/>
          <w:szCs w:val="32"/>
          <w:shd w:val="clear" w:color="auto" w:fill="auto"/>
          <w:lang w:val="la-001" w:eastAsia="la-001" w:bidi="la-001"/>
        </w:rPr>
        <w:t>rutilus,</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various species of </w:t>
      </w:r>
      <w:r>
        <w:rPr>
          <w:rFonts w:ascii="Arial" w:eastAsia="Arial" w:hAnsi="Arial" w:cs="Arial"/>
          <w:i/>
          <w:iCs/>
          <w:color w:val="000000"/>
          <w:spacing w:val="0"/>
          <w:w w:val="100"/>
          <w:position w:val="0"/>
          <w:sz w:val="32"/>
          <w:szCs w:val="32"/>
          <w:shd w:val="clear" w:color="auto" w:fill="auto"/>
          <w:lang w:val="fr-FR" w:eastAsia="fr-FR" w:bidi="fr-FR"/>
        </w:rPr>
        <w:t>Arvicolæ,</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and the Himalayan long-tailed marmot </w:t>
      </w:r>
      <w:r>
        <w:rPr>
          <w:color w:val="000000"/>
          <w:spacing w:val="0"/>
          <w:w w:val="100"/>
          <w:position w:val="0"/>
          <w:sz w:val="17"/>
          <w:szCs w:val="17"/>
          <w:shd w:val="clear" w:color="auto" w:fill="auto"/>
          <w:lang w:val="en-US" w:eastAsia="en-US" w:bidi="en-US"/>
        </w:rPr>
        <w:t>(</w:t>
      </w:r>
      <w:r>
        <w:rPr>
          <w:rFonts w:ascii="Arial" w:eastAsia="Arial" w:hAnsi="Arial" w:cs="Arial"/>
          <w:i/>
          <w:iCs/>
          <w:color w:val="000000"/>
          <w:spacing w:val="0"/>
          <w:w w:val="100"/>
          <w:position w:val="0"/>
          <w:sz w:val="32"/>
          <w:szCs w:val="32"/>
          <w:shd w:val="clear" w:color="auto" w:fill="auto"/>
          <w:lang w:val="en-US" w:eastAsia="en-US" w:bidi="en-US"/>
        </w:rPr>
        <w:t xml:space="preserve">Arctomys </w:t>
      </w:r>
      <w:r>
        <w:rPr>
          <w:rFonts w:ascii="Arial" w:eastAsia="Arial" w:hAnsi="Arial" w:cs="Arial"/>
          <w:i/>
          <w:iCs/>
          <w:color w:val="000000"/>
          <w:spacing w:val="0"/>
          <w:w w:val="100"/>
          <w:position w:val="0"/>
          <w:sz w:val="32"/>
          <w:szCs w:val="32"/>
          <w:shd w:val="clear" w:color="auto" w:fill="auto"/>
          <w:lang w:val="la-001" w:eastAsia="la-001" w:bidi="la-001"/>
        </w:rPr>
        <w:t>caudatus),</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the most char</w:t>
        <w:softHyphen/>
        <w:t>acteristic inhabitant of the alpine meadows, are the only mammals of the Pamir proper. In the alpine region are found the badger (</w:t>
      </w:r>
      <w:r>
        <w:rPr>
          <w:rFonts w:ascii="Arial" w:eastAsia="Arial" w:hAnsi="Arial" w:cs="Arial"/>
          <w:i/>
          <w:iCs/>
          <w:color w:val="000000"/>
          <w:spacing w:val="0"/>
          <w:w w:val="100"/>
          <w:position w:val="0"/>
          <w:sz w:val="32"/>
          <w:szCs w:val="32"/>
          <w:shd w:val="clear" w:color="auto" w:fill="auto"/>
          <w:lang w:val="en-US" w:eastAsia="en-US" w:bidi="en-US"/>
        </w:rPr>
        <w:t xml:space="preserve">Meles </w:t>
      </w:r>
      <w:r>
        <w:rPr>
          <w:rFonts w:ascii="Arial" w:eastAsia="Arial" w:hAnsi="Arial" w:cs="Arial"/>
          <w:i/>
          <w:iCs/>
          <w:color w:val="000000"/>
          <w:spacing w:val="0"/>
          <w:w w:val="100"/>
          <w:position w:val="0"/>
          <w:sz w:val="32"/>
          <w:szCs w:val="32"/>
          <w:shd w:val="clear" w:color="auto" w:fill="auto"/>
          <w:lang w:val="la-001" w:eastAsia="la-001" w:bidi="la-001"/>
        </w:rPr>
        <w:t>taxus),</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the ermine (</w:t>
      </w:r>
      <w:r>
        <w:rPr>
          <w:rFonts w:ascii="Arial" w:eastAsia="Arial" w:hAnsi="Arial" w:cs="Arial"/>
          <w:i/>
          <w:iCs/>
          <w:color w:val="000000"/>
          <w:spacing w:val="0"/>
          <w:w w:val="100"/>
          <w:position w:val="0"/>
          <w:sz w:val="32"/>
          <w:szCs w:val="32"/>
          <w:shd w:val="clear" w:color="auto" w:fill="auto"/>
          <w:lang w:val="fr-FR" w:eastAsia="fr-FR" w:bidi="fr-FR"/>
        </w:rPr>
        <w:t xml:space="preserve">Fœtorius </w:t>
      </w:r>
      <w:r>
        <w:rPr>
          <w:rFonts w:ascii="Arial" w:eastAsia="Arial" w:hAnsi="Arial" w:cs="Arial"/>
          <w:i/>
          <w:iCs/>
          <w:color w:val="000000"/>
          <w:spacing w:val="0"/>
          <w:w w:val="100"/>
          <w:position w:val="0"/>
          <w:sz w:val="32"/>
          <w:szCs w:val="32"/>
          <w:shd w:val="clear" w:color="auto" w:fill="auto"/>
          <w:lang w:val="en-US" w:eastAsia="en-US" w:bidi="en-US"/>
        </w:rPr>
        <w:t>ermineus)</w:t>
      </w:r>
      <w:r>
        <w:rPr>
          <w:color w:val="000000"/>
          <w:spacing w:val="0"/>
          <w:w w:val="100"/>
          <w:position w:val="0"/>
          <w:sz w:val="17"/>
          <w:szCs w:val="17"/>
          <w:shd w:val="clear" w:color="auto" w:fill="auto"/>
          <w:lang w:val="en-US" w:eastAsia="en-US" w:bidi="en-US"/>
        </w:rPr>
        <w:t xml:space="preserve"> and six other </w:t>
      </w:r>
      <w:r>
        <w:rPr>
          <w:rFonts w:ascii="Arial" w:eastAsia="Arial" w:hAnsi="Arial" w:cs="Arial"/>
          <w:i/>
          <w:iCs/>
          <w:color w:val="000000"/>
          <w:spacing w:val="0"/>
          <w:w w:val="100"/>
          <w:position w:val="0"/>
          <w:sz w:val="32"/>
          <w:szCs w:val="32"/>
          <w:shd w:val="clear" w:color="auto" w:fill="auto"/>
          <w:lang w:val="fr-FR" w:eastAsia="fr-FR" w:bidi="fr-FR"/>
        </w:rPr>
        <w:t>Mus- telidæ,</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the wild dog (</w:t>
      </w:r>
      <w:r>
        <w:rPr>
          <w:rFonts w:ascii="Arial" w:eastAsia="Arial" w:hAnsi="Arial" w:cs="Arial"/>
          <w:i/>
          <w:iCs/>
          <w:color w:val="000000"/>
          <w:spacing w:val="0"/>
          <w:w w:val="100"/>
          <w:position w:val="0"/>
          <w:sz w:val="32"/>
          <w:szCs w:val="32"/>
          <w:shd w:val="clear" w:color="auto" w:fill="auto"/>
          <w:lang w:val="en-US" w:eastAsia="en-US" w:bidi="en-US"/>
        </w:rPr>
        <w:t>Canis alpinus),</w:t>
      </w:r>
      <w:r>
        <w:rPr>
          <w:color w:val="000000"/>
          <w:spacing w:val="0"/>
          <w:w w:val="100"/>
          <w:position w:val="0"/>
          <w:sz w:val="17"/>
          <w:szCs w:val="17"/>
          <w:shd w:val="clear" w:color="auto" w:fill="auto"/>
          <w:lang w:val="en-US" w:eastAsia="en-US" w:bidi="en-US"/>
        </w:rPr>
        <w:t xml:space="preserve"> the common and the black</w:t>
        <w:softHyphen/>
        <w:t>eared fox (</w:t>
      </w:r>
      <w:r>
        <w:rPr>
          <w:rFonts w:ascii="Arial" w:eastAsia="Arial" w:hAnsi="Arial" w:cs="Arial"/>
          <w:i/>
          <w:iCs/>
          <w:color w:val="000000"/>
          <w:spacing w:val="0"/>
          <w:w w:val="100"/>
          <w:position w:val="0"/>
          <w:sz w:val="32"/>
          <w:szCs w:val="32"/>
          <w:shd w:val="clear" w:color="auto" w:fill="auto"/>
          <w:lang w:val="en-US" w:eastAsia="en-US" w:bidi="en-US"/>
        </w:rPr>
        <w:t>C. melanotis),</w:t>
      </w:r>
      <w:r>
        <w:rPr>
          <w:color w:val="000000"/>
          <w:spacing w:val="0"/>
          <w:w w:val="100"/>
          <w:position w:val="0"/>
          <w:sz w:val="17"/>
          <w:szCs w:val="17"/>
          <w:shd w:val="clear" w:color="auto" w:fill="auto"/>
          <w:lang w:val="en-US" w:eastAsia="en-US" w:bidi="en-US"/>
        </w:rPr>
        <w:t xml:space="preserve"> while the corsac fox (</w:t>
      </w:r>
      <w:r>
        <w:rPr>
          <w:rFonts w:ascii="Arial" w:eastAsia="Arial" w:hAnsi="Arial" w:cs="Arial"/>
          <w:i/>
          <w:iCs/>
          <w:color w:val="000000"/>
          <w:spacing w:val="0"/>
          <w:w w:val="100"/>
          <w:position w:val="0"/>
          <w:sz w:val="32"/>
          <w:szCs w:val="32"/>
          <w:shd w:val="clear" w:color="auto" w:fill="auto"/>
          <w:lang w:val="en-US" w:eastAsia="en-US" w:bidi="en-US"/>
        </w:rPr>
        <w:t>C. corsac)</w:t>
      </w:r>
      <w:r>
        <w:rPr>
          <w:color w:val="000000"/>
          <w:spacing w:val="0"/>
          <w:w w:val="100"/>
          <w:position w:val="0"/>
          <w:sz w:val="17"/>
          <w:szCs w:val="17"/>
          <w:shd w:val="clear" w:color="auto" w:fill="auto"/>
          <w:lang w:val="en-US" w:eastAsia="en-US" w:bidi="en-US"/>
        </w:rPr>
        <w:t xml:space="preserve"> is met with only on the plains. Two species of lynx, the cheetah (</w:t>
      </w:r>
      <w:r>
        <w:rPr>
          <w:rFonts w:ascii="Arial" w:eastAsia="Arial" w:hAnsi="Arial" w:cs="Arial"/>
          <w:i/>
          <w:iCs/>
          <w:color w:val="000000"/>
          <w:spacing w:val="0"/>
          <w:w w:val="100"/>
          <w:position w:val="0"/>
          <w:sz w:val="32"/>
          <w:szCs w:val="32"/>
          <w:shd w:val="clear" w:color="auto" w:fill="auto"/>
          <w:lang w:val="la-001" w:eastAsia="la-001" w:bidi="la-001"/>
        </w:rPr>
        <w:t xml:space="preserve">Felis jubata), Felis </w:t>
      </w:r>
      <w:r>
        <w:rPr>
          <w:rFonts w:ascii="Arial" w:eastAsia="Arial" w:hAnsi="Arial" w:cs="Arial"/>
          <w:i/>
          <w:iCs/>
          <w:color w:val="000000"/>
          <w:spacing w:val="0"/>
          <w:w w:val="100"/>
          <w:position w:val="0"/>
          <w:sz w:val="32"/>
          <w:szCs w:val="32"/>
          <w:shd w:val="clear" w:color="auto" w:fill="auto"/>
          <w:lang w:val="fr-FR" w:eastAsia="fr-FR" w:bidi="fr-FR"/>
        </w:rPr>
        <w:t>manul,</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and </w:t>
      </w:r>
      <w:r>
        <w:rPr>
          <w:rFonts w:ascii="Arial" w:eastAsia="Arial" w:hAnsi="Arial" w:cs="Arial"/>
          <w:i/>
          <w:iCs/>
          <w:color w:val="000000"/>
          <w:spacing w:val="0"/>
          <w:w w:val="100"/>
          <w:position w:val="0"/>
          <w:sz w:val="32"/>
          <w:szCs w:val="32"/>
          <w:shd w:val="clear" w:color="auto" w:fill="auto"/>
          <w:lang w:val="la-001" w:eastAsia="la-001" w:bidi="la-001"/>
        </w:rPr>
        <w:t xml:space="preserve">Felis </w:t>
      </w:r>
      <w:r>
        <w:rPr>
          <w:rFonts w:ascii="Arial" w:eastAsia="Arial" w:hAnsi="Arial" w:cs="Arial"/>
          <w:i/>
          <w:iCs/>
          <w:color w:val="000000"/>
          <w:spacing w:val="0"/>
          <w:w w:val="100"/>
          <w:position w:val="0"/>
          <w:sz w:val="32"/>
          <w:szCs w:val="32"/>
          <w:shd w:val="clear" w:color="auto" w:fill="auto"/>
          <w:lang w:val="en-US" w:eastAsia="en-US" w:bidi="en-US"/>
        </w:rPr>
        <w:t>irbis,</w:t>
      </w:r>
      <w:r>
        <w:rPr>
          <w:color w:val="000000"/>
          <w:spacing w:val="0"/>
          <w:w w:val="100"/>
          <w:position w:val="0"/>
          <w:sz w:val="17"/>
          <w:szCs w:val="17"/>
          <w:shd w:val="clear" w:color="auto" w:fill="auto"/>
          <w:lang w:val="en-US" w:eastAsia="en-US" w:bidi="en-US"/>
        </w:rPr>
        <w:t xml:space="preserve"> this last extending westwards as far as the Persian Gulf and eastwards as far as the river Amur, must be added to the above. The tiger is met with only on the lower Amu-Daria, except when it wanders to the alpine region in pursuit of the maral deer (</w:t>
      </w:r>
      <w:r>
        <w:rPr>
          <w:rFonts w:ascii="Arial" w:eastAsia="Arial" w:hAnsi="Arial" w:cs="Arial"/>
          <w:i/>
          <w:iCs/>
          <w:color w:val="000000"/>
          <w:spacing w:val="0"/>
          <w:w w:val="100"/>
          <w:position w:val="0"/>
          <w:sz w:val="32"/>
          <w:szCs w:val="32"/>
          <w:shd w:val="clear" w:color="auto" w:fill="auto"/>
          <w:lang w:val="en-US" w:eastAsia="en-US" w:bidi="en-US"/>
        </w:rPr>
        <w:t>Cerυus maral).</w:t>
      </w:r>
      <w:r>
        <w:rPr>
          <w:color w:val="000000"/>
          <w:spacing w:val="0"/>
          <w:w w:val="100"/>
          <w:position w:val="0"/>
          <w:sz w:val="17"/>
          <w:szCs w:val="17"/>
          <w:shd w:val="clear" w:color="auto" w:fill="auto"/>
          <w:lang w:val="en-US" w:eastAsia="en-US" w:bidi="en-US"/>
        </w:rPr>
        <w:t xml:space="preserve"> The jackal is charac</w:t>
        <w:softHyphen/>
        <w:t xml:space="preserve">teristic of the steppes ; it banishes the wolves and foxes. Hares are represented by several species, </w:t>
      </w:r>
      <w:r>
        <w:rPr>
          <w:rFonts w:ascii="Arial" w:eastAsia="Arial" w:hAnsi="Arial" w:cs="Arial"/>
          <w:i/>
          <w:iCs/>
          <w:color w:val="000000"/>
          <w:spacing w:val="0"/>
          <w:w w:val="100"/>
          <w:position w:val="0"/>
          <w:sz w:val="32"/>
          <w:szCs w:val="32"/>
          <w:shd w:val="clear" w:color="auto" w:fill="auto"/>
          <w:lang w:val="en-US" w:eastAsia="en-US" w:bidi="en-US"/>
        </w:rPr>
        <w:t>Lepras lehmanni</w:t>
      </w:r>
      <w:r>
        <w:rPr>
          <w:color w:val="000000"/>
          <w:spacing w:val="0"/>
          <w:w w:val="100"/>
          <w:position w:val="0"/>
          <w:sz w:val="17"/>
          <w:szCs w:val="17"/>
          <w:shd w:val="clear" w:color="auto" w:fill="auto"/>
          <w:lang w:val="en-US" w:eastAsia="en-US" w:bidi="en-US"/>
        </w:rPr>
        <w:t xml:space="preserve"> being the most characteristic. Both the common and the long-tailed marmot (</w:t>
      </w:r>
      <w:r>
        <w:rPr>
          <w:rFonts w:ascii="Arial" w:eastAsia="Arial" w:hAnsi="Arial" w:cs="Arial"/>
          <w:i/>
          <w:iCs/>
          <w:color w:val="000000"/>
          <w:spacing w:val="0"/>
          <w:w w:val="100"/>
          <w:position w:val="0"/>
          <w:sz w:val="32"/>
          <w:szCs w:val="32"/>
          <w:shd w:val="clear" w:color="auto" w:fill="auto"/>
          <w:lang w:val="en-US" w:eastAsia="en-US" w:bidi="en-US"/>
        </w:rPr>
        <w:t>A. baibacinus</w:t>
      </w:r>
      <w:r>
        <w:rPr>
          <w:color w:val="000000"/>
          <w:spacing w:val="0"/>
          <w:w w:val="100"/>
          <w:position w:val="0"/>
          <w:sz w:val="17"/>
          <w:szCs w:val="17"/>
          <w:shd w:val="clear" w:color="auto" w:fill="auto"/>
          <w:lang w:val="en-US" w:eastAsia="en-US" w:bidi="en-US"/>
        </w:rPr>
        <w:t xml:space="preserve"> and </w:t>
      </w:r>
      <w:r>
        <w:rPr>
          <w:rFonts w:ascii="Arial" w:eastAsia="Arial" w:hAnsi="Arial" w:cs="Arial"/>
          <w:i/>
          <w:iCs/>
          <w:color w:val="000000"/>
          <w:spacing w:val="0"/>
          <w:w w:val="100"/>
          <w:position w:val="0"/>
          <w:sz w:val="32"/>
          <w:szCs w:val="32"/>
          <w:shd w:val="clear" w:color="auto" w:fill="auto"/>
          <w:lang w:val="la-001" w:eastAsia="la-001" w:bidi="la-001"/>
        </w:rPr>
        <w:t>A. caudatus)</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are found at the foot of the mountains, as also four species of </w:t>
      </w:r>
      <w:r>
        <w:rPr>
          <w:rFonts w:ascii="Arial" w:eastAsia="Arial" w:hAnsi="Arial" w:cs="Arial"/>
          <w:i/>
          <w:iCs/>
          <w:color w:val="000000"/>
          <w:spacing w:val="0"/>
          <w:w w:val="100"/>
          <w:position w:val="0"/>
          <w:sz w:val="32"/>
          <w:szCs w:val="32"/>
          <w:shd w:val="clear" w:color="auto" w:fill="auto"/>
          <w:lang w:val="en-US" w:eastAsia="en-US" w:bidi="en-US"/>
        </w:rPr>
        <w:t>Spermophilus,</w:t>
      </w:r>
      <w:r>
        <w:rPr>
          <w:color w:val="000000"/>
          <w:spacing w:val="0"/>
          <w:w w:val="100"/>
          <w:position w:val="0"/>
          <w:sz w:val="17"/>
          <w:szCs w:val="17"/>
          <w:shd w:val="clear" w:color="auto" w:fill="auto"/>
          <w:lang w:val="en-US" w:eastAsia="en-US" w:bidi="en-US"/>
        </w:rPr>
        <w:t xml:space="preserve"> three of voles, two of the mouse, and three of the hamster. The </w:t>
      </w:r>
      <w:r>
        <w:rPr>
          <w:rFonts w:ascii="Arial" w:eastAsia="Arial" w:hAnsi="Arial" w:cs="Arial"/>
          <w:i/>
          <w:iCs/>
          <w:color w:val="000000"/>
          <w:spacing w:val="0"/>
          <w:w w:val="100"/>
          <w:position w:val="0"/>
          <w:sz w:val="32"/>
          <w:szCs w:val="32"/>
          <w:shd w:val="clear" w:color="auto" w:fill="auto"/>
          <w:lang w:val="la-001" w:eastAsia="la-001" w:bidi="la-001"/>
        </w:rPr>
        <w:t>Meriones</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(four species) and the jerboa (five species) are only met with in the steppe region. Of ruminants, besides the sheep (</w:t>
      </w:r>
      <w:r>
        <w:rPr>
          <w:rFonts w:ascii="Arial" w:eastAsia="Arial" w:hAnsi="Arial" w:cs="Arial"/>
          <w:i/>
          <w:iCs/>
          <w:color w:val="000000"/>
          <w:spacing w:val="0"/>
          <w:w w:val="100"/>
          <w:position w:val="0"/>
          <w:sz w:val="32"/>
          <w:szCs w:val="32"/>
          <w:shd w:val="clear" w:color="auto" w:fill="auto"/>
          <w:lang w:val="en-US" w:eastAsia="en-US" w:bidi="en-US"/>
        </w:rPr>
        <w:t>O.poli, O. karelini, O. nigrimontana, O. heinsii),</w:t>
      </w:r>
      <w:r>
        <w:rPr>
          <w:color w:val="000000"/>
          <w:spacing w:val="0"/>
          <w:w w:val="100"/>
          <w:position w:val="0"/>
          <w:sz w:val="17"/>
          <w:szCs w:val="17"/>
          <w:shd w:val="clear" w:color="auto" w:fill="auto"/>
          <w:lang w:val="en-US" w:eastAsia="en-US" w:bidi="en-US"/>
        </w:rPr>
        <w:t xml:space="preserve"> we find one mufflon (</w:t>
      </w:r>
      <w:r>
        <w:rPr>
          <w:rFonts w:ascii="Arial" w:eastAsia="Arial" w:hAnsi="Arial" w:cs="Arial"/>
          <w:i/>
          <w:iCs/>
          <w:color w:val="000000"/>
          <w:spacing w:val="0"/>
          <w:w w:val="100"/>
          <w:position w:val="0"/>
          <w:sz w:val="32"/>
          <w:szCs w:val="32"/>
          <w:shd w:val="clear" w:color="auto" w:fill="auto"/>
          <w:lang w:val="en-US" w:eastAsia="en-US" w:bidi="en-US"/>
        </w:rPr>
        <w:t>Musimοn vignei),</w:t>
      </w:r>
      <w:r>
        <w:rPr>
          <w:color w:val="000000"/>
          <w:spacing w:val="0"/>
          <w:w w:val="100"/>
          <w:position w:val="0"/>
          <w:sz w:val="17"/>
          <w:szCs w:val="17"/>
          <w:shd w:val="clear" w:color="auto" w:fill="auto"/>
          <w:lang w:val="en-US" w:eastAsia="en-US" w:bidi="en-US"/>
        </w:rPr>
        <w:t xml:space="preserve"> formerly known only in the Himalayas, the Chinese antelope (</w:t>
      </w:r>
      <w:r>
        <w:rPr>
          <w:rFonts w:ascii="Arial" w:eastAsia="Arial" w:hAnsi="Arial" w:cs="Arial"/>
          <w:i/>
          <w:iCs/>
          <w:color w:val="000000"/>
          <w:spacing w:val="0"/>
          <w:w w:val="100"/>
          <w:position w:val="0"/>
          <w:sz w:val="32"/>
          <w:szCs w:val="32"/>
          <w:shd w:val="clear" w:color="auto" w:fill="auto"/>
          <w:lang w:val="fr-FR" w:eastAsia="fr-FR" w:bidi="fr-FR"/>
        </w:rPr>
        <w:t xml:space="preserve">Antilope </w:t>
      </w:r>
      <w:r>
        <w:rPr>
          <w:rFonts w:ascii="Arial" w:eastAsia="Arial" w:hAnsi="Arial" w:cs="Arial"/>
          <w:i/>
          <w:iCs/>
          <w:color w:val="000000"/>
          <w:spacing w:val="0"/>
          <w:w w:val="100"/>
          <w:position w:val="0"/>
          <w:sz w:val="32"/>
          <w:szCs w:val="32"/>
          <w:shd w:val="clear" w:color="auto" w:fill="auto"/>
          <w:lang w:val="en-US" w:eastAsia="en-US" w:bidi="en-US"/>
        </w:rPr>
        <w:t xml:space="preserve">subgutturosa) </w:t>
      </w:r>
      <w:r>
        <w:rPr>
          <w:color w:val="000000"/>
          <w:spacing w:val="0"/>
          <w:w w:val="100"/>
          <w:position w:val="0"/>
          <w:sz w:val="17"/>
          <w:szCs w:val="17"/>
          <w:shd w:val="clear" w:color="auto" w:fill="auto"/>
          <w:lang w:val="en-US" w:eastAsia="en-US" w:bidi="en-US"/>
        </w:rPr>
        <w:t xml:space="preserve">and the saiga antelope in the steppes, the Siberian ibex and another goat, the yak, the zebu or Indian ox, the common ox, the camel, </w:t>
      </w:r>
      <w:r>
        <w:rPr>
          <w:color w:val="000000"/>
          <w:spacing w:val="0"/>
          <w:w w:val="100"/>
          <w:position w:val="0"/>
          <w:sz w:val="17"/>
          <w:szCs w:val="17"/>
          <w:shd w:val="clear" w:color="auto" w:fill="auto"/>
          <w:lang w:val="en-US" w:eastAsia="en-US" w:bidi="en-US"/>
        </w:rPr>
        <w:t>and the dromedary. The wild boar is common in the reed thickets along the rivers and lakes, where it stays during the winter, migrating to the highlands in summer. The hedgehog and porcu</w:t>
        <w:softHyphen/>
        <w:t>pine are common in the plains.</w:t>
      </w:r>
    </w:p>
    <w:p>
      <w:pPr>
        <w:pStyle w:val="Style3"/>
        <w:keepNext w:val="0"/>
        <w:keepLines w:val="0"/>
        <w:widowControl w:val="0"/>
        <w:shd w:val="clear" w:color="auto" w:fill="auto"/>
        <w:bidi w:val="0"/>
        <w:spacing w:line="192"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It would be impossible to describe in a few words the avifauna. No fewer than 385 species are recorded, most of them being middle- European and Mediterranean. A large number were formerly known only in the Himalayas, or in Persia, while others have their origin in east Asia. The commonest are mostly European acquaintances. As for the very rich insect fauna, of which full descriptions are now accessible, it is worthy of note that among the </w:t>
      </w:r>
      <w:r>
        <w:rPr>
          <w:rFonts w:ascii="Arial" w:eastAsia="Arial" w:hAnsi="Arial" w:cs="Arial"/>
          <w:i/>
          <w:iCs/>
          <w:color w:val="000000"/>
          <w:spacing w:val="0"/>
          <w:w w:val="100"/>
          <w:position w:val="0"/>
          <w:sz w:val="32"/>
          <w:szCs w:val="32"/>
          <w:shd w:val="clear" w:color="auto" w:fill="auto"/>
          <w:lang w:val="en-US" w:eastAsia="en-US" w:bidi="en-US"/>
        </w:rPr>
        <w:t>Lepidoptera</w:t>
      </w:r>
      <w:r>
        <w:rPr>
          <w:color w:val="000000"/>
          <w:spacing w:val="0"/>
          <w:w w:val="100"/>
          <w:position w:val="0"/>
          <w:sz w:val="17"/>
          <w:szCs w:val="17"/>
          <w:shd w:val="clear" w:color="auto" w:fill="auto"/>
          <w:lang w:val="en-US" w:eastAsia="en-US" w:bidi="en-US"/>
        </w:rPr>
        <w:t xml:space="preserve"> of the Pamir there is an interesting mixture of Tian-Shan with Himalayan species. Μ. Grum-Grzimailo found on the Pamir the </w:t>
      </w:r>
      <w:r>
        <w:rPr>
          <w:rFonts w:ascii="Arial" w:eastAsia="Arial" w:hAnsi="Arial" w:cs="Arial"/>
          <w:i/>
          <w:iCs/>
          <w:color w:val="000000"/>
          <w:spacing w:val="0"/>
          <w:w w:val="100"/>
          <w:position w:val="0"/>
          <w:sz w:val="32"/>
          <w:szCs w:val="32"/>
          <w:shd w:val="clear" w:color="auto" w:fill="auto"/>
          <w:lang w:val="en-US" w:eastAsia="en-US" w:bidi="en-US"/>
        </w:rPr>
        <w:t>Colias nastes,</w:t>
      </w:r>
      <w:r>
        <w:rPr>
          <w:color w:val="000000"/>
          <w:spacing w:val="0"/>
          <w:w w:val="100"/>
          <w:position w:val="0"/>
          <w:sz w:val="17"/>
          <w:szCs w:val="17"/>
          <w:shd w:val="clear" w:color="auto" w:fill="auto"/>
          <w:lang w:val="en-US" w:eastAsia="en-US" w:bidi="en-US"/>
        </w:rPr>
        <w:t xml:space="preserve"> a species characteristic of Labrador and Lapland ; like the alpine plants which bear witness to a Glacial period flora in the Himalayas, this butterfly is a survival of the Glacial period fauna of the Pamir.@@</w:t>
      </w:r>
      <w:r>
        <w:rPr>
          <w:color w:val="000000"/>
          <w:spacing w:val="0"/>
          <w:w w:val="100"/>
          <w:position w:val="0"/>
          <w:sz w:val="17"/>
          <w:szCs w:val="17"/>
          <w:shd w:val="clear" w:color="auto" w:fill="auto"/>
          <w:vertAlign w:val="superscript"/>
          <w:lang w:val="en-US" w:eastAsia="en-US" w:bidi="en-US"/>
        </w:rPr>
        <w:t>1</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As a whole the flora of Turkestan belongs to that of Central Asia, which was formerly continued by geo-botanists as far west as the steppes of Russia, but which must now be considered as a separate region subdivided into two,—the Central Asian proper and that of the Gobi. It has its own habitus, notwithstanding the number of species it has in common with Siberia and south-east Russia on the one hand and with the Himalayas on the other, and this habitus is due to the dryness of the climate and the consequent changes undergone by the soil. Towards the end of the Glacial period the Tian-Shan Mountains had a flora very like that of northern Caucasus, combining the characters of the floras of the European Alps and the Altai, while the prairies had a flora very much like that of the south Russian steppes. During the Stone Age the human inhabit</w:t>
        <w:softHyphen/>
        <w:t>ants lived in forests of maple, white beech, and apple trees. But the gradual desiccation of the country resulted in the immigration from the Central Asian plateau of such species as could adapt them</w:t>
        <w:softHyphen/>
        <w:t>selves to the dry climate and soil, in the disappearance of European and Altaic species from all drier parts of the region, in the survival of steppe species, and in the adaptation of many of the existing species to the needs of an arid and extreme climate and a saline soil.@@2 At present the flora of Turkestan has a variety of characters, depend</w:t>
        <w:softHyphen/>
        <w:t>ing on the various physical aspects of the separate regions, the Pamir vegetation and that of the Aral-Caspian steppes constituting two types with numberless intermediate gradations.</w:t>
      </w:r>
    </w:p>
    <w:p>
      <w:pPr>
        <w:pStyle w:val="Style3"/>
        <w:keepNext w:val="0"/>
        <w:keepLines w:val="0"/>
        <w:widowControl w:val="0"/>
        <w:shd w:val="clear" w:color="auto" w:fill="auto"/>
        <w:bidi w:val="0"/>
        <w:spacing w:line="16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There is no arboreal vegetation on the Pamir, except a few willows and tamarisks along the rivers. Mountain and valley alike are covered with soft carpets of grass, various species of </w:t>
      </w:r>
      <w:r>
        <w:rPr>
          <w:rFonts w:ascii="Arial" w:eastAsia="Arial" w:hAnsi="Arial" w:cs="Arial"/>
          <w:i/>
          <w:iCs/>
          <w:color w:val="000000"/>
          <w:spacing w:val="0"/>
          <w:w w:val="100"/>
          <w:position w:val="0"/>
          <w:sz w:val="32"/>
          <w:szCs w:val="32"/>
          <w:shd w:val="clear" w:color="auto" w:fill="auto"/>
          <w:lang w:val="la-001" w:eastAsia="la-001" w:bidi="la-001"/>
        </w:rPr>
        <w:t>Festuca</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predominating almost to the exclusion of all others. In the immediate vicinity of water the </w:t>
      </w:r>
      <w:r>
        <w:rPr>
          <w:rFonts w:ascii="Arial" w:eastAsia="Arial" w:hAnsi="Arial" w:cs="Arial"/>
          <w:i/>
          <w:iCs/>
          <w:color w:val="000000"/>
          <w:spacing w:val="0"/>
          <w:w w:val="100"/>
          <w:position w:val="0"/>
          <w:sz w:val="32"/>
          <w:szCs w:val="32"/>
          <w:shd w:val="clear" w:color="auto" w:fill="auto"/>
          <w:lang w:val="en-US" w:eastAsia="en-US" w:bidi="en-US"/>
        </w:rPr>
        <w:t>ryang (Carex physoides)</w:t>
      </w:r>
      <w:r>
        <w:rPr>
          <w:color w:val="000000"/>
          <w:spacing w:val="0"/>
          <w:w w:val="100"/>
          <w:position w:val="0"/>
          <w:sz w:val="17"/>
          <w:szCs w:val="17"/>
          <w:shd w:val="clear" w:color="auto" w:fill="auto"/>
          <w:lang w:val="en-US" w:eastAsia="en-US" w:bidi="en-US"/>
        </w:rPr>
        <w:t xml:space="preserve"> grows, and a few patches are covered with </w:t>
      </w:r>
      <w:r>
        <w:rPr>
          <w:rFonts w:ascii="Arial" w:eastAsia="Arial" w:hAnsi="Arial" w:cs="Arial"/>
          <w:i/>
          <w:iCs/>
          <w:color w:val="000000"/>
          <w:spacing w:val="0"/>
          <w:w w:val="100"/>
          <w:position w:val="0"/>
          <w:sz w:val="32"/>
          <w:szCs w:val="32"/>
          <w:shd w:val="clear" w:color="auto" w:fill="auto"/>
          <w:lang w:val="en-US" w:eastAsia="en-US" w:bidi="en-US"/>
        </w:rPr>
        <w:t>Allium.</w:t>
      </w:r>
      <w:r>
        <w:rPr>
          <w:color w:val="000000"/>
          <w:spacing w:val="0"/>
          <w:w w:val="100"/>
          <w:position w:val="0"/>
          <w:sz w:val="17"/>
          <w:szCs w:val="17"/>
          <w:shd w:val="clear" w:color="auto" w:fill="auto"/>
          <w:lang w:val="en-US" w:eastAsia="en-US" w:bidi="en-US"/>
        </w:rPr>
        <w:t xml:space="preserve"> To these may be added a few </w:t>
      </w:r>
      <w:r>
        <w:rPr>
          <w:rFonts w:ascii="Arial" w:eastAsia="Arial" w:hAnsi="Arial" w:cs="Arial"/>
          <w:i/>
          <w:iCs/>
          <w:color w:val="000000"/>
          <w:spacing w:val="0"/>
          <w:w w:val="100"/>
          <w:position w:val="0"/>
          <w:sz w:val="32"/>
          <w:szCs w:val="32"/>
          <w:shd w:val="clear" w:color="auto" w:fill="auto"/>
          <w:lang w:val="fr-FR" w:eastAsia="fr-FR" w:bidi="fr-FR"/>
        </w:rPr>
        <w:t>Ranunculaceæ,</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some </w:t>
      </w:r>
      <w:r>
        <w:rPr>
          <w:rFonts w:ascii="Arial" w:eastAsia="Arial" w:hAnsi="Arial" w:cs="Arial"/>
          <w:i/>
          <w:iCs/>
          <w:color w:val="000000"/>
          <w:spacing w:val="0"/>
          <w:w w:val="100"/>
          <w:position w:val="0"/>
          <w:sz w:val="32"/>
          <w:szCs w:val="32"/>
          <w:shd w:val="clear" w:color="auto" w:fill="auto"/>
          <w:lang w:val="fr-FR" w:eastAsia="fr-FR" w:bidi="fr-FR"/>
        </w:rPr>
        <w:t>Myosotis,</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low </w:t>
      </w:r>
      <w:r>
        <w:rPr>
          <w:rFonts w:ascii="Arial" w:eastAsia="Arial" w:hAnsi="Arial" w:cs="Arial"/>
          <w:i/>
          <w:iCs/>
          <w:color w:val="000000"/>
          <w:spacing w:val="0"/>
          <w:w w:val="100"/>
          <w:position w:val="0"/>
          <w:sz w:val="32"/>
          <w:szCs w:val="32"/>
          <w:shd w:val="clear" w:color="auto" w:fill="auto"/>
          <w:lang w:val="fr-FR" w:eastAsia="fr-FR" w:bidi="fr-FR"/>
        </w:rPr>
        <w:t>Scabiosæ,</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the common </w:t>
      </w:r>
      <w:r>
        <w:rPr>
          <w:rFonts w:ascii="Arial" w:eastAsia="Arial" w:hAnsi="Arial" w:cs="Arial"/>
          <w:i/>
          <w:iCs/>
          <w:color w:val="000000"/>
          <w:spacing w:val="0"/>
          <w:w w:val="100"/>
          <w:position w:val="0"/>
          <w:sz w:val="32"/>
          <w:szCs w:val="32"/>
          <w:shd w:val="clear" w:color="auto" w:fill="auto"/>
          <w:lang w:val="en-US" w:eastAsia="en-US" w:bidi="en-US"/>
        </w:rPr>
        <w:t>Taraxacum,</w:t>
      </w:r>
      <w:r>
        <w:rPr>
          <w:color w:val="000000"/>
          <w:spacing w:val="0"/>
          <w:w w:val="100"/>
          <w:position w:val="0"/>
          <w:sz w:val="17"/>
          <w:szCs w:val="17"/>
          <w:shd w:val="clear" w:color="auto" w:fill="auto"/>
          <w:lang w:val="en-US" w:eastAsia="en-US" w:bidi="en-US"/>
        </w:rPr>
        <w:t xml:space="preserve"> one species of </w:t>
      </w:r>
      <w:r>
        <w:rPr>
          <w:rFonts w:ascii="Arial" w:eastAsia="Arial" w:hAnsi="Arial" w:cs="Arial"/>
          <w:i/>
          <w:iCs/>
          <w:color w:val="000000"/>
          <w:spacing w:val="0"/>
          <w:w w:val="100"/>
          <w:position w:val="0"/>
          <w:sz w:val="32"/>
          <w:szCs w:val="32"/>
          <w:shd w:val="clear" w:color="auto" w:fill="auto"/>
          <w:lang w:val="la-001" w:eastAsia="la-001" w:bidi="la-001"/>
        </w:rPr>
        <w:t>Chamomilla,</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and a few </w:t>
      </w:r>
      <w:r>
        <w:rPr>
          <w:rFonts w:ascii="Arial" w:eastAsia="Arial" w:hAnsi="Arial" w:cs="Arial"/>
          <w:i/>
          <w:iCs/>
          <w:color w:val="000000"/>
          <w:spacing w:val="0"/>
          <w:w w:val="100"/>
          <w:position w:val="0"/>
          <w:sz w:val="32"/>
          <w:szCs w:val="32"/>
          <w:shd w:val="clear" w:color="auto" w:fill="auto"/>
          <w:lang w:val="fr-FR" w:eastAsia="fr-FR" w:bidi="fr-FR"/>
        </w:rPr>
        <w:t>Leguminosæ.</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In the north and west the </w:t>
      </w:r>
      <w:r>
        <w:rPr>
          <w:rFonts w:ascii="Arial" w:eastAsia="Arial" w:hAnsi="Arial" w:cs="Arial"/>
          <w:i/>
          <w:iCs/>
          <w:color w:val="000000"/>
          <w:spacing w:val="0"/>
          <w:w w:val="100"/>
          <w:position w:val="0"/>
          <w:sz w:val="32"/>
          <w:szCs w:val="32"/>
          <w:shd w:val="clear" w:color="auto" w:fill="auto"/>
          <w:lang w:val="la-001" w:eastAsia="la-001" w:bidi="la-001"/>
        </w:rPr>
        <w:t>Stipa</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of the Russian steppes supersedes </w:t>
      </w:r>
      <w:r>
        <w:rPr>
          <w:rFonts w:ascii="Arial" w:eastAsia="Arial" w:hAnsi="Arial" w:cs="Arial"/>
          <w:i/>
          <w:iCs/>
          <w:color w:val="000000"/>
          <w:spacing w:val="0"/>
          <w:w w:val="100"/>
          <w:position w:val="0"/>
          <w:sz w:val="32"/>
          <w:szCs w:val="32"/>
          <w:shd w:val="clear" w:color="auto" w:fill="auto"/>
          <w:lang w:val="la-001" w:eastAsia="la-001" w:bidi="la-001"/>
        </w:rPr>
        <w:t>Festuca</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and affords splendid pasture for the herds of the Kara- Kirghiz. In the gorges and on the better-watered slopes of the mountains the herbaceous vegetation becomes decidedly rich. Be</w:t>
        <w:softHyphen/>
        <w:t xml:space="preserve">sides the above-named there are many other </w:t>
      </w:r>
      <w:r>
        <w:rPr>
          <w:rFonts w:ascii="Arial" w:eastAsia="Arial" w:hAnsi="Arial" w:cs="Arial"/>
          <w:i/>
          <w:iCs/>
          <w:color w:val="000000"/>
          <w:spacing w:val="0"/>
          <w:w w:val="100"/>
          <w:position w:val="0"/>
          <w:sz w:val="32"/>
          <w:szCs w:val="32"/>
          <w:shd w:val="clear" w:color="auto" w:fill="auto"/>
          <w:lang w:val="fr-FR" w:eastAsia="fr-FR" w:bidi="fr-FR"/>
        </w:rPr>
        <w:t>Gramineæ,</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such as the beautiful </w:t>
      </w:r>
      <w:r>
        <w:rPr>
          <w:rFonts w:ascii="Arial" w:eastAsia="Arial" w:hAnsi="Arial" w:cs="Arial"/>
          <w:i/>
          <w:iCs/>
          <w:color w:val="000000"/>
          <w:spacing w:val="0"/>
          <w:w w:val="100"/>
          <w:position w:val="0"/>
          <w:sz w:val="32"/>
          <w:szCs w:val="32"/>
          <w:shd w:val="clear" w:color="auto" w:fill="auto"/>
          <w:lang w:val="en-US" w:eastAsia="en-US" w:bidi="en-US"/>
        </w:rPr>
        <w:t xml:space="preserve">Lasiagrοstis </w:t>
      </w:r>
      <w:r>
        <w:rPr>
          <w:rFonts w:ascii="Arial" w:eastAsia="Arial" w:hAnsi="Arial" w:cs="Arial"/>
          <w:i/>
          <w:iCs/>
          <w:color w:val="000000"/>
          <w:spacing w:val="0"/>
          <w:w w:val="100"/>
          <w:position w:val="0"/>
          <w:sz w:val="32"/>
          <w:szCs w:val="32"/>
          <w:shd w:val="clear" w:color="auto" w:fill="auto"/>
          <w:lang w:val="la-001" w:eastAsia="la-001" w:bidi="la-001"/>
        </w:rPr>
        <w:t>splendens,</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and whole seas of </w:t>
      </w:r>
      <w:r>
        <w:rPr>
          <w:rFonts w:ascii="Arial" w:eastAsia="Arial" w:hAnsi="Arial" w:cs="Arial"/>
          <w:i/>
          <w:iCs/>
          <w:color w:val="000000"/>
          <w:spacing w:val="0"/>
          <w:w w:val="100"/>
          <w:position w:val="0"/>
          <w:sz w:val="32"/>
          <w:szCs w:val="32"/>
          <w:shd w:val="clear" w:color="auto" w:fill="auto"/>
          <w:lang w:val="fr-FR" w:eastAsia="fr-FR" w:bidi="fr-FR"/>
        </w:rPr>
        <w:t xml:space="preserve">Scabiosæ. </w:t>
      </w:r>
      <w:r>
        <w:rPr>
          <w:rFonts w:ascii="Arial" w:eastAsia="Arial" w:hAnsi="Arial" w:cs="Arial"/>
          <w:i/>
          <w:iCs/>
          <w:color w:val="000000"/>
          <w:spacing w:val="0"/>
          <w:w w:val="100"/>
          <w:position w:val="0"/>
          <w:sz w:val="32"/>
          <w:szCs w:val="32"/>
          <w:shd w:val="clear" w:color="auto" w:fill="auto"/>
          <w:lang w:val="en-US" w:eastAsia="en-US" w:bidi="en-US"/>
        </w:rPr>
        <w:t>Eremurus,</w:t>
      </w:r>
      <w:r>
        <w:rPr>
          <w:color w:val="000000"/>
          <w:spacing w:val="0"/>
          <w:w w:val="100"/>
          <w:position w:val="0"/>
          <w:sz w:val="17"/>
          <w:szCs w:val="17"/>
          <w:shd w:val="clear" w:color="auto" w:fill="auto"/>
          <w:lang w:val="en-US" w:eastAsia="en-US" w:bidi="en-US"/>
        </w:rPr>
        <w:t xml:space="preserve"> of a variety of colours and 6 to 7 feet in height, forms thickets along with the tall </w:t>
      </w:r>
      <w:r>
        <w:rPr>
          <w:rFonts w:ascii="Arial" w:eastAsia="Arial" w:hAnsi="Arial" w:cs="Arial"/>
          <w:i/>
          <w:iCs/>
          <w:color w:val="000000"/>
          <w:spacing w:val="0"/>
          <w:w w:val="100"/>
          <w:position w:val="0"/>
          <w:sz w:val="32"/>
          <w:szCs w:val="32"/>
          <w:shd w:val="clear" w:color="auto" w:fill="auto"/>
          <w:lang w:val="en-US" w:eastAsia="en-US" w:bidi="en-US"/>
        </w:rPr>
        <w:t xml:space="preserve">Scorodosma </w:t>
      </w:r>
      <w:r>
        <w:rPr>
          <w:rFonts w:ascii="Arial" w:eastAsia="Arial" w:hAnsi="Arial" w:cs="Arial"/>
          <w:i/>
          <w:iCs/>
          <w:color w:val="000000"/>
          <w:spacing w:val="0"/>
          <w:w w:val="100"/>
          <w:position w:val="0"/>
          <w:sz w:val="32"/>
          <w:szCs w:val="32"/>
          <w:shd w:val="clear" w:color="auto" w:fill="auto"/>
          <w:lang w:val="la-001" w:eastAsia="la-001" w:bidi="la-001"/>
        </w:rPr>
        <w:t>foetida.</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The northern slopes of the A</w:t>
      </w:r>
      <w:r>
        <w:rPr>
          <w:color w:val="000000"/>
          <w:spacing w:val="0"/>
          <w:w w:val="100"/>
          <w:position w:val="0"/>
          <w:sz w:val="17"/>
          <w:szCs w:val="17"/>
          <w:shd w:val="clear" w:color="auto" w:fill="auto"/>
          <w:lang w:val="en-US" w:eastAsia="en-US" w:bidi="en-US"/>
        </w:rPr>
        <w:t>ɫ</w:t>
      </w:r>
      <w:r>
        <w:rPr>
          <w:color w:val="000000"/>
          <w:spacing w:val="0"/>
          <w:w w:val="100"/>
          <w:position w:val="0"/>
          <w:sz w:val="17"/>
          <w:szCs w:val="17"/>
          <w:shd w:val="clear" w:color="auto" w:fill="auto"/>
          <w:lang w:val="en-US" w:eastAsia="en-US" w:bidi="en-US"/>
        </w:rPr>
        <w:t xml:space="preserve">ai chain are richer in trees. Up to 12,000 feet full- grown specimens occur of the </w:t>
      </w:r>
      <w:r>
        <w:rPr>
          <w:rFonts w:ascii="Arial" w:eastAsia="Arial" w:hAnsi="Arial" w:cs="Arial"/>
          <w:i/>
          <w:iCs/>
          <w:color w:val="000000"/>
          <w:spacing w:val="0"/>
          <w:w w:val="100"/>
          <w:position w:val="0"/>
          <w:sz w:val="32"/>
          <w:szCs w:val="32"/>
          <w:shd w:val="clear" w:color="auto" w:fill="auto"/>
          <w:lang w:val="en-US" w:eastAsia="en-US" w:bidi="en-US"/>
        </w:rPr>
        <w:t>artcha (</w:t>
      </w:r>
      <w:r>
        <w:rPr>
          <w:rFonts w:ascii="Arial" w:eastAsia="Arial" w:hAnsi="Arial" w:cs="Arial"/>
          <w:i/>
          <w:iCs/>
          <w:color w:val="000000"/>
          <w:spacing w:val="0"/>
          <w:w w:val="100"/>
          <w:position w:val="0"/>
          <w:sz w:val="32"/>
          <w:szCs w:val="32"/>
          <w:shd w:val="clear" w:color="auto" w:fill="auto"/>
          <w:lang w:val="la-001" w:eastAsia="la-001" w:bidi="la-001"/>
        </w:rPr>
        <w:t xml:space="preserve">Juniperus </w:t>
      </w:r>
      <w:r>
        <w:rPr>
          <w:rFonts w:ascii="Arial" w:eastAsia="Arial" w:hAnsi="Arial" w:cs="Arial"/>
          <w:i/>
          <w:iCs/>
          <w:color w:val="000000"/>
          <w:spacing w:val="0"/>
          <w:w w:val="100"/>
          <w:position w:val="0"/>
          <w:sz w:val="32"/>
          <w:szCs w:val="32"/>
          <w:shd w:val="clear" w:color="auto" w:fill="auto"/>
          <w:lang w:val="en-US" w:eastAsia="en-US" w:bidi="en-US"/>
        </w:rPr>
        <w:t xml:space="preserve">pseudo-Sabina), </w:t>
      </w:r>
      <w:r>
        <w:rPr>
          <w:color w:val="000000"/>
          <w:spacing w:val="0"/>
          <w:w w:val="100"/>
          <w:position w:val="0"/>
          <w:sz w:val="17"/>
          <w:szCs w:val="17"/>
          <w:shd w:val="clear" w:color="auto" w:fill="auto"/>
          <w:lang w:val="en-US" w:eastAsia="en-US" w:bidi="en-US"/>
        </w:rPr>
        <w:t>characteristic of the whole northern slopes of the Turkestan high</w:t>
        <w:softHyphen/>
        <w:t>lands, the poplar, a very few birches (</w:t>
      </w:r>
      <w:r>
        <w:rPr>
          <w:rFonts w:ascii="Arial" w:eastAsia="Arial" w:hAnsi="Arial" w:cs="Arial"/>
          <w:i/>
          <w:iCs/>
          <w:color w:val="000000"/>
          <w:spacing w:val="0"/>
          <w:w w:val="100"/>
          <w:position w:val="0"/>
          <w:sz w:val="32"/>
          <w:szCs w:val="32"/>
          <w:shd w:val="clear" w:color="auto" w:fill="auto"/>
          <w:lang w:val="en-US" w:eastAsia="en-US" w:bidi="en-US"/>
        </w:rPr>
        <w:t>B. Sogdiana),</w:t>
      </w:r>
      <w:r>
        <w:rPr>
          <w:color w:val="000000"/>
          <w:spacing w:val="0"/>
          <w:w w:val="100"/>
          <w:position w:val="0"/>
          <w:sz w:val="17"/>
          <w:szCs w:val="17"/>
          <w:shd w:val="clear" w:color="auto" w:fill="auto"/>
          <w:lang w:val="en-US" w:eastAsia="en-US" w:bidi="en-US"/>
        </w:rPr>
        <w:t xml:space="preserve"> and a rich underwood of shrubs familiar in European gardens, such as </w:t>
      </w:r>
      <w:r>
        <w:rPr>
          <w:rFonts w:ascii="Arial" w:eastAsia="Arial" w:hAnsi="Arial" w:cs="Arial"/>
          <w:i/>
          <w:iCs/>
          <w:color w:val="000000"/>
          <w:spacing w:val="0"/>
          <w:w w:val="100"/>
          <w:position w:val="0"/>
          <w:sz w:val="32"/>
          <w:szCs w:val="32"/>
          <w:shd w:val="clear" w:color="auto" w:fill="auto"/>
          <w:lang w:val="en-US" w:eastAsia="en-US" w:bidi="en-US"/>
        </w:rPr>
        <w:t>Rhodo</w:t>
        <w:softHyphen/>
        <w:t xml:space="preserve">dendron chrysanthum, </w:t>
      </w:r>
      <w:r>
        <w:rPr>
          <w:rFonts w:ascii="Arial" w:eastAsia="Arial" w:hAnsi="Arial" w:cs="Arial"/>
          <w:i/>
          <w:iCs/>
          <w:color w:val="000000"/>
          <w:spacing w:val="0"/>
          <w:w w:val="100"/>
          <w:position w:val="0"/>
          <w:sz w:val="32"/>
          <w:szCs w:val="32"/>
          <w:shd w:val="clear" w:color="auto" w:fill="auto"/>
          <w:lang w:val="de-DE" w:eastAsia="de-DE" w:bidi="de-DE"/>
        </w:rPr>
        <w:t xml:space="preserve">Sorbus </w:t>
      </w:r>
      <w:r>
        <w:rPr>
          <w:rFonts w:ascii="Arial" w:eastAsia="Arial" w:hAnsi="Arial" w:cs="Arial"/>
          <w:i/>
          <w:iCs/>
          <w:color w:val="000000"/>
          <w:spacing w:val="0"/>
          <w:w w:val="100"/>
          <w:position w:val="0"/>
          <w:sz w:val="32"/>
          <w:szCs w:val="32"/>
          <w:shd w:val="clear" w:color="auto" w:fill="auto"/>
          <w:lang w:val="en-US" w:eastAsia="en-US" w:bidi="en-US"/>
        </w:rPr>
        <w:t xml:space="preserve">aucuparia (rοwan), </w:t>
      </w:r>
      <w:r>
        <w:rPr>
          <w:rFonts w:ascii="Arial" w:eastAsia="Arial" w:hAnsi="Arial" w:cs="Arial"/>
          <w:i/>
          <w:iCs/>
          <w:color w:val="000000"/>
          <w:spacing w:val="0"/>
          <w:w w:val="100"/>
          <w:position w:val="0"/>
          <w:sz w:val="32"/>
          <w:szCs w:val="32"/>
          <w:shd w:val="clear" w:color="auto" w:fill="auto"/>
          <w:lang w:val="de-DE" w:eastAsia="de-DE" w:bidi="de-DE"/>
        </w:rPr>
        <w:t xml:space="preserve">Berberis </w:t>
      </w:r>
      <w:r>
        <w:rPr>
          <w:rFonts w:ascii="Arial" w:eastAsia="Arial" w:hAnsi="Arial" w:cs="Arial"/>
          <w:i/>
          <w:iCs/>
          <w:color w:val="000000"/>
          <w:spacing w:val="0"/>
          <w:w w:val="100"/>
          <w:position w:val="0"/>
          <w:sz w:val="32"/>
          <w:szCs w:val="32"/>
          <w:shd w:val="clear" w:color="auto" w:fill="auto"/>
          <w:lang w:val="en-US" w:eastAsia="en-US" w:bidi="en-US"/>
        </w:rPr>
        <w:t xml:space="preserve">heteropoda </w:t>
      </w:r>
      <w:r>
        <w:rPr>
          <w:color w:val="000000"/>
          <w:spacing w:val="0"/>
          <w:w w:val="100"/>
          <w:position w:val="0"/>
          <w:sz w:val="17"/>
          <w:szCs w:val="17"/>
          <w:shd w:val="clear" w:color="auto" w:fill="auto"/>
          <w:lang w:val="en-US" w:eastAsia="en-US" w:bidi="en-US"/>
        </w:rPr>
        <w:t xml:space="preserve">(berberry), </w:t>
      </w:r>
      <w:r>
        <w:rPr>
          <w:rFonts w:ascii="Arial" w:eastAsia="Arial" w:hAnsi="Arial" w:cs="Arial"/>
          <w:i/>
          <w:iCs/>
          <w:color w:val="000000"/>
          <w:spacing w:val="0"/>
          <w:w w:val="100"/>
          <w:position w:val="0"/>
          <w:sz w:val="32"/>
          <w:szCs w:val="32"/>
          <w:shd w:val="clear" w:color="auto" w:fill="auto"/>
          <w:lang w:val="en-US" w:eastAsia="en-US" w:bidi="en-US"/>
        </w:rPr>
        <w:t>Lonicera Tatarica</w:t>
      </w:r>
      <w:r>
        <w:rPr>
          <w:color w:val="000000"/>
          <w:spacing w:val="0"/>
          <w:w w:val="100"/>
          <w:position w:val="0"/>
          <w:sz w:val="17"/>
          <w:szCs w:val="17"/>
          <w:shd w:val="clear" w:color="auto" w:fill="auto"/>
          <w:lang w:val="en-US" w:eastAsia="en-US" w:bidi="en-US"/>
        </w:rPr>
        <w:t xml:space="preserve"> (honeysuckle), and </w:t>
      </w:r>
      <w:r>
        <w:rPr>
          <w:rFonts w:ascii="Arial" w:eastAsia="Arial" w:hAnsi="Arial" w:cs="Arial"/>
          <w:i/>
          <w:iCs/>
          <w:color w:val="000000"/>
          <w:spacing w:val="0"/>
          <w:w w:val="100"/>
          <w:position w:val="0"/>
          <w:sz w:val="32"/>
          <w:szCs w:val="32"/>
          <w:shd w:val="clear" w:color="auto" w:fill="auto"/>
          <w:lang w:val="en-US" w:eastAsia="en-US" w:bidi="en-US"/>
        </w:rPr>
        <w:t>Crataegus</w:t>
      </w:r>
      <w:r>
        <w:rPr>
          <w:color w:val="000000"/>
          <w:spacing w:val="0"/>
          <w:w w:val="100"/>
          <w:position w:val="0"/>
          <w:sz w:val="17"/>
          <w:szCs w:val="17"/>
          <w:shd w:val="clear" w:color="auto" w:fill="auto"/>
          <w:lang w:val="en-US" w:eastAsia="en-US" w:bidi="en-US"/>
        </w:rPr>
        <w:t xml:space="preserve"> (haw</w:t>
        <w:softHyphen/>
        <w:t>thorn). Farther east and north comes the Turkestan pine (</w:t>
      </w:r>
      <w:r>
        <w:rPr>
          <w:rFonts w:ascii="Arial" w:eastAsia="Arial" w:hAnsi="Arial" w:cs="Arial"/>
          <w:i/>
          <w:iCs/>
          <w:color w:val="000000"/>
          <w:spacing w:val="0"/>
          <w:w w:val="100"/>
          <w:position w:val="0"/>
          <w:sz w:val="32"/>
          <w:szCs w:val="32"/>
          <w:shd w:val="clear" w:color="auto" w:fill="auto"/>
          <w:lang w:val="en-US" w:eastAsia="en-US" w:bidi="en-US"/>
        </w:rPr>
        <w:t>Picea Schrenkiana),</w:t>
      </w:r>
      <w:r>
        <w:rPr>
          <w:color w:val="000000"/>
          <w:spacing w:val="0"/>
          <w:w w:val="100"/>
          <w:position w:val="0"/>
          <w:sz w:val="17"/>
          <w:szCs w:val="17"/>
          <w:shd w:val="clear" w:color="auto" w:fill="auto"/>
          <w:lang w:val="en-US" w:eastAsia="en-US" w:bidi="en-US"/>
        </w:rPr>
        <w:t xml:space="preserve"> while at lower levels there grow numerous willows, black and white poplars, tamarisk, large </w:t>
      </w:r>
      <w:r>
        <w:rPr>
          <w:rFonts w:ascii="Arial" w:eastAsia="Arial" w:hAnsi="Arial" w:cs="Arial"/>
          <w:i/>
          <w:iCs/>
          <w:color w:val="000000"/>
          <w:spacing w:val="0"/>
          <w:w w:val="100"/>
          <w:position w:val="0"/>
          <w:sz w:val="32"/>
          <w:szCs w:val="32"/>
          <w:shd w:val="clear" w:color="auto" w:fill="auto"/>
          <w:lang w:val="la-001" w:eastAsia="la-001" w:bidi="la-001"/>
        </w:rPr>
        <w:t>Celtis,</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as well as shrubs of </w:t>
      </w:r>
      <w:r>
        <w:rPr>
          <w:rFonts w:ascii="Arial" w:eastAsia="Arial" w:hAnsi="Arial" w:cs="Arial"/>
          <w:i/>
          <w:iCs/>
          <w:color w:val="000000"/>
          <w:spacing w:val="0"/>
          <w:w w:val="100"/>
          <w:position w:val="0"/>
          <w:sz w:val="32"/>
          <w:szCs w:val="32"/>
          <w:shd w:val="clear" w:color="auto" w:fill="auto"/>
          <w:lang w:val="fr-FR" w:eastAsia="fr-FR" w:bidi="fr-FR"/>
        </w:rPr>
        <w:t>Elæagnus</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(wild olive), </w:t>
      </w:r>
      <w:r>
        <w:rPr>
          <w:rFonts w:ascii="Arial" w:eastAsia="Arial" w:hAnsi="Arial" w:cs="Arial"/>
          <w:i/>
          <w:iCs/>
          <w:color w:val="000000"/>
          <w:spacing w:val="0"/>
          <w:w w:val="100"/>
          <w:position w:val="0"/>
          <w:sz w:val="32"/>
          <w:szCs w:val="32"/>
          <w:shd w:val="clear" w:color="auto" w:fill="auto"/>
          <w:lang w:val="en-US" w:eastAsia="en-US" w:bidi="en-US"/>
        </w:rPr>
        <w:t>Hippophae rhamnoides</w:t>
      </w:r>
      <w:r>
        <w:rPr>
          <w:color w:val="000000"/>
          <w:spacing w:val="0"/>
          <w:w w:val="100"/>
          <w:position w:val="0"/>
          <w:sz w:val="17"/>
          <w:szCs w:val="17"/>
          <w:shd w:val="clear" w:color="auto" w:fill="auto"/>
          <w:lang w:val="en-US" w:eastAsia="en-US" w:bidi="en-US"/>
        </w:rPr>
        <w:t xml:space="preserve"> (sallow thorn), </w:t>
      </w:r>
      <w:r>
        <w:rPr>
          <w:i/>
          <w:iCs/>
          <w:color w:val="000000"/>
          <w:spacing w:val="0"/>
          <w:w w:val="100"/>
          <w:position w:val="0"/>
          <w:sz w:val="17"/>
          <w:szCs w:val="17"/>
          <w:shd w:val="clear" w:color="auto" w:fill="auto"/>
          <w:lang w:val="en-US" w:eastAsia="en-US" w:bidi="en-US"/>
        </w:rPr>
        <w:t>Rubus</w:t>
      </w:r>
      <w:r>
        <w:rPr>
          <w:color w:val="000000"/>
          <w:spacing w:val="0"/>
          <w:w w:val="100"/>
          <w:position w:val="0"/>
          <w:sz w:val="17"/>
          <w:szCs w:val="17"/>
          <w:shd w:val="clear" w:color="auto" w:fill="auto"/>
          <w:lang w:val="en-US" w:eastAsia="en-US" w:bidi="en-US"/>
        </w:rPr>
        <w:t xml:space="preserve"> </w:t>
      </w:r>
      <w:r>
        <w:rPr>
          <w:rFonts w:ascii="Arial" w:eastAsia="Arial" w:hAnsi="Arial" w:cs="Arial"/>
          <w:i/>
          <w:iCs/>
          <w:color w:val="000000"/>
          <w:spacing w:val="0"/>
          <w:w w:val="100"/>
          <w:position w:val="0"/>
          <w:sz w:val="32"/>
          <w:szCs w:val="32"/>
          <w:shd w:val="clear" w:color="auto" w:fill="auto"/>
          <w:lang w:val="en-US" w:eastAsia="en-US" w:bidi="en-US"/>
        </w:rPr>
        <w:t>fructicosus</w:t>
      </w:r>
      <w:r>
        <w:rPr>
          <w:color w:val="000000"/>
          <w:spacing w:val="0"/>
          <w:w w:val="100"/>
          <w:position w:val="0"/>
          <w:sz w:val="17"/>
          <w:szCs w:val="17"/>
          <w:shd w:val="clear" w:color="auto" w:fill="auto"/>
          <w:lang w:val="en-US" w:eastAsia="en-US" w:bidi="en-US"/>
        </w:rPr>
        <w:t xml:space="preserve"> (blackberry), </w:t>
      </w:r>
      <w:r>
        <w:rPr>
          <w:rFonts w:ascii="Arial" w:eastAsia="Arial" w:hAnsi="Arial" w:cs="Arial"/>
          <w:i/>
          <w:iCs/>
          <w:color w:val="000000"/>
          <w:spacing w:val="0"/>
          <w:w w:val="100"/>
          <w:position w:val="0"/>
          <w:sz w:val="32"/>
          <w:szCs w:val="32"/>
          <w:shd w:val="clear" w:color="auto" w:fill="auto"/>
          <w:lang w:val="en-US" w:eastAsia="en-US" w:bidi="en-US"/>
        </w:rPr>
        <w:t xml:space="preserve">Prunus </w:t>
      </w:r>
      <w:r>
        <w:rPr>
          <w:rFonts w:ascii="Arial" w:eastAsia="Arial" w:hAnsi="Arial" w:cs="Arial"/>
          <w:i/>
          <w:iCs/>
          <w:color w:val="000000"/>
          <w:spacing w:val="0"/>
          <w:w w:val="100"/>
          <w:position w:val="0"/>
          <w:sz w:val="32"/>
          <w:szCs w:val="32"/>
          <w:shd w:val="clear" w:color="auto" w:fill="auto"/>
          <w:lang w:val="la-001" w:eastAsia="la-001" w:bidi="la-001"/>
        </w:rPr>
        <w:t>spinosa</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(blackthorn), and </w:t>
      </w:r>
      <w:r>
        <w:rPr>
          <w:rFonts w:ascii="Arial" w:eastAsia="Arial" w:hAnsi="Arial" w:cs="Arial"/>
          <w:i/>
          <w:iCs/>
          <w:color w:val="000000"/>
          <w:spacing w:val="0"/>
          <w:w w:val="100"/>
          <w:position w:val="0"/>
          <w:sz w:val="32"/>
          <w:szCs w:val="32"/>
          <w:shd w:val="clear" w:color="auto" w:fill="auto"/>
          <w:lang w:val="en-US" w:eastAsia="en-US" w:bidi="en-US"/>
        </w:rPr>
        <w:t xml:space="preserve">P. </w:t>
      </w:r>
      <w:r>
        <w:rPr>
          <w:rFonts w:ascii="Arial" w:eastAsia="Arial" w:hAnsi="Arial" w:cs="Arial"/>
          <w:i/>
          <w:iCs/>
          <w:color w:val="000000"/>
          <w:spacing w:val="0"/>
          <w:w w:val="100"/>
          <w:position w:val="0"/>
          <w:sz w:val="32"/>
          <w:szCs w:val="32"/>
          <w:shd w:val="clear" w:color="auto" w:fill="auto"/>
          <w:lang w:val="la-001" w:eastAsia="la-001" w:bidi="la-001"/>
        </w:rPr>
        <w:t>Ar</w:t>
        <w:softHyphen/>
        <w:t>meniaca</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(apricot). The characteristic poplar, </w:t>
      </w:r>
      <w:r>
        <w:rPr>
          <w:rFonts w:ascii="Arial" w:eastAsia="Arial" w:hAnsi="Arial" w:cs="Arial"/>
          <w:i/>
          <w:iCs/>
          <w:color w:val="000000"/>
          <w:spacing w:val="0"/>
          <w:w w:val="100"/>
          <w:position w:val="0"/>
          <w:sz w:val="32"/>
          <w:szCs w:val="32"/>
          <w:shd w:val="clear" w:color="auto" w:fill="auto"/>
          <w:lang w:val="en-US" w:eastAsia="en-US" w:bidi="en-US"/>
        </w:rPr>
        <w:t xml:space="preserve">Populus diversifolia, </w:t>
      </w:r>
      <w:r>
        <w:rPr>
          <w:color w:val="000000"/>
          <w:spacing w:val="0"/>
          <w:w w:val="100"/>
          <w:position w:val="0"/>
          <w:sz w:val="17"/>
          <w:szCs w:val="17"/>
          <w:shd w:val="clear" w:color="auto" w:fill="auto"/>
          <w:lang w:val="en-US" w:eastAsia="en-US" w:bidi="en-US"/>
        </w:rPr>
        <w:t xml:space="preserve">which does not seem to have found yet the shape of leaves best suited to the climate, and therefore produces them in most striking variety, and the dwarf </w:t>
      </w:r>
      <w:r>
        <w:rPr>
          <w:rFonts w:ascii="Arial" w:eastAsia="Arial" w:hAnsi="Arial" w:cs="Arial"/>
          <w:i/>
          <w:iCs/>
          <w:color w:val="000000"/>
          <w:spacing w:val="0"/>
          <w:w w:val="100"/>
          <w:position w:val="0"/>
          <w:sz w:val="32"/>
          <w:szCs w:val="32"/>
          <w:shd w:val="clear" w:color="auto" w:fill="auto"/>
          <w:lang w:val="en-US" w:eastAsia="en-US" w:bidi="en-US"/>
        </w:rPr>
        <w:t>Acer Lobelii—</w:t>
      </w:r>
      <w:r>
        <w:rPr>
          <w:color w:val="000000"/>
          <w:spacing w:val="0"/>
          <w:w w:val="100"/>
          <w:position w:val="0"/>
          <w:sz w:val="17"/>
          <w:szCs w:val="17"/>
          <w:shd w:val="clear" w:color="auto" w:fill="auto"/>
          <w:lang w:val="en-US" w:eastAsia="en-US" w:bidi="en-US"/>
        </w:rPr>
        <w:t>very different, however, from the European maple—also occur.</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The above applies to most of the highlands of the Tian-Shan. The drier southern slopes are quite devoid of arboreal vegetation.</w:t>
      </w:r>
    </w:p>
    <w:p>
      <w:pPr>
        <w:pStyle w:val="Style16"/>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For ampler information, see Syevertsoff's “Vertical and Horizontal Distri</w:t>
        <w:softHyphen/>
        <w:t xml:space="preserve">bution of Turkestan Animals,” in </w:t>
      </w:r>
      <w:r>
        <w:rPr>
          <w:i/>
          <w:iCs/>
          <w:color w:val="000000"/>
          <w:spacing w:val="0"/>
          <w:w w:val="100"/>
          <w:position w:val="0"/>
          <w:shd w:val="clear" w:color="auto" w:fill="auto"/>
          <w:lang w:val="en-US" w:eastAsia="en-US" w:bidi="en-US"/>
        </w:rPr>
        <w:t>Izvestia</w:t>
      </w:r>
      <w:r>
        <w:rPr>
          <w:color w:val="000000"/>
          <w:spacing w:val="0"/>
          <w:w w:val="100"/>
          <w:position w:val="0"/>
          <w:shd w:val="clear" w:color="auto" w:fill="auto"/>
          <w:lang w:val="en-US" w:eastAsia="en-US" w:bidi="en-US"/>
        </w:rPr>
        <w:t xml:space="preserve"> of the Moscow Soc. of Amateurs of Nat. Science, 1873 ; Fedtchenko’s “ Travels to Turkestan,” extending over 18 parts of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xi., xix., xxi., xxiv., and xxvi. of the same </w:t>
      </w:r>
      <w:r>
        <w:rPr>
          <w:i/>
          <w:iCs/>
          <w:color w:val="000000"/>
          <w:spacing w:val="0"/>
          <w:w w:val="100"/>
          <w:position w:val="0"/>
          <w:shd w:val="clear" w:color="auto" w:fill="auto"/>
          <w:lang w:val="en-US" w:eastAsia="en-US" w:bidi="en-US"/>
        </w:rPr>
        <w:t>Izvestia,</w:t>
      </w:r>
      <w:r>
        <w:rPr>
          <w:color w:val="000000"/>
          <w:spacing w:val="0"/>
          <w:w w:val="100"/>
          <w:position w:val="0"/>
          <w:shd w:val="clear" w:color="auto" w:fill="auto"/>
          <w:lang w:val="en-US" w:eastAsia="en-US" w:bidi="en-US"/>
        </w:rPr>
        <w:t xml:space="preserve"> and forming a series of monographs by specialists which deal with separate divisions of the animal and vegetable kingdom (the flora by </w:t>
      </w:r>
      <w:r>
        <w:rPr>
          <w:color w:val="000000"/>
          <w:spacing w:val="0"/>
          <w:w w:val="100"/>
          <w:position w:val="0"/>
          <w:shd w:val="clear" w:color="auto" w:fill="auto"/>
          <w:lang w:val="de-DE" w:eastAsia="de-DE" w:bidi="de-DE"/>
        </w:rPr>
        <w:t>Regel); Oshanin's</w:t>
      </w:r>
      <w:r>
        <w:rPr>
          <w:i/>
          <w:iCs/>
          <w:color w:val="000000"/>
          <w:spacing w:val="0"/>
          <w:w w:val="100"/>
          <w:position w:val="0"/>
          <w:shd w:val="clear" w:color="auto" w:fill="auto"/>
          <w:lang w:val="en-US" w:eastAsia="en-US" w:bidi="en-US"/>
        </w:rPr>
        <w:t xml:space="preserve"> Zοο-Geοgraphical Problems in Turkestan,</w:t>
      </w:r>
      <w:r>
        <w:rPr>
          <w:color w:val="000000"/>
          <w:spacing w:val="0"/>
          <w:w w:val="100"/>
          <w:position w:val="0"/>
          <w:shd w:val="clear" w:color="auto" w:fill="auto"/>
          <w:lang w:val="en-US" w:eastAsia="en-US" w:bidi="en-US"/>
        </w:rPr>
        <w:t xml:space="preserve"> Tashkend, 1880; Grum-Grzimailo’s “Flora and Fauna of Pamir,” in </w:t>
      </w:r>
      <w:r>
        <w:rPr>
          <w:i/>
          <w:iCs/>
          <w:color w:val="000000"/>
          <w:spacing w:val="0"/>
          <w:w w:val="100"/>
          <w:position w:val="0"/>
          <w:shd w:val="clear" w:color="auto" w:fill="auto"/>
          <w:lang w:val="en-US" w:eastAsia="en-US" w:bidi="en-US"/>
        </w:rPr>
        <w:t>Izvestia</w:t>
      </w:r>
      <w:r>
        <w:rPr>
          <w:color w:val="000000"/>
          <w:spacing w:val="0"/>
          <w:w w:val="100"/>
          <w:position w:val="0"/>
          <w:shd w:val="clear" w:color="auto" w:fill="auto"/>
          <w:lang w:val="en-US" w:eastAsia="en-US" w:bidi="en-US"/>
        </w:rPr>
        <w:t xml:space="preserve"> of Russ. Geogr. Soc., 1886; </w:t>
      </w:r>
      <w:r>
        <w:rPr>
          <w:i/>
          <w:iCs/>
          <w:color w:val="000000"/>
          <w:spacing w:val="0"/>
          <w:w w:val="100"/>
          <w:position w:val="0"/>
          <w:shd w:val="clear" w:color="auto" w:fill="auto"/>
          <w:lang w:val="en-US" w:eastAsia="en-US" w:bidi="en-US"/>
        </w:rPr>
        <w:t>Works of the Aral-Caspian Expedition·,</w:t>
      </w:r>
      <w:r>
        <w:rPr>
          <w:color w:val="000000"/>
          <w:spacing w:val="0"/>
          <w:w w:val="100"/>
          <w:position w:val="0"/>
          <w:shd w:val="clear" w:color="auto" w:fill="auto"/>
          <w:lang w:val="en-US" w:eastAsia="en-US" w:bidi="en-US"/>
        </w:rPr>
        <w:t xml:space="preserve"> Butleroff’s “Ornith. of Nukus,” in </w:t>
      </w:r>
      <w:r>
        <w:rPr>
          <w:i/>
          <w:iCs/>
          <w:color w:val="000000"/>
          <w:spacing w:val="0"/>
          <w:w w:val="100"/>
          <w:position w:val="0"/>
          <w:shd w:val="clear" w:color="auto" w:fill="auto"/>
          <w:lang w:val="en-US" w:eastAsia="en-US" w:bidi="en-US"/>
        </w:rPr>
        <w:t>Mem. St Petersb. Soc. Eat.,</w:t>
      </w:r>
      <w:r>
        <w:rPr>
          <w:color w:val="000000"/>
          <w:spacing w:val="0"/>
          <w:w w:val="100"/>
          <w:position w:val="0"/>
          <w:shd w:val="clear" w:color="auto" w:fill="auto"/>
          <w:lang w:val="en-US" w:eastAsia="en-US" w:bidi="en-US"/>
        </w:rPr>
        <w:t xml:space="preserve"> vol. x., 1879 ; and the journeys of Borschoff, Semenoff, Syevertsoff, Osten-Saeken </w:t>
      </w:r>
      <w:r>
        <w:rPr>
          <w:i/>
          <w:iCs/>
          <w:color w:val="000000"/>
          <w:spacing w:val="0"/>
          <w:w w:val="100"/>
          <w:position w:val="0"/>
          <w:shd w:val="clear" w:color="auto" w:fill="auto"/>
          <w:lang w:val="la-001" w:eastAsia="la-001" w:bidi="la-001"/>
        </w:rPr>
        <w:t xml:space="preserve">(Sertum </w:t>
      </w:r>
      <w:r>
        <w:rPr>
          <w:i/>
          <w:iCs/>
          <w:color w:val="000000"/>
          <w:spacing w:val="0"/>
          <w:w w:val="100"/>
          <w:position w:val="0"/>
          <w:shd w:val="clear" w:color="auto" w:fill="auto"/>
          <w:lang w:val="en-US" w:eastAsia="en-US" w:bidi="en-US"/>
        </w:rPr>
        <w:t>Tian-Shanicum),</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Regel, </w:t>
      </w:r>
      <w:r>
        <w:rPr>
          <w:color w:val="000000"/>
          <w:spacing w:val="0"/>
          <w:w w:val="100"/>
          <w:position w:val="0"/>
          <w:shd w:val="clear" w:color="auto" w:fill="auto"/>
          <w:lang w:val="en-US" w:eastAsia="en-US" w:bidi="en-US"/>
        </w:rPr>
        <w:t xml:space="preserve">Prjevalsky, and many others. </w:t>
      </w:r>
      <w:r>
        <w:rPr>
          <w:i/>
          <w:iCs/>
          <w:color w:val="000000"/>
          <w:spacing w:val="0"/>
          <w:w w:val="100"/>
          <w:position w:val="0"/>
          <w:shd w:val="clear" w:color="auto" w:fill="auto"/>
          <w:lang w:val="en-US" w:eastAsia="en-US" w:bidi="en-US"/>
        </w:rPr>
        <w:t>Cf.</w:t>
      </w:r>
      <w:r>
        <w:rPr>
          <w:color w:val="000000"/>
          <w:spacing w:val="0"/>
          <w:w w:val="100"/>
          <w:position w:val="0"/>
          <w:shd w:val="clear" w:color="auto" w:fill="auto"/>
          <w:lang w:val="en-US" w:eastAsia="en-US" w:bidi="en-US"/>
        </w:rPr>
        <w:t xml:space="preserve"> also for the southern parts of the region </w:t>
      </w:r>
      <w:r>
        <w:rPr>
          <w:i/>
          <w:iCs/>
          <w:color w:val="000000"/>
          <w:spacing w:val="0"/>
          <w:w w:val="100"/>
          <w:position w:val="0"/>
          <w:shd w:val="clear" w:color="auto" w:fill="auto"/>
          <w:lang w:val="en-US" w:eastAsia="en-US" w:bidi="en-US"/>
        </w:rPr>
        <w:t>Reports</w:t>
      </w:r>
      <w:r>
        <w:rPr>
          <w:color w:val="000000"/>
          <w:spacing w:val="0"/>
          <w:w w:val="100"/>
          <w:position w:val="0"/>
          <w:shd w:val="clear" w:color="auto" w:fill="auto"/>
          <w:lang w:val="en-US" w:eastAsia="en-US" w:bidi="en-US"/>
        </w:rPr>
        <w:t xml:space="preserve"> of the Afghan Boundary Commission.</w:t>
      </w:r>
    </w:p>
    <w:p>
      <w:pPr>
        <w:pStyle w:val="Style1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@@@2 See Μ. Krasnoffs researches in </w:t>
      </w:r>
      <w:r>
        <w:rPr>
          <w:i/>
          <w:iCs/>
          <w:color w:val="000000"/>
          <w:spacing w:val="0"/>
          <w:w w:val="100"/>
          <w:position w:val="0"/>
          <w:shd w:val="clear" w:color="auto" w:fill="auto"/>
          <w:lang w:val="en-US" w:eastAsia="en-US" w:bidi="en-US"/>
        </w:rPr>
        <w:t>Izvestia</w:t>
      </w:r>
      <w:r>
        <w:rPr>
          <w:color w:val="000000"/>
          <w:spacing w:val="0"/>
          <w:w w:val="100"/>
          <w:position w:val="0"/>
          <w:shd w:val="clear" w:color="auto" w:fill="auto"/>
          <w:lang w:val="en-US" w:eastAsia="en-US" w:bidi="en-US"/>
        </w:rPr>
        <w:t xml:space="preserve"> of Russ. Geogr. Soc., vol. xxiii., 1887.</w:t>
      </w:r>
    </w:p>
    <w:sectPr>
      <w:footnotePr>
        <w:pos w:val="pageBottom"/>
        <w:numFmt w:val="decimal"/>
        <w:numRestart w:val="continuous"/>
      </w:footnotePr>
      <w:pgSz w:w="12240" w:h="20160"/>
      <w:pgMar w:top="2699" w:left="1063" w:right="999" w:bottom="260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8"/>
      <w:szCs w:val="18"/>
      <w:u w:val="none"/>
    </w:rPr>
  </w:style>
  <w:style w:type="character" w:customStyle="1" w:styleId="CharStyle7">
    <w:name w:val="Other_"/>
    <w:basedOn w:val="DefaultParagraphFont"/>
    <w:link w:val="Style6"/>
    <w:rPr>
      <w:rFonts w:ascii="Times New Roman" w:eastAsia="Times New Roman" w:hAnsi="Times New Roman" w:cs="Times New Roman"/>
      <w:b w:val="0"/>
      <w:bCs w:val="0"/>
      <w:i w:val="0"/>
      <w:iCs w:val="0"/>
      <w:smallCaps w:val="0"/>
      <w:strike w:val="0"/>
      <w:sz w:val="16"/>
      <w:szCs w:val="16"/>
      <w:u w:val="none"/>
    </w:rPr>
  </w:style>
  <w:style w:type="character" w:customStyle="1" w:styleId="CharStyle17">
    <w:name w:val="Body text (12)_"/>
    <w:basedOn w:val="DefaultParagraphFont"/>
    <w:link w:val="Style16"/>
    <w:rPr>
      <w:rFonts w:ascii="Arial" w:eastAsia="Arial" w:hAnsi="Arial" w:cs="Arial"/>
      <w:b w:val="0"/>
      <w:bCs w:val="0"/>
      <w:i w:val="0"/>
      <w:iCs w:val="0"/>
      <w:smallCaps w:val="0"/>
      <w:strike w:val="0"/>
      <w:sz w:val="12"/>
      <w:szCs w:val="12"/>
      <w:u w:val="none"/>
    </w:rPr>
  </w:style>
  <w:style w:type="paragraph" w:customStyle="1" w:styleId="Style3">
    <w:name w:val="Body text (2)"/>
    <w:basedOn w:val="Normal"/>
    <w:link w:val="CharStyle4"/>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 w:type="paragraph" w:customStyle="1" w:styleId="Style6">
    <w:name w:val="Other"/>
    <w:basedOn w:val="Normal"/>
    <w:link w:val="CharStyle7"/>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 w:type="paragraph" w:customStyle="1" w:styleId="Style16">
    <w:name w:val="Body text (12)"/>
    <w:basedOn w:val="Normal"/>
    <w:link w:val="CharStyle17"/>
    <w:pPr>
      <w:widowControl w:val="0"/>
      <w:shd w:val="clear" w:color="auto" w:fill="FFFFFF"/>
      <w:spacing w:line="226" w:lineRule="auto"/>
      <w:ind w:left="540" w:firstLine="20"/>
    </w:pPr>
    <w:rPr>
      <w:rFonts w:ascii="Arial" w:eastAsia="Arial" w:hAnsi="Arial" w:cs="Arial"/>
      <w:b w:val="0"/>
      <w:bCs w:val="0"/>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