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by ordering that the ceremonies should close with a general salute to the British flag, as a special mark of American respect for the queen. He finished his term with the high respect of all parties, and in the Republican convention of 1884 was the leading competitor for the nomination, which finally fell to Blaine. He died in New York city, November 18, 1886.</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Bell, John,</w:t>
      </w:r>
      <w:r>
        <w:rPr>
          <w:color w:val="000000"/>
          <w:spacing w:val="0"/>
          <w:w w:val="100"/>
          <w:position w:val="0"/>
          <w:shd w:val="clear" w:color="auto" w:fill="auto"/>
          <w:lang w:val="en-US" w:eastAsia="en-US" w:bidi="en-US"/>
        </w:rPr>
        <w:t xml:space="preserve"> was born near Nashville, Tenn., Feb. 15, 1797, and died near the same place, Sept. 10, 1869. He graduated at Nashville in 1814, became a lawyer, and served in the house of representatives, 1829-41, and in the senate, 1847-59, acting as secretary of war from March to October 1841. He was nominated for the presidency in 1860, and was defeated.</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Benton, Thomas Hart</w:t>
      </w:r>
      <w:r>
        <w:rPr>
          <w:color w:val="000000"/>
          <w:spacing w:val="0"/>
          <w:w w:val="100"/>
          <w:position w:val="0"/>
          <w:shd w:val="clear" w:color="auto" w:fill="auto"/>
          <w:lang w:val="en-US" w:eastAsia="en-US" w:bidi="en-US"/>
        </w:rPr>
        <w:t xml:space="preserve"> (1782-1858), was born near Hillsborough, N.C., March 14, 1782. Removing to Tennessee in 1799, he studied law, was admitted to the bar, and entered the life of a frontier lawyer and politician. Andrew Jackson, then the leading figure of Nashville, made him his aide-de- camp, and obtained for him the command of a Tennessee regiment. Quarrels and a street-fight in 1813, in which Jackson was nearly killed, made Tennessee an unpleasant residence for Benton, and, after two years of service as lieutenant-colonel of a United States regiment, he settled in St Louis, Mo. From 1821 to 1851 he served as United States senator from Missouri. During all this period he was one of the most prominent members of the senate. He became a recognized leader of the Democratic party, and on the entrance of Jackson into national politics, he became one of his warmest supporters. Benton’s knowledge of Spanish land-law made him an authority on all sub</w:t>
        <w:softHyphen/>
        <w:t>jects into which that question entered ; and his sympathy with the feelings of the Western settlers made him their mouth-piece on all such matters as the proposed annexation of Oregon. His pronounced aversion to all forms of paper currency procured him the popular name “Old Bullion,” in which he took great satisfaction. Benton was always a pronounced Union man, and, when the slavery struggle had gone far enough to make the thought of dis</w:t>
        <w:softHyphen/>
        <w:t xml:space="preserve">union a political possibility, his supremacy in Missouri was over. He was defeated, after forty ballots, in the attempt to return to the senate for a new term in 1851. He served in the house of representatives, 1853-55, but was defeated in the next election as well as in the election for governor in 1856. He died at Washington, April 10, 1858. He has left two works of political value. </w:t>
      </w:r>
      <w:r>
        <w:rPr>
          <w:i/>
          <w:iCs/>
          <w:color w:val="000000"/>
          <w:spacing w:val="0"/>
          <w:w w:val="100"/>
          <w:position w:val="0"/>
          <w:shd w:val="clear" w:color="auto" w:fill="auto"/>
          <w:lang w:val="en-US" w:eastAsia="en-US" w:bidi="en-US"/>
        </w:rPr>
        <w:t>Thirty Years in the United States Senate</w:t>
      </w:r>
      <w:r>
        <w:rPr>
          <w:color w:val="000000"/>
          <w:spacing w:val="0"/>
          <w:w w:val="100"/>
          <w:position w:val="0"/>
          <w:shd w:val="clear" w:color="auto" w:fill="auto"/>
          <w:lang w:val="en-US" w:eastAsia="en-US" w:bidi="en-US"/>
        </w:rPr>
        <w:t xml:space="preserve"> (2 vols.), and a most useful </w:t>
      </w:r>
      <w:r>
        <w:rPr>
          <w:i/>
          <w:iCs/>
          <w:color w:val="000000"/>
          <w:spacing w:val="0"/>
          <w:w w:val="100"/>
          <w:position w:val="0"/>
          <w:shd w:val="clear" w:color="auto" w:fill="auto"/>
          <w:lang w:val="en-US" w:eastAsia="en-US" w:bidi="en-US"/>
        </w:rPr>
        <w:t>Abridgment of the Debates in Congress</w:t>
      </w:r>
      <w:r>
        <w:rPr>
          <w:color w:val="000000"/>
          <w:spacing w:val="0"/>
          <w:w w:val="100"/>
          <w:position w:val="0"/>
          <w:shd w:val="clear" w:color="auto" w:fill="auto"/>
          <w:lang w:val="en-US" w:eastAsia="en-US" w:bidi="en-US"/>
        </w:rPr>
        <w:t xml:space="preserve"> from 1789 until 1850 (16 </w:t>
      </w:r>
      <w:r>
        <w:rPr>
          <w:color w:val="000000"/>
          <w:spacing w:val="0"/>
          <w:w w:val="100"/>
          <w:position w:val="0"/>
          <w:shd w:val="clear" w:color="auto" w:fill="auto"/>
          <w:lang w:val="fr-FR" w:eastAsia="fr-FR" w:bidi="fr-FR"/>
        </w:rPr>
        <w:t>vols.).—</w:t>
      </w:r>
      <w:r>
        <w:rPr>
          <w:color w:val="000000"/>
          <w:spacing w:val="0"/>
          <w:w w:val="100"/>
          <w:position w:val="0"/>
          <w:shd w:val="clear" w:color="auto" w:fill="auto"/>
          <w:lang w:val="en-US" w:eastAsia="en-US" w:bidi="en-US"/>
        </w:rPr>
        <w:t xml:space="preserve">See Roosevelt’s </w:t>
      </w:r>
      <w:r>
        <w:rPr>
          <w:i/>
          <w:iCs/>
          <w:color w:val="000000"/>
          <w:spacing w:val="0"/>
          <w:w w:val="100"/>
          <w:position w:val="0"/>
          <w:shd w:val="clear" w:color="auto" w:fill="auto"/>
          <w:lang w:val="en-US" w:eastAsia="en-US" w:bidi="en-US"/>
        </w:rPr>
        <w:t>Life of Benton,</w:t>
      </w:r>
      <w:r>
        <w:rPr>
          <w:color w:val="000000"/>
          <w:spacing w:val="0"/>
          <w:w w:val="100"/>
          <w:position w:val="0"/>
          <w:shd w:val="clear" w:color="auto" w:fill="auto"/>
          <w:lang w:val="en-US" w:eastAsia="en-US" w:bidi="en-US"/>
        </w:rPr>
        <w:t xml:space="preserve"> in the American Statesmen Series.</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Boone, Daniel,</w:t>
      </w:r>
      <w:r>
        <w:rPr>
          <w:color w:val="000000"/>
          <w:spacing w:val="0"/>
          <w:w w:val="100"/>
          <w:position w:val="0"/>
          <w:shd w:val="clear" w:color="auto" w:fill="auto"/>
          <w:lang w:val="en-US" w:eastAsia="en-US" w:bidi="en-US"/>
        </w:rPr>
        <w:t xml:space="preserve"> born in Bucks county, Pa., Feb. 11, 1735, emigrated to North Carolina, penetrated the wilderness of Kentucky and began the settlement of that region, and died in Missouri, Sept. 20, 1820. Unlettered, but of strong native intelligence, simple honesty, courage, and coolness, he has become the type of his class.</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Bragg, Braxton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1815-1876), American officer and general in the Con</w:t>
        <w:softHyphen/>
        <w:t>federate service, was born in Warren County, N.C., about 1815. He graduated at West Point in 1837, served in Florida and elsewhere for several years, and so distinguished himself in the Mexican war, particularly at Buena Vista, as to reach the rank of lieutenant-colonel by brevet. He resigned and retired to private life in 1856, but entered the Confederate service at the outbreak of the civil war with the rank of brigadier-general. He com</w:t>
        <w:softHyphen/>
        <w:t>manded at Pensacola, but was transferred to the west in 1862, soon reaching the full grade of general in command of the department of Mississippi. Just after Lee had begun his first attempt to invade the North in the east, Bragg began a similar attempt in the west. Passing to the east of the Union line in southern Tennessee, he moved northward into Kentucky, threatening Cincinnati, and remaining in Kentucky from August until October. The battle of Perryville (Oct. 8) forced him to retreat into Tennessee, but he carried off enormous trains of captured property and booty. Returning late in the year towards Nashville, he met Rosecrans in the battle of Murfrees</w:t>
        <w:softHyphen/>
        <w:t>boro or Stone River (Dec. 31, 1862-Jan. 2, 1863). It was very nearly a drawn battle, but Rosecrans held the ground, and slowly gained possession of the important point of Chattanooga during 1863. Following Bragg beyond it into Georgia, he was met and beaten in the battle of Chickamauga (Sept. 19-20, 1863), and Bragg, pursuing in his turn, formed the siege of Chat</w:t>
        <w:softHyphen/>
        <w:t>tanooga. Grant replaced Rosecrans, and beat Bragg in the battles of Look</w:t>
        <w:softHyphen/>
        <w:t>out Mountain and Missionary Ridge (Nov. 23-25, 1863), relieving the Union army. Bragg was then succeeded by Johnston, and took little further active part in the war. The Confederate president, Davis, retained Bragg at Rich</w:t>
        <w:softHyphen/>
        <w:t>mond as military adviser. He died at Galveston, Texas, Sept. 27, 1876.</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Breckinridge, John Cabell</w:t>
      </w:r>
      <w:r>
        <w:rPr>
          <w:color w:val="000000"/>
          <w:spacing w:val="0"/>
          <w:w w:val="100"/>
          <w:position w:val="0"/>
          <w:shd w:val="clear" w:color="auto" w:fill="auto"/>
          <w:lang w:val="en-US" w:eastAsia="en-US" w:bidi="en-US"/>
        </w:rPr>
        <w:t xml:space="preserve"> (1821-1875), vice-president of the United States from 1857 to 1861, was born near Lexington, Ky., Jan. 21, 1821. He was admitted to the bar, served as major in the Mexican war, and was a Democratic member of the house of representatives from 1851 to 1855. He was elected vice-president in 1856 by the Democrats. In 1860 he was nomin</w:t>
        <w:softHyphen/>
        <w:t>ated for the presidency by the Southern wing of the Democratic party, but was defeated. Elected United States senator, he took his seat at the special session of July 4, 1861, left it (Aug. 6) to enter the Confederate army, and was expelled from the senate Dec. 4. He served at Murfreesboro and Chicka</w:t>
        <w:softHyphen/>
        <w:t>mauga, and in the east, and in 1865 became the Confederate secretary of war. For a time he was in Europe, but returned in 1868, and died May 17, 1875.</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Buckingham, William Alfred</w:t>
      </w:r>
      <w:r>
        <w:rPr>
          <w:color w:val="000000"/>
          <w:spacing w:val="0"/>
          <w:w w:val="100"/>
          <w:position w:val="0"/>
          <w:shd w:val="clear" w:color="auto" w:fill="auto"/>
          <w:lang w:val="en-US" w:eastAsia="en-US" w:bidi="en-US"/>
        </w:rPr>
        <w:t xml:space="preserve"> (1804-1875), governor of Connecticut, was born in Lebanon, Conn., May 28, 1804. In 1858 he was elected governor, and served until 1866. He refused further re-election, and retired to private life until 1869, when the Republicans of his State sent him to the United States senate, where he remained until 1875, the year of his death. His energy and foresight, as the “war governor” of his State, did for Con</w:t>
        <w:softHyphen/>
        <w:t>necticut what Andrew’s did for Massachusetts.</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Burnside, Ambrose Everett</w:t>
      </w:r>
      <w:r>
        <w:rPr>
          <w:color w:val="000000"/>
          <w:spacing w:val="0"/>
          <w:w w:val="100"/>
          <w:position w:val="0"/>
          <w:shd w:val="clear" w:color="auto" w:fill="auto"/>
          <w:lang w:val="en-US" w:eastAsia="en-US" w:bidi="en-US"/>
        </w:rPr>
        <w:t xml:space="preserve"> (1824-1881), general in the Federal army, was born at Liberty, Ind., May 23, 1824. After graduating at West Point in 1847, he served in the Mexican war and on frontier duty until 1853, when he resigned. For five years he was engaged in the manufacture of fire</w:t>
        <w:softHyphen/>
        <w:t>arms in Rhode Island, and for the next three years in the management of the Illinois Central Railway Company. He entered the civil war as colonel of Rhode Island volunteers, was given command of the land forces operating on the North Carolina coast, at Roanoke Island and elsewhere, and as major-general commanded the ninth corps of the army of the Potomac in the Antietam campaign. His management of the left wing in the final battle has been severely criticized by M'Clellan, on the ground of his slowness. When M‘Clellan was relieved of the command of the army in November 1862, Burnside was made his successor. He undertook to follow the direct road to Richmond, across the Rappahannock and through Fredericks- burgh. He had hardly reached Falmouth, opposite Fredericksburgh, when Lee had begun his lines of defence on the hills behind Fredericksburgh. Burnside’s army crossed the river Dec. 10-11, and Lee made the assault De</w:t>
        <w:softHyphen/>
        <w:t>cember 13. Franklin on the left broke through the Confederate lines, but could not hold his ground ; Sumner and Hooker led their men to the most dreadful slaughter of the war. On the night of the 15th of December the Union forces were withdrawn across the river, and Burnside resigned his command late in the following month, being succeeded by Hooker. Burn</w:t>
        <w:softHyphen/>
        <w:t>side served in the west during the year 1863, and commanded the ninth corps under Grant during the final Virginia campaigns. Re-entering civil life, he served as governor of Rhode Island, 1866-69, and as United States senator, from 1875 until his death in Rhode Island, September 13, 1881.</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Burr, Aaron</w:t>
      </w:r>
      <w:r>
        <w:rPr>
          <w:color w:val="000000"/>
          <w:spacing w:val="0"/>
          <w:w w:val="100"/>
          <w:position w:val="0"/>
          <w:shd w:val="clear" w:color="auto" w:fill="auto"/>
          <w:lang w:val="en-US" w:eastAsia="en-US" w:bidi="en-US"/>
        </w:rPr>
        <w:t xml:space="preserve"> (1756-1836), vice-president of the United States from 1801 to 1805, was born at Newark, N.J., Feb. 6, 1756, being the son of Rev. Aaron Burr, president of Princeton College, and grandson of Rev. Jonathan Edwards. He graduated at Princeton in 1772, served as an officer in the revolutionary army, becoming lieutenant-colonel, and in 1779 resigned and studied law. He began practice in New York, where the leading lawyers were disfranchised or under a cloud by reason of Toryism, and was successful almost at once, his leading competitor being Hamilton. He was a Re</w:t>
        <w:softHyphen/>
        <w:t>publican United States senator, 1791-97, and introduced into the Republican party of his State that semi-military organization which now marks all successful parties. Presidential electors were then generally chosen by State legislatures, and Burr’s skilful management obtained a legislature in 1800 with a Republican majority. The Republican leaders at Washington at once named him as the candidate to be voted for with Jefferson. All the Republican electors voted for the two, giving them a majority of the elec</w:t>
        <w:softHyphen/>
        <w:t xml:space="preserve">toral votes, 73 each. But this, as the constitution then stood (§ 120), elected neither ; the house of representatives was to choose between them. The house had a Federalist majority, and was disposed to make Burr president, in order to baulk Jefferson and his party. It was not until the 36th ballot that Jefferson was chosen, and Burr never recovered his party’s confidence. He was not re-nominated in 1804 ; and in the same year he shot his great rival, Hamilton, in a duel near New York city. In 1807 he was tried for an expedition against Mexico, but was acquitted. For some years he lived abroad, but in 1812 he returned to New York city and resumed the practice of law. He died on Staten Island, N.Y., Sept. 14, 1836. Burr’s great ability, his influence over young men and over women, the immorality of his private life, the misfortunes of his career and the stoical patience with which he bore them, have made him a remarkable figure in American history. He is buried at Princeton, N.J.—See Parton’s </w:t>
      </w:r>
      <w:r>
        <w:rPr>
          <w:i/>
          <w:iCs/>
          <w:color w:val="000000"/>
          <w:spacing w:val="0"/>
          <w:w w:val="100"/>
          <w:position w:val="0"/>
          <w:shd w:val="clear" w:color="auto" w:fill="auto"/>
          <w:lang w:val="en-US" w:eastAsia="en-US" w:bidi="en-US"/>
        </w:rPr>
        <w:t xml:space="preserve">Life of Burr, </w:t>
      </w:r>
      <w:r>
        <w:rPr>
          <w:color w:val="000000"/>
          <w:spacing w:val="0"/>
          <w:w w:val="100"/>
          <w:position w:val="0"/>
          <w:shd w:val="clear" w:color="auto" w:fill="auto"/>
          <w:lang w:val="en-US" w:eastAsia="en-US" w:bidi="en-US"/>
        </w:rPr>
        <w:t xml:space="preserve">Knapp’s </w:t>
      </w:r>
      <w:r>
        <w:rPr>
          <w:i/>
          <w:iCs/>
          <w:color w:val="000000"/>
          <w:spacing w:val="0"/>
          <w:w w:val="100"/>
          <w:position w:val="0"/>
          <w:shd w:val="clear" w:color="auto" w:fill="auto"/>
          <w:lang w:val="en-US" w:eastAsia="en-US" w:bidi="en-US"/>
        </w:rPr>
        <w:t>Life of Burr,</w:t>
      </w:r>
      <w:r>
        <w:rPr>
          <w:color w:val="000000"/>
          <w:spacing w:val="0"/>
          <w:w w:val="100"/>
          <w:position w:val="0"/>
          <w:shd w:val="clear" w:color="auto" w:fill="auto"/>
          <w:lang w:val="en-US" w:eastAsia="en-US" w:bidi="en-US"/>
        </w:rPr>
        <w:t xml:space="preserve"> Davis’s </w:t>
      </w:r>
      <w:r>
        <w:rPr>
          <w:i/>
          <w:iCs/>
          <w:color w:val="000000"/>
          <w:spacing w:val="0"/>
          <w:w w:val="100"/>
          <w:position w:val="0"/>
          <w:shd w:val="clear" w:color="auto" w:fill="auto"/>
          <w:lang w:val="en-US" w:eastAsia="en-US" w:bidi="en-US"/>
        </w:rPr>
        <w:t>Memoir of Burr,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Private Journal of Burr.</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Colfax, Schuyler,</w:t>
      </w:r>
      <w:r>
        <w:rPr>
          <w:color w:val="000000"/>
          <w:spacing w:val="0"/>
          <w:w w:val="100"/>
          <w:position w:val="0"/>
          <w:shd w:val="clear" w:color="auto" w:fill="auto"/>
          <w:lang w:val="en-US" w:eastAsia="en-US" w:bidi="en-US"/>
        </w:rPr>
        <w:t xml:space="preserve"> vice-president of the United States from 1869 to 1873, was born in New York city, March 23, 1823. At the age of thirteen he removed to South Bend, Ind., studied law, became a newspaper editor, and entered political life as a Whig, afterwards a Republican. Defeated in the Congressional election of 1851, he was successful at the next, and served in the house of representatives from 1855 to 1869. He was speaker of the house from 1863 to 1869. In 1868 he was nominated by the Republicans for the office of vice-president, and was elected, serving until 1873. He died Jan. 13, 1885. See Martin’s </w:t>
      </w:r>
      <w:r>
        <w:rPr>
          <w:i/>
          <w:iCs/>
          <w:color w:val="000000"/>
          <w:spacing w:val="0"/>
          <w:w w:val="100"/>
          <w:position w:val="0"/>
          <w:shd w:val="clear" w:color="auto" w:fill="auto"/>
          <w:lang w:val="en-US" w:eastAsia="en-US" w:bidi="en-US"/>
        </w:rPr>
        <w:t xml:space="preserve">Life of Colfax </w:t>
      </w:r>
      <w:r>
        <w:rPr>
          <w:color w:val="000000"/>
          <w:spacing w:val="0"/>
          <w:w w:val="100"/>
          <w:position w:val="0"/>
          <w:shd w:val="clear" w:color="auto" w:fill="auto"/>
          <w:lang w:val="en-US" w:eastAsia="en-US" w:bidi="en-US"/>
        </w:rPr>
        <w:t>(1868).</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Crawford, William Harris,</w:t>
      </w:r>
      <w:r>
        <w:rPr>
          <w:color w:val="000000"/>
          <w:spacing w:val="0"/>
          <w:w w:val="100"/>
          <w:position w:val="0"/>
          <w:shd w:val="clear" w:color="auto" w:fill="auto"/>
          <w:lang w:val="en-US" w:eastAsia="en-US" w:bidi="en-US"/>
        </w:rPr>
        <w:t xml:space="preserve"> American statesman, was born in Amherst county, Va., Feb. 24, 1772, but removed to Georgia while still a boy. He was admitted to the bar, served in the State legislature, 1803-7, in the United States senate, 1807-13, as minister to France, 1813-15, as secretary of war, 1815-16, and as secretary of the treasury, 1816-25. He was one of the leading aspirants to the presidency in 1816, but Monroe obtained the nomination by a small majority. As the end of Monroe’s second term approached, it was thought that Crawford would certainly be his successor. In 1823 he was stricken with paralysis ; but his friends endeavoured to con</w:t>
        <w:softHyphen/>
        <w:t xml:space="preserve">ceal his condition, and pressed him for the caucus nomination in 1824. He obtained it, but it did him little service. Indeed, the struggle really put an end to the Congressional caucus as a nominating body. On his defeat he retired from national politics, serving as State judge in his own State from 1827 until he died at Elberton, Ga., Sept. 15,1834. See J. B. Cobb's </w:t>
      </w:r>
      <w:r>
        <w:rPr>
          <w:i/>
          <w:iCs/>
          <w:color w:val="000000"/>
          <w:spacing w:val="0"/>
          <w:w w:val="100"/>
          <w:position w:val="0"/>
          <w:shd w:val="clear" w:color="auto" w:fill="auto"/>
          <w:lang w:val="en-US" w:eastAsia="en-US" w:bidi="en-US"/>
        </w:rPr>
        <w:t>Miscel</w:t>
        <w:softHyphen/>
        <w:t>lanies,</w:t>
      </w:r>
      <w:r>
        <w:rPr>
          <w:color w:val="000000"/>
          <w:spacing w:val="0"/>
          <w:w w:val="100"/>
          <w:position w:val="0"/>
          <w:shd w:val="clear" w:color="auto" w:fill="auto"/>
          <w:lang w:val="en-US" w:eastAsia="en-US" w:bidi="en-US"/>
        </w:rPr>
        <w:t xml:space="preserve"> p. 131.</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Garfield, James Abram</w:t>
      </w:r>
      <w:r>
        <w:rPr>
          <w:color w:val="000000"/>
          <w:spacing w:val="0"/>
          <w:w w:val="100"/>
          <w:position w:val="0"/>
          <w:shd w:val="clear" w:color="auto" w:fill="auto"/>
          <w:lang w:val="en-US" w:eastAsia="en-US" w:bidi="en-US"/>
        </w:rPr>
        <w:t xml:space="preserve"> (1831-1881), president of the United States in 1881, was born at Orange, O., Nov. 19. 1831. His father died in 1833, leaving Garfield's mother to support four children, of whom the future president was the youngest. He learned the trade of a carpenter, earning some little additional money by working as a wood-chopper and as a driver on the canal. At the age of eighteen, he entered a village seminary, working at his trade and at odd jobs for his own support. After preparing himself for college, he carried himself in like manner through Williams College, gradu</w:t>
        <w:softHyphen/>
        <w:t>ating in 1856. He then became a professor in, and, after one year, presi</w:t>
        <w:softHyphen/>
        <w:t>dent of, Hiram College, O., where he remained until 1861. During this period he studied law, and was admitted to the bar. He had also become a recognized leader of the Republican party of the State, being elected to the State senate for 1860-61. Entering the army as colonel of an Ohio regiment in 1861, he served in Kentucky and Tennessee, soon becoming brigadier-general and chief of staff to General Rosecrans. At Chickamauga he particularly distinguished himself, riding to Thomas’s head-quarters after the retreat of the rest of the army, and taking part in the gallant stand made by “ the Rock of Chickamauga.” For his services he was promoted to the rank of major-general. He resigned in December 1863, to take his seat in the house of representatives, to which he had been elected by his district in northern Ohio. This seat he never really left. He was re-elected steadily for the remainder of his life, his last term closing with the date of his inauguration as president. Just before this last event in his career, he was elected United States senator by the legislature of Ohio, but never took his seat. From his entrance to Congress in 1863 he was one of the most prominent Republican members ; and in 1875, when the Republicans became for the first time since 1860 a minority in the lower House, he became their recognized leader there. In the Republican convention of 1880 he was ulti</w:t>
        <w:softHyphen/>
        <w:t>mately nominated by 399 votes out of 756, and in November he was elected by an electoral vote of 214 to 155 for Hancock. He had always protested against the system which made the advice of administration senators the controlling factor in appointments to office ; and yet, from the moment of his inauguration, he found himself entangled in a conflict about appoint</w:t>
        <w:softHyphen/>
        <w:t>ments with the senators from New York. In the midst of the newspaper excitement on this subject, a disappointed office-seeker shot the president in the Baltimore and Potomac railway station, July 2, 1881. After lingering through a Washington summer, he was removed (Sept. 6) to Long Branch, where he died on Sept. 19.</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Grant, Ulysses Simpson</w:t>
      </w:r>
      <w:r>
        <w:rPr>
          <w:color w:val="000000"/>
          <w:spacing w:val="0"/>
          <w:w w:val="100"/>
          <w:position w:val="0"/>
          <w:shd w:val="clear" w:color="auto" w:fill="auto"/>
          <w:lang w:val="en-US" w:eastAsia="en-US" w:bidi="en-US"/>
        </w:rPr>
        <w:t xml:space="preserve"> (1822-1885), lieutenant-general in the United States army and president of the United States from 1869 to 1877, was born at Point Pleasant, O., April 27, 1822. He had but a slight education in his early youth, but graduated at West Point in 1843. He served in the Mexican war with credit, and in routine service until 1854, when he resigned, having then the rank of captain. His attempts to engage in farming near St Louis and in the leather trade at Galena, Ill., were not successful ; and, when the civil war broke out, he was the last man whom his brother officers would have picked out as the coming hero of the war. With some difficulty he obtained a commission as colonel of an Illinois regiment, but was soon ad</w:t>
        <w:softHyphen/>
        <w:t>vanced to the rank of brigadier-general, having his head-quarters at Cairo, Ill. From this point he made incursions into the hostile territory, his first serious affair being at Belmont, Mo., Nov. 7, 1861, which was at best a drawn battle. The Confederate line ran through southern Kentucky, and was penetrated by the Tennessee river, of whose mouth Grant had possession. Estimating the opportunity correctly, he obtained permission, with much difficulty, to attempt to secure control of the whole Tennessee river. Flag</w:t>
        <w:softHyphen/>
        <w:t>officer Foote, with seven gunboats and a number of transports, conveyed Grant’s force up the river and captured Fort Henry, which commanded the point where the Confederate line crossed the Tennessee river (Feb. 6,1862).</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6)"/>
    <w:basedOn w:val="Normal"/>
    <w:link w:val="CharStyle4"/>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