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island </w:t>
      </w:r>
      <w:r>
        <w:rPr>
          <w:rFonts w:ascii="Times New Roman" w:eastAsia="Times New Roman" w:hAnsi="Times New Roman" w:cs="Times New Roman"/>
          <w:color w:val="000000"/>
          <w:spacing w:val="0"/>
          <w:w w:val="100"/>
          <w:position w:val="0"/>
          <w:shd w:val="clear" w:color="auto" w:fill="auto"/>
          <w:lang w:val="en-US" w:eastAsia="en-US" w:bidi="en-US"/>
        </w:rPr>
        <w:t xml:space="preserve">in 1863, </w:t>
      </w:r>
      <w:r>
        <w:rPr>
          <w:rFonts w:ascii="Times New Roman" w:eastAsia="Times New Roman" w:hAnsi="Times New Roman" w:cs="Times New Roman"/>
          <w:color w:val="000000"/>
          <w:spacing w:val="0"/>
          <w:w w:val="100"/>
          <w:position w:val="0"/>
          <w:shd w:val="clear" w:color="auto" w:fill="auto"/>
          <w:lang w:val="en-US" w:eastAsia="en-US" w:bidi="en-US"/>
        </w:rPr>
        <w:t xml:space="preserve">and is </w:t>
      </w:r>
      <w:r>
        <w:rPr>
          <w:rFonts w:ascii="Times New Roman" w:eastAsia="Times New Roman" w:hAnsi="Times New Roman" w:cs="Times New Roman"/>
          <w:color w:val="000000"/>
          <w:spacing w:val="0"/>
          <w:w w:val="100"/>
          <w:position w:val="0"/>
          <w:shd w:val="clear" w:color="auto" w:fill="auto"/>
          <w:lang w:val="en-US" w:eastAsia="en-US" w:bidi="en-US"/>
        </w:rPr>
        <w:t xml:space="preserve">now in the </w:t>
      </w:r>
      <w:r>
        <w:rPr>
          <w:rFonts w:ascii="Times New Roman" w:eastAsia="Times New Roman" w:hAnsi="Times New Roman" w:cs="Times New Roman"/>
          <w:color w:val="000000"/>
          <w:spacing w:val="0"/>
          <w:w w:val="100"/>
          <w:position w:val="0"/>
          <w:shd w:val="clear" w:color="auto" w:fill="auto"/>
          <w:lang w:val="en-US" w:eastAsia="en-US" w:bidi="en-US"/>
        </w:rPr>
        <w:t xml:space="preserve">Louvre. The ancient city, of which the </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mins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called Palaeopoli, </w:t>
      </w:r>
      <w:r>
        <w:rPr>
          <w:rFonts w:ascii="Times New Roman" w:eastAsia="Times New Roman" w:hAnsi="Times New Roman" w:cs="Times New Roman"/>
          <w:color w:val="000000"/>
          <w:spacing w:val="0"/>
          <w:w w:val="100"/>
          <w:position w:val="0"/>
          <w:shd w:val="clear" w:color="auto" w:fill="auto"/>
          <w:lang w:val="en-US" w:eastAsia="en-US" w:bidi="en-US"/>
        </w:rPr>
        <w:t xml:space="preserve">was situated on the N. side of the island close </w:t>
      </w:r>
      <w:r>
        <w:rPr>
          <w:rFonts w:ascii="Times New Roman" w:eastAsia="Times New Roman" w:hAnsi="Times New Roman" w:cs="Times New Roman"/>
          <w:color w:val="000000"/>
          <w:spacing w:val="0"/>
          <w:w w:val="100"/>
          <w:position w:val="0"/>
          <w:shd w:val="clear" w:color="auto" w:fill="auto"/>
          <w:lang w:val="en-US" w:eastAsia="en-US" w:bidi="en-US"/>
        </w:rPr>
        <w:t xml:space="preserve">to the sea; its </w:t>
      </w:r>
      <w:r>
        <w:rPr>
          <w:rFonts w:ascii="Times New Roman" w:eastAsia="Times New Roman" w:hAnsi="Times New Roman" w:cs="Times New Roman"/>
          <w:color w:val="000000"/>
          <w:spacing w:val="0"/>
          <w:w w:val="100"/>
          <w:position w:val="0"/>
          <w:shd w:val="clear" w:color="auto" w:fill="auto"/>
          <w:lang w:val="en-US" w:eastAsia="en-US" w:bidi="en-US"/>
        </w:rPr>
        <w:t xml:space="preserve">site is clearly marked, and considerable remains still </w:t>
      </w:r>
      <w:r>
        <w:rPr>
          <w:rFonts w:ascii="Times New Roman" w:eastAsia="Times New Roman" w:hAnsi="Times New Roman" w:cs="Times New Roman"/>
          <w:color w:val="000000"/>
          <w:spacing w:val="0"/>
          <w:w w:val="100"/>
          <w:position w:val="0"/>
          <w:shd w:val="clear" w:color="auto" w:fill="auto"/>
          <w:lang w:val="en-US" w:eastAsia="en-US" w:bidi="en-US"/>
        </w:rPr>
        <w:t xml:space="preserve">exist of the </w:t>
      </w:r>
      <w:r>
        <w:rPr>
          <w:rFonts w:ascii="Times New Roman" w:eastAsia="Times New Roman" w:hAnsi="Times New Roman" w:cs="Times New Roman"/>
          <w:color w:val="000000"/>
          <w:spacing w:val="0"/>
          <w:w w:val="100"/>
          <w:position w:val="0"/>
          <w:shd w:val="clear" w:color="auto" w:fill="auto"/>
          <w:lang w:val="en-US" w:eastAsia="en-US" w:bidi="en-US"/>
        </w:rPr>
        <w:t xml:space="preserve">ancient walls, which were built in massive </w:t>
      </w:r>
      <w:r>
        <w:rPr>
          <w:rFonts w:ascii="Times New Roman" w:eastAsia="Times New Roman" w:hAnsi="Times New Roman" w:cs="Times New Roman"/>
          <w:color w:val="000000"/>
          <w:spacing w:val="0"/>
          <w:w w:val="100"/>
          <w:position w:val="0"/>
          <w:shd w:val="clear" w:color="auto" w:fill="auto"/>
          <w:lang w:val="en-US" w:eastAsia="en-US" w:bidi="en-US"/>
        </w:rPr>
        <w:t xml:space="preserve">Cyclopean style, 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of the sanctuary of the Cabeiri,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temples and </w:t>
      </w:r>
      <w:r>
        <w:rPr>
          <w:rFonts w:ascii="Times New Roman" w:eastAsia="Times New Roman" w:hAnsi="Times New Roman" w:cs="Times New Roman"/>
          <w:color w:val="000000"/>
          <w:spacing w:val="0"/>
          <w:w w:val="100"/>
          <w:position w:val="0"/>
          <w:shd w:val="clear" w:color="auto" w:fill="auto"/>
          <w:lang w:val="en-US" w:eastAsia="en-US" w:bidi="en-US"/>
        </w:rPr>
        <w:t xml:space="preserve">edifices of Ptolemaic and later date. The modern village is on the hill above. A considerable sponge fishery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carried on round the coasts by traders from Smyrna.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en-US" w:eastAsia="en-US" w:bidi="en-US"/>
        </w:rPr>
        <w:t xml:space="preserve">N. coast are much-frequented hot sulphur springs. In </w:t>
      </w:r>
      <w:r>
        <w:rPr>
          <w:rFonts w:ascii="Times New Roman" w:eastAsia="Times New Roman" w:hAnsi="Times New Roman" w:cs="Times New Roman"/>
          <w:color w:val="000000"/>
          <w:spacing w:val="0"/>
          <w:w w:val="100"/>
          <w:position w:val="0"/>
          <w:shd w:val="clear" w:color="auto" w:fill="auto"/>
          <w:lang w:val="en-US" w:eastAsia="en-US" w:bidi="en-US"/>
        </w:rPr>
        <w:t xml:space="preserve">1873 </w:t>
      </w:r>
      <w:r>
        <w:rPr>
          <w:rFonts w:ascii="Times New Roman" w:eastAsia="Times New Roman" w:hAnsi="Times New Roman" w:cs="Times New Roman"/>
          <w:color w:val="000000"/>
          <w:spacing w:val="0"/>
          <w:w w:val="100"/>
          <w:position w:val="0"/>
          <w:shd w:val="clear" w:color="auto" w:fill="auto"/>
          <w:lang w:val="en-US" w:eastAsia="en-US" w:bidi="en-US"/>
        </w:rPr>
        <w:t>and 1875 excavations were carried out under the Austrian government.</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Conze,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 auf den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Inseln des </w:t>
      </w:r>
      <w:r>
        <w:rPr>
          <w:rFonts w:ascii="Times New Roman" w:eastAsia="Times New Roman" w:hAnsi="Times New Roman" w:cs="Times New Roman"/>
          <w:i/>
          <w:iCs/>
          <w:color w:val="000000"/>
          <w:spacing w:val="0"/>
          <w:w w:val="100"/>
          <w:position w:val="0"/>
          <w:shd w:val="clear" w:color="auto" w:fill="auto"/>
          <w:lang w:val="de-DE" w:eastAsia="de-DE" w:bidi="de-DE"/>
        </w:rPr>
        <w:t>Thrakischen Meeres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(Hanover, 1860); </w:t>
      </w:r>
      <w:r>
        <w:rPr>
          <w:rFonts w:ascii="Times New Roman" w:eastAsia="Times New Roman" w:hAnsi="Times New Roman" w:cs="Times New Roman"/>
          <w:color w:val="000000"/>
          <w:spacing w:val="0"/>
          <w:w w:val="100"/>
          <w:position w:val="0"/>
          <w:shd w:val="clear" w:color="auto" w:fill="auto"/>
          <w:lang w:val="de-DE" w:eastAsia="de-DE" w:bidi="de-DE"/>
        </w:rPr>
        <w:t xml:space="preserve">Conze, </w:t>
      </w:r>
      <w:r>
        <w:rPr>
          <w:rFonts w:ascii="Times New Roman" w:eastAsia="Times New Roman" w:hAnsi="Times New Roman" w:cs="Times New Roman"/>
          <w:color w:val="000000"/>
          <w:spacing w:val="0"/>
          <w:w w:val="100"/>
          <w:position w:val="0"/>
          <w:shd w:val="clear" w:color="auto" w:fill="auto"/>
          <w:lang w:val="de-DE" w:eastAsia="de-DE" w:bidi="de-DE"/>
        </w:rPr>
        <w:t xml:space="preserve">Hauser and </w:t>
      </w:r>
      <w:r>
        <w:rPr>
          <w:rFonts w:ascii="Times New Roman" w:eastAsia="Times New Roman" w:hAnsi="Times New Roman" w:cs="Times New Roman"/>
          <w:color w:val="000000"/>
          <w:spacing w:val="0"/>
          <w:w w:val="100"/>
          <w:position w:val="0"/>
          <w:shd w:val="clear" w:color="auto" w:fill="auto"/>
          <w:lang w:val="de-DE" w:eastAsia="de-DE" w:bidi="de-DE"/>
        </w:rPr>
        <w:t xml:space="preserve">Niemann, </w:t>
      </w:r>
      <w:r>
        <w:rPr>
          <w:rFonts w:ascii="Times New Roman" w:eastAsia="Times New Roman" w:hAnsi="Times New Roman" w:cs="Times New Roman"/>
          <w:i/>
          <w:iCs/>
          <w:color w:val="000000"/>
          <w:spacing w:val="0"/>
          <w:w w:val="100"/>
          <w:position w:val="0"/>
          <w:shd w:val="clear" w:color="auto" w:fill="auto"/>
          <w:lang w:val="de-DE" w:eastAsia="de-DE" w:bidi="de-DE"/>
        </w:rPr>
        <w:t>Archäologische Untersuchungen auf Samothrake</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color w:val="000000"/>
          <w:spacing w:val="0"/>
          <w:w w:val="100"/>
          <w:position w:val="0"/>
          <w:shd w:val="clear" w:color="auto" w:fill="auto"/>
          <w:lang w:val="de-DE" w:eastAsia="de-DE" w:bidi="de-DE"/>
        </w:rPr>
        <w:t xml:space="preserve">H. F. Tozer,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Islands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the Aegean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SAMOVAR (Russ. </w:t>
      </w:r>
      <w:r>
        <w:rPr>
          <w:rFonts w:ascii="Times New Roman" w:eastAsia="Times New Roman" w:hAnsi="Times New Roman" w:cs="Times New Roman"/>
          <w:i/>
          <w:iCs/>
          <w:color w:val="000000"/>
          <w:spacing w:val="0"/>
          <w:w w:val="100"/>
          <w:position w:val="0"/>
          <w:shd w:val="clear" w:color="auto" w:fill="auto"/>
          <w:lang w:val="de-DE" w:eastAsia="de-DE" w:bidi="de-DE"/>
        </w:rPr>
        <w:t>samovar</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an urn </w:t>
      </w:r>
      <w:r>
        <w:rPr>
          <w:rFonts w:ascii="Times New Roman" w:eastAsia="Times New Roman" w:hAnsi="Times New Roman" w:cs="Times New Roman"/>
          <w:color w:val="000000"/>
          <w:spacing w:val="0"/>
          <w:w w:val="100"/>
          <w:position w:val="0"/>
          <w:shd w:val="clear" w:color="auto" w:fill="auto"/>
          <w:lang w:val="en-US" w:eastAsia="en-US" w:bidi="en-US"/>
        </w:rPr>
        <w:t>for making tea after the Russian fashion; it is usually of copper, and is kept boiling by a tube filled with live charcoal passing through the centre. The word is usually taken in Russia to mean “ self-boiler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samū, </w:t>
      </w:r>
      <w:r>
        <w:rPr>
          <w:rFonts w:ascii="Times New Roman" w:eastAsia="Times New Roman" w:hAnsi="Times New Roman" w:cs="Times New Roman"/>
          <w:color w:val="000000"/>
          <w:spacing w:val="0"/>
          <w:w w:val="100"/>
          <w:position w:val="0"/>
          <w:shd w:val="clear" w:color="auto" w:fill="auto"/>
          <w:lang w:val="en-US" w:eastAsia="en-US" w:bidi="en-US"/>
        </w:rPr>
        <w:t xml:space="preserve">self, and </w:t>
      </w:r>
      <w:r>
        <w:rPr>
          <w:rFonts w:ascii="Times New Roman" w:eastAsia="Times New Roman" w:hAnsi="Times New Roman" w:cs="Times New Roman"/>
          <w:i/>
          <w:iCs/>
          <w:color w:val="000000"/>
          <w:spacing w:val="0"/>
          <w:w w:val="100"/>
          <w:position w:val="0"/>
          <w:shd w:val="clear" w:color="auto" w:fill="auto"/>
          <w:lang w:val="en-US" w:eastAsia="en-US" w:bidi="en-US"/>
        </w:rPr>
        <w:t>baritī,</w:t>
      </w:r>
      <w:r>
        <w:rPr>
          <w:rFonts w:ascii="Times New Roman" w:eastAsia="Times New Roman" w:hAnsi="Times New Roman" w:cs="Times New Roman"/>
          <w:color w:val="000000"/>
          <w:spacing w:val="0"/>
          <w:w w:val="100"/>
          <w:position w:val="0"/>
          <w:shd w:val="clear" w:color="auto" w:fill="auto"/>
          <w:lang w:val="en-US" w:eastAsia="en-US" w:bidi="en-US"/>
        </w:rPr>
        <w:t xml:space="preserve"> boil), but it is more probably an adaptation of a Tatar word </w:t>
      </w:r>
      <w:r>
        <w:rPr>
          <w:rFonts w:ascii="Times New Roman" w:eastAsia="Times New Roman" w:hAnsi="Times New Roman" w:cs="Times New Roman"/>
          <w:i/>
          <w:iCs/>
          <w:color w:val="000000"/>
          <w:spacing w:val="0"/>
          <w:w w:val="100"/>
          <w:position w:val="0"/>
          <w:shd w:val="clear" w:color="auto" w:fill="auto"/>
          <w:lang w:val="en-US" w:eastAsia="en-US" w:bidi="en-US"/>
        </w:rPr>
        <w:t>sanabar,</w:t>
      </w:r>
      <w:r>
        <w:rPr>
          <w:rFonts w:ascii="Times New Roman" w:eastAsia="Times New Roman" w:hAnsi="Times New Roman" w:cs="Times New Roman"/>
          <w:color w:val="000000"/>
          <w:spacing w:val="0"/>
          <w:w w:val="100"/>
          <w:position w:val="0"/>
          <w:shd w:val="clear" w:color="auto" w:fill="auto"/>
          <w:lang w:val="en-US" w:eastAsia="en-US" w:bidi="en-US"/>
        </w:rPr>
        <w:t xml:space="preserve"> a tea-um.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SAMOYEDES, a tribe of the Ural-Altaic group, scattered in small groups over an immense area, from the Altai mountains down the basins of the Ob and Yenisei, and along the shores of the Arctic ocean from the mouth of the latter river to the White Sea. The tribe may be subdivided into three main groups: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Yuraks in the coast-region from the Yenisei to the White </w:t>
      </w:r>
      <w:r>
        <w:rPr>
          <w:rFonts w:ascii="Times New Roman" w:eastAsia="Times New Roman" w:hAnsi="Times New Roman" w:cs="Times New Roman"/>
          <w:color w:val="000000"/>
          <w:spacing w:val="0"/>
          <w:w w:val="100"/>
          <w:position w:val="0"/>
          <w:shd w:val="clear" w:color="auto" w:fill="auto"/>
          <w:lang w:val="en-US" w:eastAsia="en-US" w:bidi="en-US"/>
        </w:rPr>
        <w:t>Sea;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Tavghi Samoyedes, between the Yenisei and the Khatanga;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Ostiak Samoyedes, intermingled with Ostiaks, to the S. of the others, in the forest regions of Tobolsk and Yeniseisk. Their whole number may be estimated at from </w:t>
      </w:r>
      <w:r>
        <w:rPr>
          <w:rFonts w:ascii="Times New Roman" w:eastAsia="Times New Roman" w:hAnsi="Times New Roman" w:cs="Times New Roman"/>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000 to 25,000. The so-called Samoyedes inhabiting the S. of the governments of Tomsk and Yeniseisk have been much under Tatar influence and appear to be of a different </w:t>
      </w:r>
      <w:r>
        <w:rPr>
          <w:rFonts w:ascii="Times New Roman" w:eastAsia="Times New Roman" w:hAnsi="Times New Roman" w:cs="Times New Roman"/>
          <w:color w:val="000000"/>
          <w:spacing w:val="0"/>
          <w:w w:val="100"/>
          <w:position w:val="0"/>
          <w:shd w:val="clear" w:color="auto" w:fill="auto"/>
          <w:lang w:val="en-US" w:eastAsia="en-US" w:bidi="en-US"/>
        </w:rPr>
        <w:t xml:space="preserve">stock; </w:t>
      </w:r>
      <w:r>
        <w:rPr>
          <w:rFonts w:ascii="Times New Roman" w:eastAsia="Times New Roman" w:hAnsi="Times New Roman" w:cs="Times New Roman"/>
          <w:color w:val="000000"/>
          <w:spacing w:val="0"/>
          <w:w w:val="100"/>
          <w:position w:val="0"/>
          <w:shd w:val="clear" w:color="auto" w:fill="auto"/>
          <w:lang w:val="en-US" w:eastAsia="en-US" w:bidi="en-US"/>
        </w:rPr>
        <w:t xml:space="preserve">their sub-groups are the </w:t>
      </w:r>
      <w:r>
        <w:rPr>
          <w:rFonts w:ascii="Times New Roman" w:eastAsia="Times New Roman" w:hAnsi="Times New Roman" w:cs="Times New Roman"/>
          <w:color w:val="000000"/>
          <w:spacing w:val="0"/>
          <w:w w:val="100"/>
          <w:position w:val="0"/>
          <w:shd w:val="clear" w:color="auto" w:fill="auto"/>
          <w:lang w:val="en-US" w:eastAsia="en-US" w:bidi="en-US"/>
        </w:rPr>
        <w:t xml:space="preserve">Kamasin Tatars, </w:t>
      </w:r>
      <w:r>
        <w:rPr>
          <w:rFonts w:ascii="Times New Roman" w:eastAsia="Times New Roman" w:hAnsi="Times New Roman" w:cs="Times New Roman"/>
          <w:color w:val="000000"/>
          <w:spacing w:val="0"/>
          <w:w w:val="100"/>
          <w:position w:val="0"/>
          <w:shd w:val="clear" w:color="auto" w:fill="auto"/>
          <w:lang w:val="en-US" w:eastAsia="en-US" w:bidi="en-US"/>
        </w:rPr>
        <w:t xml:space="preserve">the Kaibals, the Motors, the Beltirs, the Karagasses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Samoyedes of the middle Ob.</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proper place of the Samoyedes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w:t>
      </w:r>
      <w:r>
        <w:rPr>
          <w:rFonts w:ascii="Times New Roman" w:eastAsia="Times New Roman" w:hAnsi="Times New Roman" w:cs="Times New Roman"/>
          <w:color w:val="000000"/>
          <w:spacing w:val="0"/>
          <w:w w:val="100"/>
          <w:position w:val="0"/>
          <w:shd w:val="clear" w:color="auto" w:fill="auto"/>
          <w:lang w:val="en-US" w:eastAsia="en-US" w:bidi="en-US"/>
        </w:rPr>
        <w:t xml:space="preserve">Ural-Altaians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very difficult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determine. As to their present name, signifying in its present Russian spelling </w:t>
      </w:r>
      <w:r>
        <w:rPr>
          <w:rFonts w:ascii="Times New Roman" w:eastAsia="Times New Roman" w:hAnsi="Times New Roman" w:cs="Times New Roman"/>
          <w:color w:val="000000"/>
          <w:spacing w:val="0"/>
          <w:w w:val="100"/>
          <w:position w:val="0"/>
          <w:shd w:val="clear" w:color="auto" w:fill="auto"/>
          <w:lang w:val="en-US" w:eastAsia="en-US" w:bidi="en-US"/>
        </w:rPr>
        <w:t xml:space="preserve">“ self-eaters,” </w:t>
      </w:r>
      <w:r>
        <w:rPr>
          <w:rFonts w:ascii="Times New Roman" w:eastAsia="Times New Roman" w:hAnsi="Times New Roman" w:cs="Times New Roman"/>
          <w:color w:val="000000"/>
          <w:spacing w:val="0"/>
          <w:w w:val="100"/>
          <w:position w:val="0"/>
          <w:shd w:val="clear" w:color="auto" w:fill="auto"/>
          <w:lang w:val="en-US" w:eastAsia="en-US" w:bidi="en-US"/>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 xml:space="preserve">ingenious </w:t>
      </w:r>
      <w:r>
        <w:rPr>
          <w:rFonts w:ascii="Times New Roman" w:eastAsia="Times New Roman" w:hAnsi="Times New Roman" w:cs="Times New Roman"/>
          <w:color w:val="000000"/>
          <w:spacing w:val="0"/>
          <w:w w:val="100"/>
          <w:position w:val="0"/>
          <w:shd w:val="clear" w:color="auto" w:fill="auto"/>
          <w:lang w:val="en-US" w:eastAsia="en-US" w:bidi="en-US"/>
        </w:rPr>
        <w:t xml:space="preserve">theories nave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advanced, but that proposed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Schrenk, </w:t>
      </w:r>
      <w:r>
        <w:rPr>
          <w:rFonts w:ascii="Times New Roman" w:eastAsia="Times New Roman" w:hAnsi="Times New Roman" w:cs="Times New Roman"/>
          <w:color w:val="000000"/>
          <w:spacing w:val="0"/>
          <w:w w:val="100"/>
          <w:position w:val="0"/>
          <w:shd w:val="clear" w:color="auto" w:fill="auto"/>
          <w:lang w:val="en-US" w:eastAsia="en-US" w:bidi="en-US"/>
        </w:rPr>
        <w:t xml:space="preserve">who derived the name “ </w:t>
      </w:r>
      <w:r>
        <w:rPr>
          <w:rFonts w:ascii="Times New Roman" w:eastAsia="Times New Roman" w:hAnsi="Times New Roman" w:cs="Times New Roman"/>
          <w:color w:val="000000"/>
          <w:spacing w:val="0"/>
          <w:w w:val="100"/>
          <w:position w:val="0"/>
          <w:shd w:val="clear" w:color="auto" w:fill="auto"/>
          <w:lang w:val="en-US" w:eastAsia="en-US" w:bidi="en-US"/>
        </w:rPr>
        <w:t xml:space="preserve">Samo-yedes ” </w:t>
      </w:r>
      <w:r>
        <w:rPr>
          <w:rFonts w:ascii="Times New Roman" w:eastAsia="Times New Roman" w:hAnsi="Times New Roman" w:cs="Times New Roman"/>
          <w:color w:val="000000"/>
          <w:spacing w:val="0"/>
          <w:w w:val="100"/>
          <w:position w:val="0"/>
          <w:shd w:val="clear" w:color="auto" w:fill="auto"/>
          <w:lang w:val="en-US" w:eastAsia="en-US" w:bidi="en-US"/>
        </w:rPr>
        <w:t xml:space="preserve">from “ </w:t>
      </w:r>
      <w:r>
        <w:rPr>
          <w:rFonts w:ascii="Times New Roman" w:eastAsia="Times New Roman" w:hAnsi="Times New Roman" w:cs="Times New Roman"/>
          <w:color w:val="000000"/>
          <w:spacing w:val="0"/>
          <w:w w:val="100"/>
          <w:position w:val="0"/>
          <w:shd w:val="clear" w:color="auto" w:fill="auto"/>
          <w:lang w:val="en-US" w:eastAsia="en-US" w:bidi="en-US"/>
        </w:rPr>
        <w:t xml:space="preserve">Syroyadtsy,” or “ raw-eaters,” </w:t>
      </w:r>
      <w:r>
        <w:rPr>
          <w:rFonts w:ascii="Times New Roman" w:eastAsia="Times New Roman" w:hAnsi="Times New Roman" w:cs="Times New Roman"/>
          <w:color w:val="000000"/>
          <w:spacing w:val="0"/>
          <w:w w:val="100"/>
          <w:position w:val="0"/>
          <w:shd w:val="clear" w:color="auto" w:fill="auto"/>
          <w:lang w:val="en-US" w:eastAsia="en-US" w:bidi="en-US"/>
        </w:rPr>
        <w:t xml:space="preserve">leaves much </w:t>
      </w:r>
      <w:r>
        <w:rPr>
          <w:rFonts w:ascii="Times New Roman" w:eastAsia="Times New Roman" w:hAnsi="Times New Roman" w:cs="Times New Roman"/>
          <w:color w:val="000000"/>
          <w:spacing w:val="0"/>
          <w:w w:val="100"/>
          <w:position w:val="0"/>
          <w:shd w:val="clear" w:color="auto" w:fill="auto"/>
          <w:lang w:val="en-US" w:eastAsia="en-US" w:bidi="en-US"/>
        </w:rPr>
        <w:t xml:space="preserve">to be desired. </w:t>
      </w:r>
      <w:r>
        <w:rPr>
          <w:rFonts w:ascii="Times New Roman" w:eastAsia="Times New Roman" w:hAnsi="Times New Roman" w:cs="Times New Roman"/>
          <w:color w:val="000000"/>
          <w:spacing w:val="0"/>
          <w:w w:val="100"/>
          <w:position w:val="0"/>
          <w:shd w:val="clear" w:color="auto" w:fill="auto"/>
          <w:lang w:val="en-US" w:eastAsia="en-US" w:bidi="en-US"/>
        </w:rPr>
        <w:t xml:space="preserve">Perhaps </w:t>
      </w:r>
      <w:r>
        <w:rPr>
          <w:rFonts w:ascii="Times New Roman" w:eastAsia="Times New Roman" w:hAnsi="Times New Roman" w:cs="Times New Roman"/>
          <w:color w:val="000000"/>
          <w:spacing w:val="0"/>
          <w:w w:val="100"/>
          <w:position w:val="0"/>
          <w:shd w:val="clear" w:color="auto" w:fill="auto"/>
          <w:lang w:val="en-US" w:eastAsia="en-US" w:bidi="en-US"/>
        </w:rPr>
        <w:t xml:space="preserve">the etymology </w:t>
      </w:r>
      <w:r>
        <w:rPr>
          <w:rFonts w:ascii="Times New Roman" w:eastAsia="Times New Roman" w:hAnsi="Times New Roman" w:cs="Times New Roman"/>
          <w:color w:val="000000"/>
          <w:spacing w:val="0"/>
          <w:w w:val="100"/>
          <w:position w:val="0"/>
          <w:shd w:val="clear" w:color="auto" w:fill="auto"/>
          <w:lang w:val="en-US" w:eastAsia="en-US" w:bidi="en-US"/>
        </w:rPr>
        <w:t xml:space="preserve">ought </w:t>
      </w:r>
      <w:r>
        <w:rPr>
          <w:rFonts w:ascii="Times New Roman" w:eastAsia="Times New Roman" w:hAnsi="Times New Roman" w:cs="Times New Roman"/>
          <w:color w:val="000000"/>
          <w:spacing w:val="0"/>
          <w:w w:val="100"/>
          <w:position w:val="0"/>
          <w:shd w:val="clear" w:color="auto" w:fill="auto"/>
          <w:lang w:val="en-US" w:eastAsia="en-US" w:bidi="en-US"/>
        </w:rPr>
        <w:t xml:space="preserve">to be sought </w:t>
      </w:r>
      <w:r>
        <w:rPr>
          <w:rFonts w:ascii="Times New Roman" w:eastAsia="Times New Roman" w:hAnsi="Times New Roman" w:cs="Times New Roman"/>
          <w:color w:val="000000"/>
          <w:spacing w:val="0"/>
          <w:w w:val="100"/>
          <w:position w:val="0"/>
          <w:shd w:val="clear" w:color="auto" w:fill="auto"/>
          <w:lang w:val="en-US" w:eastAsia="en-US" w:bidi="en-US"/>
        </w:rPr>
        <w:t xml:space="preserve">in quite </w:t>
      </w:r>
      <w:r>
        <w:rPr>
          <w:rFonts w:ascii="Times New Roman" w:eastAsia="Times New Roman" w:hAnsi="Times New Roman" w:cs="Times New Roman"/>
          <w:color w:val="000000"/>
          <w:spacing w:val="0"/>
          <w:w w:val="100"/>
          <w:position w:val="0"/>
          <w:shd w:val="clear" w:color="auto" w:fill="auto"/>
          <w:lang w:val="en-US" w:eastAsia="en-US" w:bidi="en-US"/>
        </w:rPr>
        <w:t xml:space="preserve">another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namely, </w:t>
      </w:r>
      <w:r>
        <w:rPr>
          <w:rFonts w:ascii="Times New Roman" w:eastAsia="Times New Roman" w:hAnsi="Times New Roman" w:cs="Times New Roman"/>
          <w:color w:val="000000"/>
          <w:spacing w:val="0"/>
          <w:w w:val="100"/>
          <w:position w:val="0"/>
          <w:shd w:val="clear" w:color="auto" w:fill="auto"/>
          <w:lang w:val="en-US" w:eastAsia="en-US" w:bidi="en-US"/>
        </w:rPr>
        <w:t xml:space="preserve">in the likeness </w:t>
      </w:r>
      <w:r>
        <w:rPr>
          <w:rFonts w:ascii="Times New Roman" w:eastAsia="Times New Roman" w:hAnsi="Times New Roman" w:cs="Times New Roman"/>
          <w:color w:val="000000"/>
          <w:spacing w:val="0"/>
          <w:w w:val="100"/>
          <w:position w:val="0"/>
          <w:shd w:val="clear" w:color="auto" w:fill="auto"/>
          <w:lang w:val="en-US" w:eastAsia="en-US" w:bidi="en-US"/>
        </w:rPr>
        <w:t xml:space="preserve">to Suomi. The names </w:t>
      </w:r>
      <w:r>
        <w:rPr>
          <w:rFonts w:ascii="Times New Roman" w:eastAsia="Times New Roman" w:hAnsi="Times New Roman" w:cs="Times New Roman"/>
          <w:color w:val="000000"/>
          <w:spacing w:val="0"/>
          <w:w w:val="100"/>
          <w:position w:val="0"/>
          <w:shd w:val="clear" w:color="auto" w:fill="auto"/>
          <w:lang w:val="en-US" w:eastAsia="en-US" w:bidi="en-US"/>
        </w:rPr>
        <w:t xml:space="preserve">assumed </w:t>
      </w: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Samoyedes themselves </w:t>
      </w:r>
      <w:r>
        <w:rPr>
          <w:rFonts w:ascii="Times New Roman" w:eastAsia="Times New Roman" w:hAnsi="Times New Roman" w:cs="Times New Roman"/>
          <w:color w:val="000000"/>
          <w:spacing w:val="0"/>
          <w:w w:val="100"/>
          <w:position w:val="0"/>
          <w:shd w:val="clear" w:color="auto" w:fill="auto"/>
          <w:lang w:val="en-US" w:eastAsia="en-US" w:bidi="en-US"/>
        </w:rPr>
        <w:t xml:space="preserve">are Hazovo and Nyänyäz. The Ostiaks know them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names </w:t>
      </w:r>
      <w:r>
        <w:rPr>
          <w:rFonts w:ascii="Times New Roman" w:eastAsia="Times New Roman" w:hAnsi="Times New Roman" w:cs="Times New Roman"/>
          <w:color w:val="000000"/>
          <w:spacing w:val="0"/>
          <w:w w:val="100"/>
          <w:position w:val="0"/>
          <w:shd w:val="clear" w:color="auto" w:fill="auto"/>
          <w:lang w:val="en-US" w:eastAsia="en-US" w:bidi="en-US"/>
        </w:rPr>
        <w:t xml:space="preserve">of Orghoy, or </w:t>
      </w:r>
      <w:r>
        <w:rPr>
          <w:rFonts w:ascii="Times New Roman" w:eastAsia="Times New Roman" w:hAnsi="Times New Roman" w:cs="Times New Roman"/>
          <w:color w:val="000000"/>
          <w:spacing w:val="0"/>
          <w:w w:val="100"/>
          <w:position w:val="0"/>
          <w:shd w:val="clear" w:color="auto" w:fill="auto"/>
          <w:lang w:val="en-US" w:eastAsia="en-US" w:bidi="en-US"/>
        </w:rPr>
        <w:t xml:space="preserve">Workho, both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recall the </w:t>
      </w:r>
      <w:r>
        <w:rPr>
          <w:rFonts w:ascii="Times New Roman" w:eastAsia="Times New Roman" w:hAnsi="Times New Roman" w:cs="Times New Roman"/>
          <w:color w:val="000000"/>
          <w:spacing w:val="0"/>
          <w:w w:val="100"/>
          <w:position w:val="0"/>
          <w:shd w:val="clear" w:color="auto" w:fill="auto"/>
          <w:lang w:val="en-US" w:eastAsia="en-US" w:bidi="en-US"/>
        </w:rPr>
        <w:t xml:space="preserve">Ugrians; the name of </w:t>
      </w:r>
      <w:r>
        <w:rPr>
          <w:rFonts w:ascii="Times New Roman" w:eastAsia="Times New Roman" w:hAnsi="Times New Roman" w:cs="Times New Roman"/>
          <w:color w:val="000000"/>
          <w:spacing w:val="0"/>
          <w:w w:val="100"/>
          <w:position w:val="0"/>
          <w:shd w:val="clear" w:color="auto" w:fill="auto"/>
          <w:lang w:val="en-US" w:eastAsia="en-US" w:bidi="en-US"/>
        </w:rPr>
        <w:t xml:space="preserve">Hui is also in </w:t>
      </w:r>
      <w:r>
        <w:rPr>
          <w:rFonts w:ascii="Times New Roman" w:eastAsia="Times New Roman" w:hAnsi="Times New Roman" w:cs="Times New Roman"/>
          <w:color w:val="000000"/>
          <w:spacing w:val="0"/>
          <w:w w:val="100"/>
          <w:position w:val="0"/>
          <w:shd w:val="clear" w:color="auto" w:fill="auto"/>
          <w:lang w:val="en-US" w:eastAsia="en-US" w:bidi="en-US"/>
        </w:rPr>
        <w:t xml:space="preserve">use among the Ostiaks, and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of Yaron among the Syrgenians.</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language now spoken by the Samoyedes belongs to the </w:t>
      </w:r>
      <w:r>
        <w:rPr>
          <w:rFonts w:ascii="Times New Roman" w:eastAsia="Times New Roman" w:hAnsi="Times New Roman" w:cs="Times New Roman"/>
          <w:color w:val="000000"/>
          <w:spacing w:val="0"/>
          <w:w w:val="100"/>
          <w:position w:val="0"/>
          <w:shd w:val="clear" w:color="auto" w:fill="auto"/>
          <w:lang w:val="en-US" w:eastAsia="en-US" w:bidi="en-US"/>
        </w:rPr>
        <w:t xml:space="preserve">Finno- </w:t>
      </w:r>
      <w:r>
        <w:rPr>
          <w:rFonts w:ascii="Times New Roman" w:eastAsia="Times New Roman" w:hAnsi="Times New Roman" w:cs="Times New Roman"/>
          <w:color w:val="000000"/>
          <w:spacing w:val="0"/>
          <w:w w:val="100"/>
          <w:position w:val="0"/>
          <w:shd w:val="clear" w:color="auto" w:fill="auto"/>
          <w:lang w:val="en-US" w:eastAsia="en-US" w:bidi="en-US"/>
        </w:rPr>
        <w:t xml:space="preserve">Ugrian group, and is </w:t>
      </w:r>
      <w:r>
        <w:rPr>
          <w:rFonts w:ascii="Times New Roman" w:eastAsia="Times New Roman" w:hAnsi="Times New Roman" w:cs="Times New Roman"/>
          <w:color w:val="000000"/>
          <w:spacing w:val="0"/>
          <w:w w:val="100"/>
          <w:position w:val="0"/>
          <w:shd w:val="clear" w:color="auto" w:fill="auto"/>
          <w:lang w:val="en-US" w:eastAsia="en-US" w:bidi="en-US"/>
        </w:rPr>
        <w:t xml:space="preserve">allied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Finnish but </w:t>
      </w:r>
      <w:r>
        <w:rPr>
          <w:rFonts w:ascii="Times New Roman" w:eastAsia="Times New Roman" w:hAnsi="Times New Roman" w:cs="Times New Roman"/>
          <w:color w:val="000000"/>
          <w:spacing w:val="0"/>
          <w:w w:val="100"/>
          <w:position w:val="0"/>
          <w:shd w:val="clear" w:color="auto" w:fill="auto"/>
          <w:lang w:val="en-US" w:eastAsia="en-US" w:bidi="en-US"/>
        </w:rPr>
        <w:t xml:space="preserve">has a </w:t>
      </w:r>
      <w:r>
        <w:rPr>
          <w:rFonts w:ascii="Times New Roman" w:eastAsia="Times New Roman" w:hAnsi="Times New Roman" w:cs="Times New Roman"/>
          <w:color w:val="000000"/>
          <w:spacing w:val="0"/>
          <w:w w:val="100"/>
          <w:position w:val="0"/>
          <w:shd w:val="clear" w:color="auto" w:fill="auto"/>
          <w:lang w:val="en-US" w:eastAsia="en-US" w:bidi="en-US"/>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 xml:space="preserve">copious system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suffixes (see </w:t>
      </w:r>
      <w:r>
        <w:rPr>
          <w:rFonts w:ascii="Times New Roman" w:eastAsia="Times New Roman" w:hAnsi="Times New Roman" w:cs="Times New Roman"/>
          <w:smallCaps/>
          <w:color w:val="000000"/>
          <w:spacing w:val="0"/>
          <w:w w:val="100"/>
          <w:position w:val="0"/>
          <w:shd w:val="clear" w:color="auto" w:fill="auto"/>
          <w:lang w:val="en-US" w:eastAsia="en-US" w:bidi="en-US"/>
        </w:rPr>
        <w:t>Finno-Ugric).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sonorous speech, pleasant to </w:t>
      </w:r>
      <w:r>
        <w:rPr>
          <w:rFonts w:ascii="Times New Roman" w:eastAsia="Times New Roman" w:hAnsi="Times New Roman" w:cs="Times New Roman"/>
          <w:color w:val="000000"/>
          <w:spacing w:val="0"/>
          <w:w w:val="100"/>
          <w:position w:val="0"/>
          <w:shd w:val="clear" w:color="auto" w:fill="auto"/>
          <w:lang w:val="en-US" w:eastAsia="en-US" w:bidi="en-US"/>
        </w:rPr>
        <w:t xml:space="preserve">the ear. </w:t>
      </w:r>
      <w:r>
        <w:rPr>
          <w:rFonts w:ascii="Times New Roman" w:eastAsia="Times New Roman" w:hAnsi="Times New Roman" w:cs="Times New Roman"/>
          <w:color w:val="000000"/>
          <w:spacing w:val="0"/>
          <w:w w:val="100"/>
          <w:position w:val="0"/>
          <w:shd w:val="clear" w:color="auto" w:fill="auto"/>
          <w:lang w:val="en-US" w:eastAsia="en-US" w:bidi="en-US"/>
        </w:rPr>
        <w:t xml:space="preserve">No fewer than </w:t>
      </w:r>
      <w:r>
        <w:rPr>
          <w:rFonts w:ascii="Times New Roman" w:eastAsia="Times New Roman" w:hAnsi="Times New Roman" w:cs="Times New Roman"/>
          <w:color w:val="000000"/>
          <w:spacing w:val="0"/>
          <w:w w:val="100"/>
          <w:position w:val="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en-US" w:eastAsia="en-US" w:bidi="en-US"/>
        </w:rPr>
        <w:t xml:space="preserve">separate dialects and a dozen sub-dialects </w:t>
      </w:r>
      <w:r>
        <w:rPr>
          <w:rFonts w:ascii="Times New Roman" w:eastAsia="Times New Roman" w:hAnsi="Times New Roman" w:cs="Times New Roman"/>
          <w:color w:val="000000"/>
          <w:spacing w:val="0"/>
          <w:w w:val="100"/>
          <w:position w:val="0"/>
          <w:shd w:val="clear" w:color="auto" w:fill="auto"/>
          <w:lang w:val="en-US" w:eastAsia="en-US" w:bidi="en-US"/>
        </w:rPr>
        <w:t xml:space="preserve">are known in </w:t>
      </w:r>
      <w:r>
        <w:rPr>
          <w:rFonts w:ascii="Times New Roman" w:eastAsia="Times New Roman" w:hAnsi="Times New Roman" w:cs="Times New Roman"/>
          <w:color w:val="000000"/>
          <w:spacing w:val="0"/>
          <w:w w:val="100"/>
          <w:position w:val="0"/>
          <w:shd w:val="clear" w:color="auto" w:fill="auto"/>
          <w:lang w:val="en-US" w:eastAsia="en-US" w:bidi="en-US"/>
        </w:rPr>
        <w:t>it.</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conclusions deducible </w:t>
      </w:r>
      <w:r>
        <w:rPr>
          <w:rFonts w:ascii="Times New Roman" w:eastAsia="Times New Roman" w:hAnsi="Times New Roman" w:cs="Times New Roman"/>
          <w:color w:val="000000"/>
          <w:spacing w:val="0"/>
          <w:w w:val="100"/>
          <w:position w:val="0"/>
          <w:shd w:val="clear" w:color="auto" w:fill="auto"/>
          <w:lang w:val="en-US" w:eastAsia="en-US" w:bidi="en-US"/>
        </w:rPr>
        <w:t xml:space="preserve">from their anthropological </w:t>
      </w:r>
      <w:r>
        <w:rPr>
          <w:rFonts w:ascii="Times New Roman" w:eastAsia="Times New Roman" w:hAnsi="Times New Roman" w:cs="Times New Roman"/>
          <w:color w:val="000000"/>
          <w:spacing w:val="0"/>
          <w:w w:val="100"/>
          <w:position w:val="0"/>
          <w:shd w:val="clear" w:color="auto" w:fill="auto"/>
          <w:lang w:val="en-US" w:eastAsia="en-US" w:bidi="en-US"/>
        </w:rPr>
        <w:t xml:space="preserve">features— </w:t>
      </w:r>
      <w:r>
        <w:rPr>
          <w:rFonts w:ascii="Times New Roman" w:eastAsia="Times New Roman" w:hAnsi="Times New Roman" w:cs="Times New Roman"/>
          <w:color w:val="000000"/>
          <w:spacing w:val="0"/>
          <w:w w:val="100"/>
          <w:position w:val="0"/>
          <w:shd w:val="clear" w:color="auto" w:fill="auto"/>
          <w:lang w:val="en-US" w:eastAsia="en-US" w:bidi="en-US"/>
        </w:rPr>
        <w:t xml:space="preserve">apart from </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 </w:t>
      </w:r>
      <w:r>
        <w:rPr>
          <w:rFonts w:ascii="Times New Roman" w:eastAsia="Times New Roman" w:hAnsi="Times New Roman" w:cs="Times New Roman"/>
          <w:color w:val="000000"/>
          <w:spacing w:val="0"/>
          <w:w w:val="100"/>
          <w:position w:val="0"/>
          <w:shd w:val="clear" w:color="auto" w:fill="auto"/>
          <w:lang w:val="en-US" w:eastAsia="en-US" w:bidi="en-US"/>
        </w:rPr>
        <w:t xml:space="preserve">difficulty of arriving at safe </w:t>
      </w:r>
      <w:r>
        <w:rPr>
          <w:rFonts w:ascii="Times New Roman" w:eastAsia="Times New Roman" w:hAnsi="Times New Roman" w:cs="Times New Roman"/>
          <w:color w:val="000000"/>
          <w:spacing w:val="0"/>
          <w:w w:val="100"/>
          <w:position w:val="0"/>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ground </w:t>
      </w:r>
      <w:r>
        <w:rPr>
          <w:rFonts w:ascii="Times New Roman" w:eastAsia="Times New Roman" w:hAnsi="Times New Roman" w:cs="Times New Roman"/>
          <w:color w:val="000000"/>
          <w:spacing w:val="0"/>
          <w:w w:val="100"/>
          <w:position w:val="0"/>
          <w:shd w:val="clear" w:color="auto" w:fill="auto"/>
          <w:lang w:val="en-US" w:eastAsia="en-US" w:bidi="en-US"/>
        </w:rPr>
        <w:t xml:space="preserve">alone,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account </w:t>
      </w:r>
      <w:r>
        <w:rPr>
          <w:rFonts w:ascii="Times New Roman" w:eastAsia="Times New Roman" w:hAnsi="Times New Roman" w:cs="Times New Roman"/>
          <w:color w:val="000000"/>
          <w:spacing w:val="0"/>
          <w:w w:val="100"/>
          <w:position w:val="0"/>
          <w:shd w:val="clear" w:color="auto" w:fill="auto"/>
          <w:lang w:val="en-US" w:eastAsia="en-US" w:bidi="en-US"/>
        </w:rPr>
        <w:t xml:space="preserve">of the variability </w:t>
      </w:r>
      <w:r>
        <w:rPr>
          <w:rFonts w:ascii="Times New Roman" w:eastAsia="Times New Roman" w:hAnsi="Times New Roman" w:cs="Times New Roman"/>
          <w:color w:val="000000"/>
          <w:spacing w:val="0"/>
          <w:w w:val="100"/>
          <w:position w:val="0"/>
          <w:shd w:val="clear" w:color="auto" w:fill="auto"/>
          <w:lang w:val="en-US" w:eastAsia="en-US" w:bidi="en-US"/>
        </w:rPr>
        <w:t xml:space="preserve">of the ethnological type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en-US" w:eastAsia="en-US" w:bidi="en-US"/>
        </w:rPr>
        <w:t xml:space="preserve">various conditions of </w:t>
      </w:r>
      <w:r>
        <w:rPr>
          <w:rFonts w:ascii="Times New Roman" w:eastAsia="Times New Roman" w:hAnsi="Times New Roman" w:cs="Times New Roman"/>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also rather </w:t>
      </w:r>
      <w:r>
        <w:rPr>
          <w:rFonts w:ascii="Times New Roman" w:eastAsia="Times New Roman" w:hAnsi="Times New Roman" w:cs="Times New Roman"/>
          <w:color w:val="000000"/>
          <w:spacing w:val="0"/>
          <w:w w:val="100"/>
          <w:position w:val="0"/>
          <w:shd w:val="clear" w:color="auto" w:fill="auto"/>
          <w:lang w:val="en-US" w:eastAsia="en-US" w:bidi="en-US"/>
        </w:rPr>
        <w:t xml:space="preserve">indefinite.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Samoyedes are recognized as having the </w:t>
      </w:r>
      <w:r>
        <w:rPr>
          <w:rFonts w:ascii="Times New Roman" w:eastAsia="Times New Roman" w:hAnsi="Times New Roman" w:cs="Times New Roman"/>
          <w:color w:val="000000"/>
          <w:spacing w:val="0"/>
          <w:w w:val="100"/>
          <w:position w:val="0"/>
          <w:shd w:val="clear" w:color="auto" w:fill="auto"/>
          <w:lang w:val="en-US" w:eastAsia="en-US" w:bidi="en-US"/>
        </w:rPr>
        <w:t xml:space="preserve">face more </w:t>
      </w:r>
      <w:r>
        <w:rPr>
          <w:rFonts w:ascii="Times New Roman" w:eastAsia="Times New Roman" w:hAnsi="Times New Roman" w:cs="Times New Roman"/>
          <w:color w:val="000000"/>
          <w:spacing w:val="0"/>
          <w:w w:val="100"/>
          <w:position w:val="0"/>
          <w:shd w:val="clear" w:color="auto" w:fill="auto"/>
          <w:lang w:val="en-US" w:eastAsia="en-US" w:bidi="en-US"/>
        </w:rPr>
        <w:t xml:space="preserve">flattened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 xml:space="preserve">undoubtedly </w:t>
      </w:r>
      <w:r>
        <w:rPr>
          <w:rFonts w:ascii="Times New Roman" w:eastAsia="Times New Roman" w:hAnsi="Times New Roman" w:cs="Times New Roman"/>
          <w:color w:val="000000"/>
          <w:spacing w:val="0"/>
          <w:w w:val="100"/>
          <w:position w:val="0"/>
          <w:shd w:val="clear" w:color="auto" w:fill="auto"/>
          <w:lang w:val="en-US" w:eastAsia="en-US" w:bidi="en-US"/>
        </w:rPr>
        <w:t xml:space="preserve">Finnish </w:t>
      </w:r>
      <w:r>
        <w:rPr>
          <w:rFonts w:ascii="Times New Roman" w:eastAsia="Times New Roman" w:hAnsi="Times New Roman" w:cs="Times New Roman"/>
          <w:color w:val="000000"/>
          <w:spacing w:val="0"/>
          <w:w w:val="100"/>
          <w:position w:val="0"/>
          <w:shd w:val="clear" w:color="auto" w:fill="auto"/>
          <w:lang w:val="en-US" w:eastAsia="en-US" w:bidi="en-US"/>
        </w:rPr>
        <w:t xml:space="preserve">stocks;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eyes </w:t>
      </w:r>
      <w:r>
        <w:rPr>
          <w:rFonts w:ascii="Times New Roman" w:eastAsia="Times New Roman" w:hAnsi="Times New Roman" w:cs="Times New Roman"/>
          <w:color w:val="000000"/>
          <w:spacing w:val="0"/>
          <w:w w:val="100"/>
          <w:position w:val="0"/>
          <w:shd w:val="clear" w:color="auto" w:fill="auto"/>
          <w:lang w:val="en-US" w:eastAsia="en-US" w:bidi="en-US"/>
        </w:rPr>
        <w:t>are narrower, their 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plexion and </w:t>
      </w:r>
      <w:r>
        <w:rPr>
          <w:rFonts w:ascii="Times New Roman" w:eastAsia="Times New Roman" w:hAnsi="Times New Roman" w:cs="Times New Roman"/>
          <w:color w:val="000000"/>
          <w:spacing w:val="0"/>
          <w:w w:val="100"/>
          <w:position w:val="0"/>
          <w:shd w:val="clear" w:color="auto" w:fill="auto"/>
          <w:lang w:val="en-US" w:eastAsia="en-US" w:bidi="en-US"/>
        </w:rPr>
        <w:t xml:space="preserve">hair darker. </w:t>
      </w:r>
      <w:r>
        <w:rPr>
          <w:rFonts w:ascii="Times New Roman" w:eastAsia="Times New Roman" w:hAnsi="Times New Roman" w:cs="Times New Roman"/>
          <w:color w:val="000000"/>
          <w:spacing w:val="0"/>
          <w:w w:val="100"/>
          <w:position w:val="0"/>
          <w:shd w:val="clear" w:color="auto" w:fill="auto"/>
          <w:lang w:val="en-US" w:eastAsia="en-US" w:bidi="en-US"/>
        </w:rPr>
        <w:t xml:space="preserve">Zuyev describes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like the </w:t>
      </w:r>
      <w:r>
        <w:rPr>
          <w:rFonts w:ascii="Times New Roman" w:eastAsia="Times New Roman" w:hAnsi="Times New Roman" w:cs="Times New Roman"/>
          <w:color w:val="000000"/>
          <w:spacing w:val="0"/>
          <w:w w:val="100"/>
          <w:position w:val="0"/>
          <w:shd w:val="clear" w:color="auto" w:fill="auto"/>
          <w:lang w:val="en-US" w:eastAsia="en-US" w:bidi="en-US"/>
        </w:rPr>
        <w:t xml:space="preserve">Tunguses, </w:t>
      </w:r>
      <w:r>
        <w:rPr>
          <w:rFonts w:ascii="Times New Roman" w:eastAsia="Times New Roman" w:hAnsi="Times New Roman" w:cs="Times New Roman"/>
          <w:color w:val="000000"/>
          <w:spacing w:val="0"/>
          <w:w w:val="100"/>
          <w:position w:val="0"/>
          <w:shd w:val="clear" w:color="auto" w:fill="auto"/>
          <w:lang w:val="en-US" w:eastAsia="en-US" w:bidi="en-US"/>
        </w:rPr>
        <w:t xml:space="preserve">with flattened </w:t>
      </w:r>
      <w:r>
        <w:rPr>
          <w:rFonts w:ascii="Times New Roman" w:eastAsia="Times New Roman" w:hAnsi="Times New Roman" w:cs="Times New Roman"/>
          <w:color w:val="000000"/>
          <w:spacing w:val="0"/>
          <w:w w:val="100"/>
          <w:position w:val="0"/>
          <w:shd w:val="clear" w:color="auto" w:fill="auto"/>
          <w:lang w:val="en-US" w:eastAsia="en-US" w:bidi="en-US"/>
        </w:rPr>
        <w:t xml:space="preserve">nose, thick lips, little beard </w:t>
      </w:r>
      <w:r>
        <w:rPr>
          <w:rFonts w:ascii="Times New Roman" w:eastAsia="Times New Roman" w:hAnsi="Times New Roman" w:cs="Times New Roman"/>
          <w:color w:val="000000"/>
          <w:spacing w:val="0"/>
          <w:w w:val="100"/>
          <w:position w:val="0"/>
          <w:shd w:val="clear" w:color="auto" w:fill="auto"/>
          <w:lang w:val="en-US" w:eastAsia="en-US" w:bidi="en-US"/>
        </w:rPr>
        <w:t xml:space="preserve">and black, bard </w:t>
      </w:r>
      <w:r>
        <w:rPr>
          <w:rFonts w:ascii="Times New Roman" w:eastAsia="Times New Roman" w:hAnsi="Times New Roman" w:cs="Times New Roman"/>
          <w:color w:val="000000"/>
          <w:spacing w:val="0"/>
          <w:w w:val="100"/>
          <w:position w:val="0"/>
          <w:shd w:val="clear" w:color="auto" w:fill="auto"/>
          <w:lang w:val="en-US" w:eastAsia="en-US" w:bidi="en-US"/>
        </w:rPr>
        <w:t xml:space="preserve">hair. </w:t>
      </w:r>
      <w:r>
        <w:rPr>
          <w:rFonts w:ascii="Times New Roman" w:eastAsia="Times New Roman" w:hAnsi="Times New Roman" w:cs="Times New Roman"/>
          <w:color w:val="000000"/>
          <w:spacing w:val="0"/>
          <w:w w:val="100"/>
          <w:position w:val="0"/>
          <w:shd w:val="clear" w:color="auto" w:fill="auto"/>
          <w:lang w:val="en-US" w:eastAsia="en-US" w:bidi="en-US"/>
        </w:rPr>
        <w:t xml:space="preserve">At first </w:t>
      </w:r>
      <w:r>
        <w:rPr>
          <w:rFonts w:ascii="Times New Roman" w:eastAsia="Times New Roman" w:hAnsi="Times New Roman" w:cs="Times New Roman"/>
          <w:color w:val="000000"/>
          <w:spacing w:val="0"/>
          <w:w w:val="100"/>
          <w:position w:val="0"/>
          <w:shd w:val="clear" w:color="auto" w:fill="auto"/>
          <w:lang w:val="en-US" w:eastAsia="en-US" w:bidi="en-US"/>
        </w:rPr>
        <w:t xml:space="preserve">sight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may be mistaken for Ostiaks—</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Ob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undoubtedly different. </w:t>
      </w:r>
      <w:r>
        <w:rPr>
          <w:rFonts w:ascii="Times New Roman" w:eastAsia="Times New Roman" w:hAnsi="Times New Roman" w:cs="Times New Roman"/>
          <w:color w:val="000000"/>
          <w:spacing w:val="0"/>
          <w:w w:val="100"/>
          <w:position w:val="0"/>
          <w:shd w:val="clear" w:color="auto" w:fill="auto"/>
          <w:lang w:val="en-US" w:eastAsia="en-US" w:bidi="en-US"/>
        </w:rPr>
        <w:t xml:space="preserve">Castrén considers them </w:t>
      </w:r>
      <w:r>
        <w:rPr>
          <w:rFonts w:ascii="Times New Roman" w:eastAsia="Times New Roman" w:hAnsi="Times New Roman" w:cs="Times New Roman"/>
          <w:color w:val="000000"/>
          <w:spacing w:val="0"/>
          <w:w w:val="100"/>
          <w:position w:val="0"/>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 xml:space="preserve">mixture of </w:t>
      </w:r>
      <w:r>
        <w:rPr>
          <w:rFonts w:ascii="Times New Roman" w:eastAsia="Times New Roman" w:hAnsi="Times New Roman" w:cs="Times New Roman"/>
          <w:color w:val="000000"/>
          <w:spacing w:val="0"/>
          <w:w w:val="100"/>
          <w:position w:val="0"/>
          <w:shd w:val="clear" w:color="auto" w:fill="auto"/>
          <w:lang w:val="en-US" w:eastAsia="en-US" w:bidi="en-US"/>
        </w:rPr>
        <w:t xml:space="preserve">Ugrians with Mongolians, </w:t>
      </w:r>
      <w:r>
        <w:rPr>
          <w:rFonts w:ascii="Times New Roman" w:eastAsia="Times New Roman" w:hAnsi="Times New Roman" w:cs="Times New Roman"/>
          <w:color w:val="000000"/>
          <w:spacing w:val="0"/>
          <w:w w:val="100"/>
          <w:position w:val="0"/>
          <w:shd w:val="clear" w:color="auto" w:fill="auto"/>
          <w:lang w:val="en-US" w:eastAsia="en-US" w:bidi="en-US"/>
        </w:rPr>
        <w:t xml:space="preserve">and Zograf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brachy- cephalic </w:t>
      </w:r>
      <w:r>
        <w:rPr>
          <w:rFonts w:ascii="Times New Roman" w:eastAsia="Times New Roman" w:hAnsi="Times New Roman" w:cs="Times New Roman"/>
          <w:color w:val="000000"/>
          <w:spacing w:val="0"/>
          <w:w w:val="100"/>
          <w:position w:val="0"/>
          <w:shd w:val="clear" w:color="auto" w:fill="auto"/>
          <w:lang w:val="en-US" w:eastAsia="en-US" w:bidi="en-US"/>
        </w:rPr>
        <w:t xml:space="preserve">Mongolians. Quatrefages classes </w:t>
      </w:r>
      <w:r>
        <w:rPr>
          <w:rFonts w:ascii="Times New Roman" w:eastAsia="Times New Roman" w:hAnsi="Times New Roman" w:cs="Times New Roman"/>
          <w:color w:val="000000"/>
          <w:spacing w:val="0"/>
          <w:w w:val="100"/>
          <w:position w:val="0"/>
          <w:shd w:val="clear" w:color="auto" w:fill="auto"/>
          <w:lang w:val="en-US" w:eastAsia="en-US" w:bidi="en-US"/>
        </w:rPr>
        <w:t xml:space="preserve">them, together with the Voguls,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families of the Ugrian sub-branch, </w:t>
      </w:r>
      <w:r>
        <w:rPr>
          <w:rFonts w:ascii="Times New Roman" w:eastAsia="Times New Roman" w:hAnsi="Times New Roman" w:cs="Times New Roman"/>
          <w:color w:val="000000"/>
          <w:spacing w:val="0"/>
          <w:w w:val="100"/>
          <w:position w:val="0"/>
          <w:shd w:val="clear" w:color="auto" w:fill="auto"/>
          <w:lang w:val="en-US" w:eastAsia="en-US" w:bidi="en-US"/>
        </w:rPr>
        <w:t xml:space="preserve">this last,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 Sabmes (Lapps), forming part of the </w:t>
      </w:r>
      <w:r>
        <w:rPr>
          <w:rFonts w:ascii="Times New Roman" w:eastAsia="Times New Roman" w:hAnsi="Times New Roman" w:cs="Times New Roman"/>
          <w:color w:val="000000"/>
          <w:spacing w:val="0"/>
          <w:w w:val="100"/>
          <w:position w:val="0"/>
          <w:shd w:val="clear" w:color="auto" w:fill="auto"/>
          <w:lang w:val="en-US" w:eastAsia="en-US" w:bidi="en-US"/>
        </w:rPr>
        <w:t xml:space="preserve">Ugrian or Boreal branch of the yellow or </w:t>
      </w:r>
      <w:r>
        <w:rPr>
          <w:rFonts w:ascii="Times New Roman" w:eastAsia="Times New Roman" w:hAnsi="Times New Roman" w:cs="Times New Roman"/>
          <w:color w:val="000000"/>
          <w:spacing w:val="0"/>
          <w:w w:val="100"/>
          <w:position w:val="0"/>
          <w:shd w:val="clear" w:color="auto" w:fill="auto"/>
          <w:lang w:val="fr-FR" w:eastAsia="fr-FR" w:bidi="fr-FR"/>
        </w:rPr>
        <w:t xml:space="preserve">Mongolic </w:t>
      </w:r>
      <w:r>
        <w:rPr>
          <w:rFonts w:ascii="Times New Roman" w:eastAsia="Times New Roman" w:hAnsi="Times New Roman" w:cs="Times New Roman"/>
          <w:color w:val="000000"/>
          <w:spacing w:val="0"/>
          <w:w w:val="100"/>
          <w:position w:val="0"/>
          <w:shd w:val="clear" w:color="auto" w:fill="auto"/>
          <w:lang w:val="en-US" w:eastAsia="en-US" w:bidi="en-US"/>
        </w:rPr>
        <w:t>race.</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probable </w:t>
      </w:r>
      <w:r>
        <w:rPr>
          <w:rFonts w:ascii="Times New Roman" w:eastAsia="Times New Roman" w:hAnsi="Times New Roman" w:cs="Times New Roman"/>
          <w:color w:val="000000"/>
          <w:spacing w:val="0"/>
          <w:w w:val="100"/>
          <w:position w:val="0"/>
          <w:shd w:val="clear" w:color="auto" w:fill="auto"/>
          <w:lang w:val="en-US" w:eastAsia="en-US" w:bidi="en-US"/>
        </w:rPr>
        <w:t xml:space="preserve">that formerly the Samoyedes </w:t>
      </w:r>
      <w:r>
        <w:rPr>
          <w:rFonts w:ascii="Times New Roman" w:eastAsia="Times New Roman" w:hAnsi="Times New Roman" w:cs="Times New Roman"/>
          <w:color w:val="000000"/>
          <w:spacing w:val="0"/>
          <w:w w:val="100"/>
          <w:position w:val="0"/>
          <w:shd w:val="clear" w:color="auto" w:fill="auto"/>
          <w:lang w:val="en-US" w:eastAsia="en-US" w:bidi="en-US"/>
        </w:rPr>
        <w:t xml:space="preserve">occupied the Altai mountains,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they were driven N. </w:t>
      </w:r>
      <w:r>
        <w:rPr>
          <w:rFonts w:ascii="Times New Roman" w:eastAsia="Times New Roman" w:hAnsi="Times New Roman" w:cs="Times New Roman"/>
          <w:color w:val="000000"/>
          <w:spacing w:val="0"/>
          <w:w w:val="100"/>
          <w:position w:val="0"/>
          <w:shd w:val="clear" w:color="auto" w:fill="auto"/>
          <w:lang w:val="en-US" w:eastAsia="en-US" w:bidi="en-US"/>
        </w:rPr>
        <w:t xml:space="preserve">by Turco-Tatars. </w:t>
      </w: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color w:val="000000"/>
          <w:spacing w:val="0"/>
          <w:w w:val="100"/>
          <w:position w:val="0"/>
          <w:shd w:val="clear" w:color="auto" w:fill="auto"/>
          <w:lang w:val="en-US" w:eastAsia="en-US" w:bidi="en-US"/>
        </w:rPr>
        <w:t xml:space="preserve">the Kaibals left </w:t>
      </w:r>
      <w:r>
        <w:rPr>
          <w:rFonts w:ascii="Times New Roman" w:eastAsia="Times New Roman" w:hAnsi="Times New Roman" w:cs="Times New Roman"/>
          <w:color w:val="000000"/>
          <w:spacing w:val="0"/>
          <w:w w:val="100"/>
          <w:position w:val="0"/>
          <w:shd w:val="clear" w:color="auto" w:fill="auto"/>
          <w:lang w:val="en-US" w:eastAsia="en-US" w:bidi="en-US"/>
        </w:rPr>
        <w:t xml:space="preserve">the Sayan mountains and </w:t>
      </w:r>
      <w:r>
        <w:rPr>
          <w:rFonts w:ascii="Times New Roman" w:eastAsia="Times New Roman" w:hAnsi="Times New Roman" w:cs="Times New Roman"/>
          <w:color w:val="000000"/>
          <w:spacing w:val="0"/>
          <w:w w:val="100"/>
          <w:position w:val="0"/>
          <w:shd w:val="clear" w:color="auto" w:fill="auto"/>
          <w:lang w:val="en-US" w:eastAsia="en-US" w:bidi="en-US"/>
        </w:rPr>
        <w:t xml:space="preserve">took possession of the Abakan steppe </w:t>
      </w:r>
      <w:r>
        <w:rPr>
          <w:rFonts w:ascii="Times New Roman" w:eastAsia="Times New Roman" w:hAnsi="Times New Roman" w:cs="Times New Roman"/>
          <w:color w:val="000000"/>
          <w:spacing w:val="0"/>
          <w:w w:val="100"/>
          <w:position w:val="0"/>
          <w:shd w:val="clear" w:color="auto" w:fill="auto"/>
          <w:lang w:val="en-US" w:eastAsia="en-US" w:bidi="en-US"/>
        </w:rPr>
        <w:t xml:space="preserve">(Minusinsk region), abandoned by </w:t>
      </w:r>
      <w:r>
        <w:rPr>
          <w:rFonts w:ascii="Times New Roman" w:eastAsia="Times New Roman" w:hAnsi="Times New Roman" w:cs="Times New Roman"/>
          <w:color w:val="000000"/>
          <w:spacing w:val="0"/>
          <w:w w:val="100"/>
          <w:position w:val="0"/>
          <w:shd w:val="clear" w:color="auto" w:fill="auto"/>
          <w:lang w:val="en-US" w:eastAsia="en-US" w:bidi="en-US"/>
        </w:rPr>
        <w:t xml:space="preserve">the Kirghizes, in the earlier </w:t>
      </w:r>
      <w:r>
        <w:rPr>
          <w:rFonts w:ascii="Times New Roman" w:eastAsia="Times New Roman" w:hAnsi="Times New Roman" w:cs="Times New Roman"/>
          <w:color w:val="000000"/>
          <w:spacing w:val="0"/>
          <w:w w:val="100"/>
          <w:position w:val="0"/>
          <w:shd w:val="clear" w:color="auto" w:fill="auto"/>
          <w:lang w:val="en-US" w:eastAsia="en-US" w:bidi="en-US"/>
        </w:rPr>
        <w:t xml:space="preserve">years of last century, </w:t>
      </w:r>
      <w:r>
        <w:rPr>
          <w:rFonts w:ascii="Times New Roman" w:eastAsia="Times New Roman" w:hAnsi="Times New Roman" w:cs="Times New Roman"/>
          <w:color w:val="000000"/>
          <w:spacing w:val="0"/>
          <w:w w:val="100"/>
          <w:position w:val="0"/>
          <w:shd w:val="clear" w:color="auto" w:fill="auto"/>
          <w:lang w:val="en-US" w:eastAsia="en-US" w:bidi="en-US"/>
        </w:rPr>
        <w:t xml:space="preserve">and in </w:t>
      </w:r>
      <w:r>
        <w:rPr>
          <w:rFonts w:ascii="Times New Roman" w:eastAsia="Times New Roman" w:hAnsi="Times New Roman" w:cs="Times New Roman"/>
          <w:color w:val="000000"/>
          <w:spacing w:val="0"/>
          <w:w w:val="100"/>
          <w:position w:val="0"/>
          <w:shd w:val="clear" w:color="auto" w:fill="auto"/>
          <w:lang w:val="en-US" w:eastAsia="en-US" w:bidi="en-US"/>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Russia the Zyrians are still driving the </w:t>
      </w:r>
      <w:r>
        <w:rPr>
          <w:rFonts w:ascii="Times New Roman" w:eastAsia="Times New Roman" w:hAnsi="Times New Roman" w:cs="Times New Roman"/>
          <w:color w:val="000000"/>
          <w:spacing w:val="0"/>
          <w:w w:val="100"/>
          <w:position w:val="0"/>
          <w:shd w:val="clear" w:color="auto" w:fill="auto"/>
          <w:lang w:val="en-US" w:eastAsia="en-US" w:bidi="en-US"/>
        </w:rPr>
        <w:t xml:space="preserve">Samoyedes farther N., towards </w:t>
      </w:r>
      <w:r>
        <w:rPr>
          <w:rFonts w:ascii="Times New Roman" w:eastAsia="Times New Roman" w:hAnsi="Times New Roman" w:cs="Times New Roman"/>
          <w:color w:val="000000"/>
          <w:spacing w:val="0"/>
          <w:w w:val="100"/>
          <w:position w:val="0"/>
          <w:shd w:val="clear" w:color="auto" w:fill="auto"/>
          <w:lang w:val="en-US" w:eastAsia="en-US" w:bidi="en-US"/>
        </w:rPr>
        <w:t xml:space="preserve">the Arctic </w:t>
      </w:r>
      <w:r>
        <w:rPr>
          <w:rFonts w:ascii="Times New Roman" w:eastAsia="Times New Roman" w:hAnsi="Times New Roman" w:cs="Times New Roman"/>
          <w:color w:val="000000"/>
          <w:spacing w:val="0"/>
          <w:w w:val="100"/>
          <w:position w:val="0"/>
          <w:shd w:val="clear" w:color="auto" w:fill="auto"/>
          <w:lang w:val="en-US" w:eastAsia="en-US" w:bidi="en-US"/>
        </w:rPr>
        <w:t xml:space="preserve">coast. </w:t>
      </w:r>
      <w:r>
        <w:rPr>
          <w:rFonts w:ascii="Times New Roman" w:eastAsia="Times New Roman" w:hAnsi="Times New Roman" w:cs="Times New Roman"/>
          <w:color w:val="000000"/>
          <w:spacing w:val="0"/>
          <w:w w:val="100"/>
          <w:position w:val="0"/>
          <w:shd w:val="clear" w:color="auto" w:fill="auto"/>
          <w:lang w:val="en-US" w:eastAsia="en-US" w:bidi="en-US"/>
        </w:rPr>
        <w:t xml:space="preserve">Since the </w:t>
      </w:r>
      <w:r>
        <w:rPr>
          <w:rFonts w:ascii="Times New Roman" w:eastAsia="Times New Roman" w:hAnsi="Times New Roman" w:cs="Times New Roman"/>
          <w:color w:val="000000"/>
          <w:spacing w:val="0"/>
          <w:w w:val="100"/>
          <w:position w:val="0"/>
          <w:shd w:val="clear" w:color="auto" w:fill="auto"/>
          <w:lang w:val="en-US" w:eastAsia="en-US" w:bidi="en-US"/>
        </w:rPr>
        <w:t xml:space="preserve">researches of </w:t>
      </w:r>
      <w:r>
        <w:rPr>
          <w:rFonts w:ascii="Times New Roman" w:eastAsia="Times New Roman" w:hAnsi="Times New Roman" w:cs="Times New Roman"/>
          <w:color w:val="000000"/>
          <w:spacing w:val="0"/>
          <w:w w:val="100"/>
          <w:position w:val="0"/>
          <w:shd w:val="clear" w:color="auto" w:fill="auto"/>
          <w:lang w:val="fr-FR" w:eastAsia="fr-FR" w:bidi="fr-FR"/>
        </w:rPr>
        <w:t xml:space="preserve">Schrenk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regarded as </w:t>
      </w:r>
      <w:r>
        <w:rPr>
          <w:rFonts w:ascii="Times New Roman" w:eastAsia="Times New Roman" w:hAnsi="Times New Roman" w:cs="Times New Roman"/>
          <w:color w:val="000000"/>
          <w:spacing w:val="0"/>
          <w:w w:val="100"/>
          <w:position w:val="0"/>
          <w:shd w:val="clear" w:color="auto" w:fill="auto"/>
          <w:lang w:val="en-US" w:eastAsia="en-US" w:bidi="en-US"/>
        </w:rPr>
        <w:t xml:space="preserve">settled that in historical times the </w:t>
      </w:r>
      <w:r>
        <w:rPr>
          <w:rFonts w:ascii="Times New Roman" w:eastAsia="Times New Roman" w:hAnsi="Times New Roman" w:cs="Times New Roman"/>
          <w:color w:val="000000"/>
          <w:spacing w:val="0"/>
          <w:w w:val="100"/>
          <w:position w:val="0"/>
          <w:shd w:val="clear" w:color="auto" w:fill="auto"/>
          <w:lang w:val="en-US" w:eastAsia="en-US" w:bidi="en-US"/>
        </w:rPr>
        <w:t xml:space="preserve">Samoyedes were inhabitants </w:t>
      </w:r>
      <w:r>
        <w:rPr>
          <w:rFonts w:ascii="Times New Roman" w:eastAsia="Times New Roman" w:hAnsi="Times New Roman" w:cs="Times New Roman"/>
          <w:color w:val="000000"/>
          <w:spacing w:val="0"/>
          <w:w w:val="100"/>
          <w:position w:val="0"/>
          <w:shd w:val="clear" w:color="auto" w:fill="auto"/>
          <w:lang w:val="en-US" w:eastAsia="en-US" w:bidi="en-US"/>
        </w:rPr>
        <w:t xml:space="preserve">of the so-called Ugria in the northern </w:t>
      </w:r>
      <w:r>
        <w:rPr>
          <w:rFonts w:ascii="Times New Roman" w:eastAsia="Times New Roman" w:hAnsi="Times New Roman" w:cs="Times New Roman"/>
          <w:color w:val="000000"/>
          <w:spacing w:val="0"/>
          <w:w w:val="100"/>
          <w:position w:val="0"/>
          <w:shd w:val="clear" w:color="auto" w:fill="auto"/>
          <w:lang w:val="en-US" w:eastAsia="en-US" w:bidi="en-US"/>
        </w:rPr>
        <w:t xml:space="preserve">Urals,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en-US" w:eastAsia="en-US" w:bidi="en-US"/>
        </w:rPr>
        <w:t xml:space="preserve">Radlov considers </w:t>
      </w:r>
      <w:r>
        <w:rPr>
          <w:rFonts w:ascii="Times New Roman" w:eastAsia="Times New Roman" w:hAnsi="Times New Roman" w:cs="Times New Roman"/>
          <w:color w:val="000000"/>
          <w:spacing w:val="0"/>
          <w:w w:val="100"/>
          <w:position w:val="0"/>
          <w:shd w:val="clear" w:color="auto" w:fill="auto"/>
          <w:lang w:val="en-US" w:eastAsia="en-US" w:bidi="en-US"/>
        </w:rPr>
        <w:t>that the number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less graves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w:t>
      </w:r>
      <w:r>
        <w:rPr>
          <w:rFonts w:ascii="Times New Roman" w:eastAsia="Times New Roman" w:hAnsi="Times New Roman" w:cs="Times New Roman"/>
          <w:color w:val="000000"/>
          <w:spacing w:val="0"/>
          <w:w w:val="100"/>
          <w:position w:val="0"/>
          <w:shd w:val="clear" w:color="auto" w:fill="auto"/>
          <w:lang w:val="en-US" w:eastAsia="en-US" w:bidi="en-US"/>
        </w:rPr>
        <w:t xml:space="preserve">remains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Bronze Period which are </w:t>
      </w:r>
      <w:r>
        <w:rPr>
          <w:rFonts w:ascii="Times New Roman" w:eastAsia="Times New Roman" w:hAnsi="Times New Roman" w:cs="Times New Roman"/>
          <w:color w:val="000000"/>
          <w:spacing w:val="0"/>
          <w:w w:val="100"/>
          <w:position w:val="0"/>
          <w:shd w:val="clear" w:color="auto" w:fill="auto"/>
          <w:lang w:val="en-US" w:eastAsia="en-US" w:bidi="en-US"/>
        </w:rPr>
        <w:t xml:space="preserve">scattered </w:t>
      </w:r>
      <w:r>
        <w:rPr>
          <w:rFonts w:ascii="Times New Roman" w:eastAsia="Times New Roman" w:hAnsi="Times New Roman" w:cs="Times New Roman"/>
          <w:color w:val="000000"/>
          <w:spacing w:val="0"/>
          <w:w w:val="100"/>
          <w:position w:val="0"/>
          <w:shd w:val="clear" w:color="auto" w:fill="auto"/>
          <w:lang w:val="en-US" w:eastAsia="en-US" w:bidi="en-US"/>
        </w:rPr>
        <w:t xml:space="preserve">throughout W. </w:t>
      </w:r>
      <w:r>
        <w:rPr>
          <w:rFonts w:ascii="Times New Roman" w:eastAsia="Times New Roman" w:hAnsi="Times New Roman" w:cs="Times New Roman"/>
          <w:color w:val="000000"/>
          <w:spacing w:val="0"/>
          <w:w w:val="100"/>
          <w:position w:val="0"/>
          <w:shd w:val="clear" w:color="auto" w:fill="auto"/>
          <w:lang w:val="en-US" w:eastAsia="en-US" w:bidi="en-US"/>
        </w:rPr>
        <w:t xml:space="preserve">Siberia, on the Altai, and on </w:t>
      </w:r>
      <w:r>
        <w:rPr>
          <w:rFonts w:ascii="Times New Roman" w:eastAsia="Times New Roman" w:hAnsi="Times New Roman" w:cs="Times New Roman"/>
          <w:color w:val="000000"/>
          <w:spacing w:val="0"/>
          <w:w w:val="100"/>
          <w:position w:val="0"/>
          <w:shd w:val="clear" w:color="auto" w:fill="auto"/>
          <w:lang w:val="en-US" w:eastAsia="en-US" w:bidi="en-US"/>
        </w:rPr>
        <w:t xml:space="preserve">the Yenisei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Minusinsk </w:t>
      </w:r>
      <w:r>
        <w:rPr>
          <w:rFonts w:ascii="Times New Roman" w:eastAsia="Times New Roman" w:hAnsi="Times New Roman" w:cs="Times New Roman"/>
          <w:color w:val="000000"/>
          <w:spacing w:val="0"/>
          <w:w w:val="100"/>
          <w:position w:val="0"/>
          <w:shd w:val="clear" w:color="auto" w:fill="auto"/>
          <w:lang w:val="en-US" w:eastAsia="en-US" w:bidi="en-US"/>
        </w:rPr>
        <w:t xml:space="preserve">region,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relics of Ugro-Samoyedes.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his </w:t>
      </w:r>
      <w:r>
        <w:rPr>
          <w:rFonts w:ascii="Times New Roman" w:eastAsia="Times New Roman" w:hAnsi="Times New Roman" w:cs="Times New Roman"/>
          <w:color w:val="000000"/>
          <w:spacing w:val="0"/>
          <w:w w:val="100"/>
          <w:position w:val="0"/>
          <w:shd w:val="clear" w:color="auto" w:fill="auto"/>
          <w:lang w:val="en-US" w:eastAsia="en-US" w:bidi="en-US"/>
        </w:rPr>
        <w:t xml:space="preserve">views this nation, very numerous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epoch</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which preceded</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Iron-Period civilization of the Turco-Tatars,—were pretty well acquainted with mining; the remains of their mines, sometimes 50 ft. deep, and of the furnaces where they melted copper, tin and gold, are very numerous; their weapons of a hard bronze, their pots (one of which weighs 75 lb), and their melted and polished bronze and golden decorations testify to a high development of artistic feeling and industrial skill, strangely contrasting with the low level reached by their earthenware. They were not nomads, but husbandmen, and their irrigation canals are still to be seen. They kept horses (though in small numbers), sheep and goats, but no traces of their rearing horned cattle have yet been found. The Turkish invasion of S. Siberia, which took place in the 5th century, drove them farther N., and probably reduced most of them to slavery.</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Samoyedes, who now maintain themselves by hunting and fishing on the lower Ob, partly mixed in the S. with Ostiaks, recall the condition of the inhabitants of France and Germany at the epoch of the reindeer. Clothed in skins, like the troglodytes of the </w:t>
      </w:r>
      <w:r>
        <w:rPr>
          <w:rFonts w:ascii="Times New Roman" w:eastAsia="Times New Roman" w:hAnsi="Times New Roman" w:cs="Times New Roman"/>
          <w:color w:val="000000"/>
          <w:spacing w:val="0"/>
          <w:w w:val="100"/>
          <w:position w:val="0"/>
          <w:shd w:val="clear" w:color="auto" w:fill="auto"/>
          <w:lang w:val="de-DE" w:eastAsia="de-DE" w:bidi="de-DE"/>
        </w:rPr>
        <w:t xml:space="preserve">Weser, </w:t>
      </w:r>
      <w:r>
        <w:rPr>
          <w:rFonts w:ascii="Times New Roman" w:eastAsia="Times New Roman" w:hAnsi="Times New Roman" w:cs="Times New Roman"/>
          <w:color w:val="000000"/>
          <w:spacing w:val="0"/>
          <w:w w:val="100"/>
          <w:position w:val="0"/>
          <w:shd w:val="clear" w:color="auto" w:fill="auto"/>
          <w:lang w:val="en-US" w:eastAsia="en-US" w:bidi="en-US"/>
        </w:rPr>
        <w:t>they make use, of the same implements in bone and stone, eat carnivorous animals—the wolf included—and cherish the same superstitions (of which those regarding the teeth of the bear are perhaps the most characteristic) as were current among the Stone- periοd inhabitants of W. Europe. Their heaps of reindeer horns and skulls—memorials of religious ceremonies—are exactly similar to those dating from the similar period of civilization in N. Germany. Their huts often resemble the well-known stone huts of the Esquimaux; their graves are mere boxes left in the tundra. The religion is fetishism mixed with Shamanism, the shaman (</w:t>
      </w:r>
      <w:r>
        <w:rPr>
          <w:rFonts w:ascii="Times New Roman" w:eastAsia="Times New Roman" w:hAnsi="Times New Roman" w:cs="Times New Roman"/>
          <w:i/>
          <w:iCs/>
          <w:color w:val="000000"/>
          <w:spacing w:val="0"/>
          <w:w w:val="100"/>
          <w:position w:val="0"/>
          <w:shd w:val="clear" w:color="auto" w:fill="auto"/>
          <w:lang w:val="en-US" w:eastAsia="en-US" w:bidi="en-US"/>
        </w:rPr>
        <w:t>tadji-bei</w:t>
      </w:r>
      <w:r>
        <w:rPr>
          <w:rFonts w:ascii="Times New Roman" w:eastAsia="Times New Roman" w:hAnsi="Times New Roman" w:cs="Times New Roman"/>
          <w:color w:val="000000"/>
          <w:spacing w:val="0"/>
          <w:w w:val="100"/>
          <w:position w:val="0"/>
          <w:shd w:val="clear" w:color="auto" w:fill="auto"/>
          <w:lang w:val="en-US" w:eastAsia="en-US" w:bidi="en-US"/>
        </w:rPr>
        <w:t>) being a representative of the great divinity, the Num. The Yalmal peninsula, where they find great facilities for hunting, is especially venerated by the Ob Ostiak Samoyedes, and there they have one of their chief idols, Khese. They are more independent than the Ostiaks, less yielding in character, although as hospitable as their neighbours. They are said to be disappearing owing to the use of ardent spirits and the prevalence of smallpox. They still maintain the high standard of honesty mentioned by historical documents, and never will take anything left in the tundra or about the houses by their neighbours. The Yurak Samoyedes are courageous and warlike; they offered armed resistance to the Russian invaders, and it is only since the beginning of the century that they have paid tribute. The exact number of the Ostiak Samoyedes is not known ; the Tavghi Samoyedes may number about 1000, and the Yuraks, mixed with the former, are estimated at 6000 in Obdorsk (about 150 settled), 5000 in European Russia in the tundras of the Mezeñ, and about 350 in Yeniseisk.</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S. Samoyedes, who are completely Tatarized, the Beltirs live by agriculture and cattle-breeding in the Abakan steppe. They profess Christianity, and speak a language closely resembling that of the Sagai Tatars. The Kaibals, or Koibals, can hardly be distinguished from the Minusinsk Tatars, and support themselves by rear</w:t>
        <w:softHyphen/>
        <w:t>ing cattle. Castrén considers that three of their stems are of Ostiak origin, the remainder being Samoyedic. The Kamasins, in the Kansk district of Yeniseisk, are either herdsmen or agriculturists. They speak a language with an admixture of Tatar words, and some of their stems contain a large Tatar clement. The interesting nomadic tribe of Karagasses, in the Sayan mountains, is disappearing; the few representatives are rapidly losing their anthropological features, their Turkish language and their distinctive dress. The Motors are now little more than a memory. One portion of the tribe emigrated to China and was there exterminated; the remainder have disappeared among the Tuba Tatars and the Soyotes. The Samoyedes on the Ob in Tomsk may number about 7000; they have adopted the Russian manner of life, but have difficulty in carrying on agriculture, and are a poverty-stricken population with little prospect of holding their own.</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works of M. A. Castrén are still the best authority on the Samoyedes. 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Grammatik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samoyedischen </w:t>
      </w:r>
      <w:r>
        <w:rPr>
          <w:rFonts w:ascii="Times New Roman" w:eastAsia="Times New Roman" w:hAnsi="Times New Roman" w:cs="Times New Roman"/>
          <w:i/>
          <w:iCs/>
          <w:color w:val="000000"/>
          <w:spacing w:val="0"/>
          <w:w w:val="100"/>
          <w:position w:val="0"/>
          <w:shd w:val="clear" w:color="auto" w:fill="auto"/>
          <w:lang w:val="de-DE" w:eastAsia="de-DE" w:bidi="de-DE"/>
        </w:rPr>
        <w:t>Sprachen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(1854); </w:t>
      </w:r>
      <w:r>
        <w:rPr>
          <w:rFonts w:ascii="Times New Roman" w:eastAsia="Times New Roman" w:hAnsi="Times New Roman" w:cs="Times New Roman"/>
          <w:i/>
          <w:iCs/>
          <w:color w:val="000000"/>
          <w:spacing w:val="0"/>
          <w:w w:val="100"/>
          <w:position w:val="0"/>
          <w:shd w:val="clear" w:color="auto" w:fill="auto"/>
          <w:lang w:val="en-US" w:eastAsia="en-US" w:bidi="en-US"/>
        </w:rPr>
        <w:t>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(1855);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Ethnologische Vorlesungen über die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altaischen </w:t>
      </w:r>
      <w:r>
        <w:rPr>
          <w:rFonts w:ascii="Times New Roman" w:eastAsia="Times New Roman" w:hAnsi="Times New Roman" w:cs="Times New Roman"/>
          <w:i/>
          <w:iCs/>
          <w:color w:val="000000"/>
          <w:spacing w:val="0"/>
          <w:w w:val="100"/>
          <w:position w:val="0"/>
          <w:shd w:val="clear" w:color="auto" w:fill="auto"/>
          <w:lang w:val="de-DE" w:eastAsia="de-DE" w:bidi="de-DE"/>
        </w:rPr>
        <w:t>Volker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(1857); </w:t>
      </w:r>
      <w:r>
        <w:rPr>
          <w:rFonts w:ascii="Times New Roman" w:eastAsia="Times New Roman" w:hAnsi="Times New Roman" w:cs="Times New Roman"/>
          <w:i/>
          <w:iCs/>
          <w:color w:val="000000"/>
          <w:spacing w:val="0"/>
          <w:w w:val="100"/>
          <w:position w:val="0"/>
          <w:shd w:val="clear" w:color="auto" w:fill="auto"/>
          <w:lang w:val="de-DE" w:eastAsia="de-DE" w:bidi="de-DE"/>
        </w:rPr>
        <w:t>Versuch einer koibalischen und karagassischen Sprachlehre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(1857). </w:t>
      </w:r>
      <w:r>
        <w:rPr>
          <w:rFonts w:ascii="Times New Roman" w:eastAsia="Times New Roman" w:hAnsi="Times New Roman" w:cs="Times New Roman"/>
          <w:color w:val="000000"/>
          <w:spacing w:val="0"/>
          <w:w w:val="100"/>
          <w:position w:val="0"/>
          <w:shd w:val="clear" w:color="auto" w:fill="auto"/>
          <w:lang w:val="de-DE" w:eastAsia="de-DE" w:bidi="de-DE"/>
        </w:rPr>
        <w:t xml:space="preserve">See also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Middendorf, </w:t>
      </w:r>
      <w:r>
        <w:rPr>
          <w:rFonts w:ascii="Times New Roman" w:eastAsia="Times New Roman" w:hAnsi="Times New Roman" w:cs="Times New Roman"/>
          <w:i/>
          <w:iCs/>
          <w:color w:val="000000"/>
          <w:spacing w:val="0"/>
          <w:w w:val="100"/>
          <w:position w:val="0"/>
          <w:shd w:val="clear" w:color="auto" w:fill="auto"/>
          <w:lang w:val="de-DE" w:eastAsia="de-DE" w:bidi="de-DE"/>
        </w:rPr>
        <w:t>Reise in den äussersten Norden und Osten Sibiriens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SAMPAN,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the typical light boat of far Eastern rivers and coastal waters; it is usually propelled by a single scull over the stern, and the centre and after part is covered by an awning or screen of matting. The word is said to be Chinese, </w:t>
      </w:r>
      <w:r>
        <w:rPr>
          <w:rFonts w:ascii="Times New Roman" w:eastAsia="Times New Roman" w:hAnsi="Times New Roman" w:cs="Times New Roman"/>
          <w:i/>
          <w:iCs/>
          <w:color w:val="000000"/>
          <w:spacing w:val="0"/>
          <w:w w:val="100"/>
          <w:position w:val="0"/>
          <w:shd w:val="clear" w:color="auto" w:fill="auto"/>
          <w:lang w:val="en-US" w:eastAsia="en-US" w:bidi="en-US"/>
        </w:rPr>
        <w:t>san,</w:t>
      </w:r>
      <w:r>
        <w:rPr>
          <w:rFonts w:ascii="Times New Roman" w:eastAsia="Times New Roman" w:hAnsi="Times New Roman" w:cs="Times New Roman"/>
          <w:color w:val="000000"/>
          <w:spacing w:val="0"/>
          <w:w w:val="100"/>
          <w:position w:val="0"/>
          <w:shd w:val="clear" w:color="auto" w:fill="auto"/>
          <w:lang w:val="en-US" w:eastAsia="en-US" w:bidi="en-US"/>
        </w:rPr>
        <w:t xml:space="preserve"> thin, and </w:t>
      </w:r>
      <w:r>
        <w:rPr>
          <w:rFonts w:ascii="Times New Roman" w:eastAsia="Times New Roman" w:hAnsi="Times New Roman" w:cs="Times New Roman"/>
          <w:i/>
          <w:iCs/>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 xml:space="preserve"> board. Others take it to be of Malay origin.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SAMPIERDARENA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San Pier d’Arena, 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 Peter of the Sands), a town of Liguria, Italy, in the province of Genoa, 2½ m. by rail W. of the city of that name, 16 ft. above sea-level. Pop. (1906) 37,582 (town); 43,654 (commune). It is practically a suburb of Genoa and contains a number of handsome palaces, including the Palazzo Spinola and the Palazzo Scassi, both probably built by G. Alessi. It has become a place of great industrial and commercial activity, the Ansaldo ship-building yard being the most important of its workshops. Near the</w:t>
      </w:r>
    </w:p>
    <w:sectPr>
      <w:footnotePr>
        <w:pos w:val="pageBottom"/>
        <w:numFmt w:val="decimal"/>
        <w:numRestart w:val="continuous"/>
      </w:footnotePr>
      <w:pgSz w:w="12240" w:h="15840"/>
      <w:pgMar w:top="799" w:left="1048" w:right="813"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