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2662" w:val="left"/>
          <w:tab w:pos="3079" w:val="left"/>
          <w:tab w:pos="3545" w:val="left"/>
        </w:tabs>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displacement in tons and the number of tons required to increase the mean draught by 1 in., respectively, as ordinates (horizontal). The ordinate of the curve of displacement at any water line is clearly proportional to the area of the curve of tons per inch up to that water line.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properties of the metacentric stability at small angles are used when determining the vertical position of the centre of gravity of a ship by an “ inclining experiment this gives a check on the calculations for this position made in the initial stages of the design, and enables the stability of the completed ship in any condition to be ascertained with great accuracy.</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experiment is made in the following manner</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fig. 6 represent the transverse section of a ship; let </w:t>
      </w:r>
      <w:r>
        <w:rPr>
          <w:rFonts w:ascii="Times New Roman" w:eastAsia="Times New Roman" w:hAnsi="Times New Roman" w:cs="Times New Roman"/>
          <w:i/>
          <w:iCs/>
          <w:color w:val="000000"/>
          <w:spacing w:val="0"/>
          <w:w w:val="100"/>
          <w:position w:val="0"/>
          <w:shd w:val="clear" w:color="auto" w:fill="auto"/>
          <w:lang w:val="en-US" w:eastAsia="en-US" w:bidi="en-US"/>
        </w:rPr>
        <w:t>w, w</w:t>
      </w:r>
      <w:r>
        <w:rPr>
          <w:rFonts w:ascii="Times New Roman" w:eastAsia="Times New Roman" w:hAnsi="Times New Roman" w:cs="Times New Roman"/>
          <w:color w:val="000000"/>
          <w:spacing w:val="0"/>
          <w:w w:val="100"/>
          <w:position w:val="0"/>
          <w:shd w:val="clear" w:color="auto" w:fill="auto"/>
          <w:lang w:val="en-US" w:eastAsia="en-US" w:bidi="en-US"/>
        </w:rPr>
        <w:t xml:space="preserve"> be two weights on deck at the positions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Q, chosen as far apart trans- versely as convenient; and let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be the combined centre of gravity of ship and weights. When the weight at P is moved across the deck to Q', the centre of gravity of the whole moves from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to some point G' so that GG' is parallel to PQ' (assumed horizontal) and equal to</w:t>
      </w:r>
      <w:r>
        <w:rPr>
          <w:rFonts w:ascii="Times New Roman" w:eastAsia="Times New Roman" w:hAnsi="Times New Roman" w:cs="Times New Roman"/>
          <w:i/>
          <w:iCs/>
          <w:color w:val="000000"/>
          <w:spacing w:val="0"/>
          <w:w w:val="100"/>
          <w:position w:val="0"/>
          <w:shd w:val="clear" w:color="auto" w:fill="auto"/>
          <w:lang w:val="en-US" w:eastAsia="en-US" w:bidi="en-US"/>
        </w:rPr>
        <w:t xml:space="preserve"> hw</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where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is the dis</w:t>
        <w:softHyphen/>
        <w:t xml:space="preserve">tance moved through by P, and W is the total displacement. The ship in consequence heels to a small angle </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the new vertical through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pass</w:t>
        <w:softHyphen/>
        <w:t>ing through the meta</w:t>
        <w:softHyphen/>
        <w:t xml:space="preserve">centre M; also GM = GG' cot </w:t>
      </w:r>
      <w:r>
        <w:rPr>
          <w:rFonts w:ascii="Times New Roman" w:eastAsia="Times New Roman" w:hAnsi="Times New Roman" w:cs="Times New Roman"/>
          <w:i/>
          <w:iCs/>
          <w:color w:val="000000"/>
          <w:spacing w:val="0"/>
          <w:w w:val="100"/>
          <w:position w:val="0"/>
          <w:shd w:val="clear" w:color="auto" w:fill="auto"/>
          <w:lang w:val="en-US" w:eastAsia="en-US" w:bidi="en-US"/>
        </w:rPr>
        <w:t>θ≈hw∕</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cot ø, the metacentric height being thereby determined and the position of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then found from the meta</w:t>
        <w:softHyphen/>
        <w:t xml:space="preserve">centric diagram. In prac- tice </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is observed by means of plumb bobs or a short period pen</w:t>
        <w:softHyphen/>
        <w:t>dulum recording angles on a cylinder;@@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the weight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at P, which is chosen so as to give a heel of from 3° to 5° is divided into several portions moved separately to Q'. The weight at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is replaced at P, the angle heeled through again observed; and the weight at Q similarly moved to P' where P'Q=</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≡PQ', and the angle observed; GM is then taken as the mean of the various evaluations.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case of small transverse inclinations it has been assumed that the vertical through the upright and the inclined positions of the centre of buoyancy intersect, or, which is the same thing, that the centre of buoyancy remains in the same trans</w:t>
        <w:softHyphen/>
        <w:t xml:space="preserve">verse plane when the vessel is inclined. This assumption is not generally correct for large transverse </w:t>
      </w:r>
      <w:r>
        <w:rPr>
          <w:rFonts w:ascii="Times New Roman" w:eastAsia="Times New Roman" w:hAnsi="Times New Roman" w:cs="Times New Roman"/>
          <w:color w:val="000000"/>
          <w:spacing w:val="0"/>
          <w:w w:val="100"/>
          <w:position w:val="0"/>
          <w:shd w:val="clear" w:color="auto" w:fill="auto"/>
          <w:lang w:val="fr-FR" w:eastAsia="fr-FR" w:bidi="fr-FR"/>
        </w:rPr>
        <w:t xml:space="preserve">inclinations, </w:t>
      </w:r>
      <w:r>
        <w:rPr>
          <w:rFonts w:ascii="Times New Roman" w:eastAsia="Times New Roman" w:hAnsi="Times New Roman" w:cs="Times New Roman"/>
          <w:color w:val="000000"/>
          <w:spacing w:val="0"/>
          <w:w w:val="100"/>
          <w:position w:val="0"/>
          <w:shd w:val="clear" w:color="auto" w:fill="auto"/>
          <w:lang w:val="en-US" w:eastAsia="en-US" w:bidi="en-US"/>
        </w:rPr>
        <w:t>but is nevertheless usually made in practice, being sufficiently accurate for the purpose of estimating the righting moments and ranges of stability of different ships, calculated under the same conventional system; this is all that is necessary for practical purposes.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this assumption, there will always be a point of inter</w:t>
        <w:softHyphen/>
        <w:t xml:space="preserve">section (M' in fig. 7) of the verticals through the upright and in- clined centres of buoyancy; and the righting lever is, as before, GZ = GM' sin </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In this case, however, there is no simple formula for BM' as there is for BM in the limiting case where </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is infini</w:t>
        <w:softHyphen/>
        <w:t>tesimal ; and other methods of calculation are necessary.</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development of this part of the subject was due originally to Atwood, who in the </w:t>
      </w:r>
      <w:r>
        <w:rPr>
          <w:rFonts w:ascii="Times New Roman" w:eastAsia="Times New Roman" w:hAnsi="Times New Roman" w:cs="Times New Roman"/>
          <w:i/>
          <w:iCs/>
          <w:color w:val="000000"/>
          <w:spacing w:val="0"/>
          <w:w w:val="100"/>
          <w:position w:val="0"/>
          <w:shd w:val="clear" w:color="auto" w:fill="auto"/>
          <w:lang w:val="en-US" w:eastAsia="en-US" w:bidi="en-US"/>
        </w:rPr>
        <w:t>Philosophical Transactions</w:t>
      </w:r>
      <w:r>
        <w:rPr>
          <w:rFonts w:ascii="Times New Roman" w:eastAsia="Times New Roman" w:hAnsi="Times New Roman" w:cs="Times New Roman"/>
          <w:color w:val="000000"/>
          <w:spacing w:val="0"/>
          <w:w w:val="100"/>
          <w:position w:val="0"/>
          <w:shd w:val="clear" w:color="auto" w:fill="auto"/>
          <w:lang w:val="en-US" w:eastAsia="en-US" w:bidi="en-US"/>
        </w:rPr>
        <w:t xml:space="preserve"> of 1796 and 1798, advanced reasons for differing from the metacentric method which was published by Bouguer in his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Traite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du </w:t>
      </w:r>
      <w:r>
        <w:rPr>
          <w:rFonts w:ascii="Times New Roman" w:eastAsia="Times New Roman" w:hAnsi="Times New Roman" w:cs="Times New Roman"/>
          <w:i/>
          <w:iCs/>
          <w:color w:val="000000"/>
          <w:spacing w:val="0"/>
          <w:w w:val="100"/>
          <w:position w:val="0"/>
          <w:shd w:val="clear" w:color="auto" w:fill="auto"/>
          <w:lang w:val="fr-FR" w:eastAsia="fr-FR" w:bidi="fr-FR"/>
        </w:rPr>
        <w:t>navire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1746. Atwood’s treatment of stability (which was the foundation of the modes of calculation adopted in England until about twenty years ago) was as follows :—</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u w:val="single"/>
          <w:shd w:val="clear" w:color="auto" w:fill="auto"/>
          <w:lang w:val="en-US" w:eastAsia="en-US" w:bidi="en-US"/>
        </w:rPr>
        <w:t>Let λλ L, W'L' (fig. 7)</w:t>
      </w:r>
      <w:r>
        <w:rPr>
          <w:rFonts w:ascii="Times New Roman" w:eastAsia="Times New Roman" w:hAnsi="Times New Roman" w:cs="Times New Roman"/>
          <w:color w:val="000000"/>
          <w:spacing w:val="0"/>
          <w:w w:val="100"/>
          <w:position w:val="0"/>
          <w:shd w:val="clear" w:color="auto" w:fill="auto"/>
          <w:lang w:val="en-US" w:eastAsia="en-US" w:bidi="en-US"/>
        </w:rPr>
        <w:t xml:space="preserve"> be respectively the water lines of a ship when </w:t>
      </w:r>
      <w:r>
        <w:rPr>
          <w:rFonts w:ascii="Times New Roman" w:eastAsia="Times New Roman" w:hAnsi="Times New Roman" w:cs="Times New Roman"/>
          <w:color w:val="000000"/>
          <w:spacing w:val="0"/>
          <w:w w:val="100"/>
          <w:position w:val="0"/>
          <w:shd w:val="clear" w:color="auto" w:fill="auto"/>
          <w:lang w:val="en-US" w:eastAsia="en-US" w:bidi="en-US"/>
        </w:rPr>
        <w:t xml:space="preserve">upright and inclined at an angle </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S their point of intersection; B and B' the centres of buoyancy, </w:t>
      </w:r>
      <w:r>
        <w:rPr>
          <w:rFonts w:ascii="Times New Roman" w:eastAsia="Times New Roman" w:hAnsi="Times New Roman" w:cs="Times New Roman"/>
          <w:i/>
          <w:iCs/>
          <w:color w:val="000000"/>
          <w:spacing w:val="0"/>
          <w:w w:val="100"/>
          <w:position w:val="0"/>
          <w:shd w:val="clear" w:color="auto" w:fill="auto"/>
          <w:lang w:val="en-US" w:eastAsia="en-US" w:bidi="en-US"/>
        </w:rPr>
        <w:t>gι</w:t>
      </w:r>
      <w:r>
        <w:rPr>
          <w:rFonts w:ascii="Times New Roman" w:eastAsia="Times New Roman" w:hAnsi="Times New Roman" w:cs="Times New Roman"/>
          <w:color w:val="000000"/>
          <w:spacing w:val="0"/>
          <w:w w:val="100"/>
          <w:position w:val="0"/>
          <w:shd w:val="clear" w:color="auto" w:fill="auto"/>
          <w:lang w:val="en-US" w:eastAsia="en-US" w:bidi="en-US"/>
        </w:rPr>
        <w:t xml:space="preserve"> and g</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centres of gravity of the equal wedges WSW', L'SL, and Äi,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feet of the perpendiculars from gι,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on the inclined water line. Draw GZ, BR parallel to W'L', meeting the vertical through B' in Z and R.</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Such an instrument is described by Froude for recording the “ relative ” inclination of a ship amongst waves, </w:t>
      </w:r>
      <w:r>
        <w:rPr>
          <w:rFonts w:ascii="Times New Roman" w:eastAsia="Times New Roman" w:hAnsi="Times New Roman" w:cs="Times New Roman"/>
          <w:i/>
          <w:iCs/>
          <w:color w:val="000000"/>
          <w:spacing w:val="0"/>
          <w:w w:val="100"/>
          <w:position w:val="0"/>
          <w:shd w:val="clear" w:color="auto" w:fill="auto"/>
          <w:lang w:val="en-US" w:eastAsia="en-US" w:bidi="en-US"/>
        </w:rPr>
        <w:t>Transactions of Institution of Naval Architects,</w:t>
      </w:r>
      <w:r>
        <w:rPr>
          <w:rFonts w:ascii="Times New Roman" w:eastAsia="Times New Roman" w:hAnsi="Times New Roman" w:cs="Times New Roman"/>
          <w:color w:val="000000"/>
          <w:spacing w:val="0"/>
          <w:w w:val="100"/>
          <w:position w:val="0"/>
          <w:shd w:val="clear" w:color="auto" w:fill="auto"/>
          <w:lang w:val="en-US" w:eastAsia="en-US" w:bidi="en-US"/>
        </w:rPr>
        <w:t xml:space="preserve"> 1873, p. 179. The pendulum should have sufficient weight and the arm carrying the pen may be about 4 ft. long. If the cylinder be fitted with a clock recording the time the natural period of the ship will also be obtained.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righting lever is GZ as before ; if V be the volume of displace- ment, and </w:t>
      </w:r>
      <w:r>
        <w:rPr>
          <w:rFonts w:ascii="Times New Roman" w:eastAsia="Times New Roman" w:hAnsi="Times New Roman" w:cs="Times New Roman"/>
          <w:i/>
          <w:iCs/>
          <w:color w:val="000000"/>
          <w:spacing w:val="0"/>
          <w:w w:val="100"/>
          <w:position w:val="0"/>
          <w:shd w:val="clear" w:color="auto" w:fill="auto"/>
          <w:lang w:val="en-US" w:eastAsia="en-US" w:bidi="en-US"/>
        </w:rPr>
        <w:t>υ</w:t>
      </w:r>
      <w:r>
        <w:rPr>
          <w:rFonts w:ascii="Times New Roman" w:eastAsia="Times New Roman" w:hAnsi="Times New Roman" w:cs="Times New Roman"/>
          <w:color w:val="000000"/>
          <w:spacing w:val="0"/>
          <w:w w:val="100"/>
          <w:position w:val="0"/>
          <w:shd w:val="clear" w:color="auto" w:fill="auto"/>
          <w:lang w:val="en-US" w:eastAsia="en-US" w:bidi="en-US"/>
        </w:rPr>
        <w:t xml:space="preserve"> that of either wedge, then</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V×BR≡υ×Λ⅛</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also</w:t>
      </w:r>
    </w:p>
    <w:p>
      <w:pPr>
        <w:pStyle w:val="Style3"/>
        <w:keepNext w:val="0"/>
        <w:keepLines w:val="0"/>
        <w:widowControl w:val="0"/>
        <w:shd w:val="clear" w:color="auto" w:fill="auto"/>
        <w:bidi w:val="0"/>
        <w:spacing w:line="190" w:lineRule="auto"/>
        <w:ind w:left="0" w:firstLine="0"/>
        <w:jc w:val="left"/>
        <w:rPr>
          <w:sz w:val="15"/>
          <w:szCs w:val="15"/>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GZ = BR-BG sin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Θ</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w:t>
      </w:r>
    </w:p>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whence the righting moment or</w:t>
      </w:r>
    </w:p>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W×GZ =∖V ^⅛-BG sin 9 ! ·</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is termed Atwood’s formula. Since BG, V and W are usually known, its application to the computation of stability at various angles and draughts involves only the determination of t&gt;×ΛιZ⅛. A convenient method of obtaining this moment was introduced by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K. Barnes and published in </w:t>
      </w:r>
      <w:r>
        <w:rPr>
          <w:rFonts w:ascii="Times New Roman" w:eastAsia="Times New Roman" w:hAnsi="Times New Roman" w:cs="Times New Roman"/>
          <w:i/>
          <w:iCs/>
          <w:color w:val="000000"/>
          <w:spacing w:val="0"/>
          <w:w w:val="100"/>
          <w:position w:val="0"/>
          <w:shd w:val="clear" w:color="auto" w:fill="auto"/>
          <w:lang w:val="en-US" w:eastAsia="en-US" w:bidi="en-US"/>
        </w:rPr>
        <w:t>Trans. Inst. N.A.</w:t>
      </w:r>
      <w:r>
        <w:rPr>
          <w:rFonts w:ascii="Times New Roman" w:eastAsia="Times New Roman" w:hAnsi="Times New Roman" w:cs="Times New Roman"/>
          <w:color w:val="000000"/>
          <w:spacing w:val="0"/>
          <w:w w:val="100"/>
          <w:position w:val="0"/>
          <w:shd w:val="clear" w:color="auto" w:fill="auto"/>
          <w:lang w:val="en-US" w:eastAsia="en-US" w:bidi="en-US"/>
        </w:rPr>
        <w:t xml:space="preserve"> (1861). The steps in this method were as follows: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assume a series of trial water lines at equal angular intervals radiating from S' the intersection of the upright water line with the middle line plane; </w:t>
      </w:r>
      <w:r>
        <w:rPr>
          <w:rFonts w:ascii="Times New Roman" w:eastAsia="Times New Roman" w:hAnsi="Times New Roman" w:cs="Times New Roman"/>
          <w:i/>
          <w:iCs/>
          <w:color w:val="000000"/>
          <w:spacing w:val="0"/>
          <w:w w:val="100"/>
          <w:position w:val="0"/>
          <w:shd w:val="clear" w:color="auto" w:fill="auto"/>
          <w:lang w:val="en-US" w:eastAsia="en-US" w:bidi="en-US"/>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calculate the volumes of the various immersed and emerged trial wedges by radial integration, using the formula </w:t>
      </w:r>
      <w:r>
        <w:rPr>
          <w:rFonts w:ascii="Times New Roman" w:eastAsia="Times New Roman" w:hAnsi="Times New Roman" w:cs="Times New Roman"/>
          <w:i/>
          <w:iCs/>
          <w:color w:val="000000"/>
          <w:spacing w:val="0"/>
          <w:w w:val="100"/>
          <w:position w:val="0"/>
          <w:shd w:val="clear" w:color="auto" w:fill="auto"/>
          <w:lang w:val="en-US" w:eastAsia="en-US" w:bidi="en-US"/>
        </w:rPr>
        <w:t>y=i^dφfr"-dx,</w:t>
      </w:r>
    </w:p>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where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Φ</w:t>
      </w:r>
      <w:r>
        <w:rPr>
          <w:rFonts w:ascii="Times New Roman" w:eastAsia="Times New Roman" w:hAnsi="Times New Roman" w:cs="Times New Roman"/>
          <w:color w:val="000000"/>
          <w:spacing w:val="0"/>
          <w:w w:val="100"/>
          <w:position w:val="0"/>
          <w:shd w:val="clear" w:color="auto" w:fill="auto"/>
          <w:lang w:val="en-US" w:eastAsia="en-US" w:bidi="en-US"/>
        </w:rPr>
        <w:t xml:space="preserve"> are the polar co-ordinates of the ship’s side, measured from S' as origin, and </w:t>
      </w:r>
      <w:r>
        <w:rPr>
          <w:rFonts w:ascii="Times New Roman" w:eastAsia="Times New Roman" w:hAnsi="Times New Roman" w:cs="Times New Roman"/>
          <w:i/>
          <w:iCs/>
          <w:color w:val="000000"/>
          <w:spacing w:val="0"/>
          <w:w w:val="100"/>
          <w:position w:val="0"/>
          <w:shd w:val="clear" w:color="auto" w:fill="auto"/>
          <w:lang w:val="en-US" w:eastAsia="en-US" w:bidi="en-US"/>
        </w:rPr>
        <w:t>dx</w:t>
      </w:r>
      <w:r>
        <w:rPr>
          <w:rFonts w:ascii="Times New Roman" w:eastAsia="Times New Roman" w:hAnsi="Times New Roman" w:cs="Times New Roman"/>
          <w:color w:val="000000"/>
          <w:spacing w:val="0"/>
          <w:w w:val="100"/>
          <w:position w:val="0"/>
          <w:shd w:val="clear" w:color="auto" w:fill="auto"/>
          <w:lang w:val="en-US" w:eastAsia="en-US" w:bidi="en-US"/>
        </w:rPr>
        <w:t xml:space="preserve"> an element of length;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estimate the moment of transference of the same wedges parallel to the particular trial water line by the formula</w:t>
      </w:r>
    </w:p>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υ × h1h2</w:t>
      </w:r>
      <w:r>
        <w:rPr>
          <w:rFonts w:ascii="Times New Roman" w:eastAsia="Times New Roman" w:hAnsi="Times New Roman" w:cs="Times New Roman"/>
          <w:color w:val="000000"/>
          <w:spacing w:val="0"/>
          <w:w w:val="100"/>
          <w:position w:val="0"/>
          <w:shd w:val="clear" w:color="auto" w:fill="auto"/>
          <w:lang w:val="en-US" w:eastAsia="en-US" w:bidi="en-US"/>
        </w:rPr>
        <w:t xml:space="preserve"> = i J^cos(0 — </w:t>
      </w:r>
      <w:r>
        <w:rPr>
          <w:rFonts w:ascii="Times New Roman" w:eastAsia="Times New Roman" w:hAnsi="Times New Roman" w:cs="Times New Roman"/>
          <w:i/>
          <w:iCs/>
          <w:color w:val="000000"/>
          <w:spacing w:val="0"/>
          <w:w w:val="100"/>
          <w:position w:val="0"/>
          <w:shd w:val="clear" w:color="auto" w:fill="auto"/>
          <w:lang w:val="en-US" w:eastAsia="en-US" w:bidi="en-US"/>
        </w:rPr>
        <w:t>φ)dφfr</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i/>
          <w:iCs/>
          <w:color w:val="000000"/>
          <w:spacing w:val="0"/>
          <w:w w:val="100"/>
          <w:position w:val="0"/>
          <w:shd w:val="clear" w:color="auto" w:fill="auto"/>
          <w:lang w:val="en-US" w:eastAsia="en-US" w:bidi="en-US"/>
        </w:rPr>
        <w:t>dx,</w:t>
      </w:r>
    </w:p>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adding together the moments for both sides of the ship; and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add or subtract a parallel layer at the desired inclination to bring the result to the correct displacement. The true water line at any angle is obtained by dividing the difference of volume of the two wedges by the area of the water plane (equal to </w:t>
      </w:r>
      <w:r>
        <w:rPr>
          <w:rFonts w:ascii="Times New Roman" w:eastAsia="Times New Roman" w:hAnsi="Times New Roman" w:cs="Times New Roman"/>
          <w:i/>
          <w:iCs/>
          <w:color w:val="000000"/>
          <w:spacing w:val="0"/>
          <w:w w:val="100"/>
          <w:position w:val="0"/>
          <w:shd w:val="clear" w:color="auto" w:fill="auto"/>
          <w:lang w:val="en-US" w:eastAsia="en-US" w:bidi="en-US"/>
        </w:rPr>
        <w:t>frdx,</w:t>
      </w:r>
      <w:r>
        <w:rPr>
          <w:rFonts w:ascii="Times New Roman" w:eastAsia="Times New Roman" w:hAnsi="Times New Roman" w:cs="Times New Roman"/>
          <w:color w:val="000000"/>
          <w:spacing w:val="0"/>
          <w:w w:val="100"/>
          <w:position w:val="0"/>
          <w:shd w:val="clear" w:color="auto" w:fill="auto"/>
          <w:lang w:val="en-US" w:eastAsia="en-US" w:bidi="en-US"/>
        </w:rPr>
        <w:t xml:space="preserve"> for both sides) and setting off the quotient as a distance above or below the assumed water line according as the emerged wedge is greater or less than the immersed wedge. The effect of this “ layer correction ” on the moment of transference is then allowed.</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righting moment and the value of GZ are thus determined for the displacement under consideration at any required angle of heel.</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different method of obtaining the righting moments of ships at large angles of inclination has prevailed in France, the standard investigation on the subject being that of M. Reech first published in his memoir on the “ Construction of Metacentric Evolutes for a Vessel under different Condi</w:t>
        <w:softHyphen/>
        <w:t>tions of Lading” (1864). The principle of his method is dependent on the following geo</w:t>
        <w:softHyphen/>
        <w:t>metrical properties:—</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B* (fig. 8) be the centres of buoy- ancy corresponding to two water lines W'L', ∖V*L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inclined at angles </w:t>
      </w:r>
      <w:r>
        <w:rPr>
          <w:rFonts w:ascii="Times New Roman" w:eastAsia="Times New Roman" w:hAnsi="Times New Roman" w:cs="Times New Roman"/>
          <w:i/>
          <w:iCs/>
          <w:color w:val="000000"/>
          <w:spacing w:val="0"/>
          <w:w w:val="100"/>
          <w:position w:val="0"/>
          <w:shd w:val="clear" w:color="auto" w:fill="auto"/>
          <w:lang w:val="en-US" w:eastAsia="en-US" w:bidi="en-US"/>
        </w:rPr>
        <w:t>Θ, θfi-dθ,</w:t>
      </w:r>
      <w:r>
        <w:rPr>
          <w:rFonts w:ascii="Times New Roman" w:eastAsia="Times New Roman" w:hAnsi="Times New Roman" w:cs="Times New Roman"/>
          <w:color w:val="000000"/>
          <w:spacing w:val="0"/>
          <w:w w:val="100"/>
          <w:position w:val="0"/>
          <w:shd w:val="clear" w:color="auto" w:fill="auto"/>
          <w:lang w:val="en-US" w:eastAsia="en-US" w:bidi="en-US"/>
        </w:rPr>
        <w:t xml:space="preserve"> to the original upright water line WL, </w:t>
      </w:r>
      <w:r>
        <w:rPr>
          <w:rFonts w:ascii="Times New Roman" w:eastAsia="Times New Roman" w:hAnsi="Times New Roman" w:cs="Times New Roman"/>
          <w:i/>
          <w:iCs/>
          <w:color w:val="000000"/>
          <w:spacing w:val="0"/>
          <w:w w:val="100"/>
          <w:position w:val="0"/>
          <w:shd w:val="clear" w:color="auto" w:fill="auto"/>
          <w:lang w:val="en-US" w:eastAsia="en-US" w:bidi="en-US"/>
        </w:rPr>
        <w:t>dθ</w:t>
      </w:r>
      <w:r>
        <w:rPr>
          <w:rFonts w:ascii="Times New Roman" w:eastAsia="Times New Roman" w:hAnsi="Times New Roman" w:cs="Times New Roman"/>
          <w:color w:val="000000"/>
          <w:spacing w:val="0"/>
          <w:w w:val="100"/>
          <w:position w:val="0"/>
          <w:shd w:val="clear" w:color="auto" w:fill="auto"/>
          <w:lang w:val="en-US" w:eastAsia="en-US" w:bidi="en-US"/>
        </w:rPr>
        <w:t xml:space="preserve"> being small; and let fι, </w:t>
      </w:r>
      <w:r>
        <w:rPr>
          <w:rFonts w:ascii="Times New Roman" w:eastAsia="Times New Roman" w:hAnsi="Times New Roman" w:cs="Times New Roman"/>
          <w:i/>
          <w:iCs/>
          <w:color w:val="000000"/>
          <w:spacing w:val="0"/>
          <w:w w:val="100"/>
          <w:position w:val="0"/>
          <w:shd w:val="clear" w:color="auto" w:fill="auto"/>
          <w:lang w:val="en-US" w:eastAsia="en-US" w:bidi="en-US"/>
        </w:rPr>
        <w:t>gì</w:t>
      </w:r>
      <w:r>
        <w:rPr>
          <w:rFonts w:ascii="Times New Roman" w:eastAsia="Times New Roman" w:hAnsi="Times New Roman" w:cs="Times New Roman"/>
          <w:color w:val="000000"/>
          <w:spacing w:val="0"/>
          <w:w w:val="100"/>
          <w:position w:val="0"/>
          <w:shd w:val="clear" w:color="auto" w:fill="auto"/>
          <w:lang w:val="en-US" w:eastAsia="en-US" w:bidi="en-US"/>
        </w:rPr>
        <w:t xml:space="preserve"> be the centres of gravity of the equal wedges W'TW', L'TL'. The moment of either wedge about the line </w:t>
      </w:r>
      <w:r>
        <w:rPr>
          <w:rFonts w:ascii="Times New Roman" w:eastAsia="Times New Roman" w:hAnsi="Times New Roman" w:cs="Times New Roman"/>
          <w:i/>
          <w:iCs/>
          <w:color w:val="000000"/>
          <w:spacing w:val="0"/>
          <w:w w:val="100"/>
          <w:position w:val="0"/>
          <w:shd w:val="clear" w:color="auto" w:fill="auto"/>
          <w:lang w:val="en-US" w:eastAsia="en-US" w:bidi="en-US"/>
        </w:rPr>
        <w:t>gιg2</w:t>
      </w:r>
      <w:r>
        <w:rPr>
          <w:rFonts w:ascii="Times New Roman" w:eastAsia="Times New Roman" w:hAnsi="Times New Roman" w:cs="Times New Roman"/>
          <w:color w:val="000000"/>
          <w:spacing w:val="0"/>
          <w:w w:val="100"/>
          <w:position w:val="0"/>
          <w:shd w:val="clear" w:color="auto" w:fill="auto"/>
          <w:lang w:val="en-US" w:eastAsia="en-US" w:bidi="en-US"/>
        </w:rPr>
        <w:t xml:space="preserve"> is zero, and the moments of W'L'A and of W*L*A about gιg</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are therefore equal; since these volumes are also equal, the per- pendicular distances of B' and from gιg</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are equal, or B'B* is parallel to g1g2∙</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projection on the plane of inclination of the locus of the centre of buoyancy for varying inclinations with constant displacement is termed the </w:t>
      </w:r>
      <w:r>
        <w:rPr>
          <w:rFonts w:ascii="Times New Roman" w:eastAsia="Times New Roman" w:hAnsi="Times New Roman" w:cs="Times New Roman"/>
          <w:i/>
          <w:iCs/>
          <w:color w:val="000000"/>
          <w:spacing w:val="0"/>
          <w:w w:val="100"/>
          <w:position w:val="0"/>
          <w:shd w:val="clear" w:color="auto" w:fill="auto"/>
          <w:lang w:val="en-US" w:eastAsia="en-US" w:bidi="en-US"/>
        </w:rPr>
        <w:t>curve of buoyancy,</w:t>
      </w:r>
      <w:r>
        <w:rPr>
          <w:rFonts w:ascii="Times New Roman" w:eastAsia="Times New Roman" w:hAnsi="Times New Roman" w:cs="Times New Roman"/>
          <w:color w:val="000000"/>
          <w:spacing w:val="0"/>
          <w:w w:val="100"/>
          <w:position w:val="0"/>
          <w:shd w:val="clear" w:color="auto" w:fill="auto"/>
          <w:lang w:val="en-US" w:eastAsia="en-US" w:bidi="en-US"/>
        </w:rPr>
        <w:t xml:space="preserve"> a portion BB'B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ff</w:t>
      </w:r>
      <w:r>
        <w:rPr>
          <w:rFonts w:ascii="Times New Roman" w:eastAsia="Times New Roman" w:hAnsi="Times New Roman" w:cs="Times New Roman"/>
          <w:color w:val="000000"/>
          <w:spacing w:val="0"/>
          <w:w w:val="100"/>
          <w:position w:val="0"/>
          <w:shd w:val="clear" w:color="auto" w:fill="auto"/>
          <w:lang w:val="en-US" w:eastAsia="en-US" w:bidi="en-US"/>
        </w:rPr>
        <w:t xml:space="preserve"> of which is shown in the figure. On diminishing the angle </w:t>
      </w:r>
      <w:r>
        <w:rPr>
          <w:rFonts w:ascii="Times New Roman" w:eastAsia="Times New Roman" w:hAnsi="Times New Roman" w:cs="Times New Roman"/>
          <w:i/>
          <w:iCs/>
          <w:color w:val="000000"/>
          <w:spacing w:val="0"/>
          <w:w w:val="100"/>
          <w:position w:val="0"/>
          <w:shd w:val="clear" w:color="auto" w:fill="auto"/>
          <w:lang w:val="en-US" w:eastAsia="en-US" w:bidi="en-US"/>
        </w:rPr>
        <w:t>dθ</w:t>
      </w:r>
      <w:r>
        <w:rPr>
          <w:rFonts w:ascii="Times New Roman" w:eastAsia="Times New Roman" w:hAnsi="Times New Roman" w:cs="Times New Roman"/>
          <w:color w:val="000000"/>
          <w:spacing w:val="0"/>
          <w:w w:val="100"/>
          <w:position w:val="0"/>
          <w:shd w:val="clear" w:color="auto" w:fill="auto"/>
          <w:lang w:val="en-US" w:eastAsia="en-US" w:bidi="en-US"/>
        </w:rPr>
        <w:t xml:space="preserve"> indefinitely so that B* approaches 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 to coincidence, the line B'B" becomes, in the limit, the tangent to the curve BB'B*, and gιg</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coincides with the water line W'L'; hence the tangent to the curve of buoyancy is parallel to the water line.</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Again, if the normals to the curve at B', B" (which are the verticals corresponding to these positions of the centre of buoyancy) intersect at M', and those at B", B"' (adjacent to B") at M", and so on, a curve may be passed through M', M", . . . , commencing at M, the meta- centre. This curve, which is the evolute of the curve of buoyancy, is known as the </w:t>
      </w:r>
      <w:r>
        <w:rPr>
          <w:rFonts w:ascii="Times New Roman" w:eastAsia="Times New Roman" w:hAnsi="Times New Roman" w:cs="Times New Roman"/>
          <w:i/>
          <w:iCs/>
          <w:color w:val="000000"/>
          <w:spacing w:val="0"/>
          <w:w w:val="100"/>
          <w:position w:val="0"/>
          <w:shd w:val="clear" w:color="auto" w:fill="auto"/>
          <w:lang w:val="en-US" w:eastAsia="en-US" w:bidi="en-US"/>
        </w:rPr>
        <w:t>metacentric curve,</w:t>
      </w:r>
      <w:r>
        <w:rPr>
          <w:rFonts w:ascii="Times New Roman" w:eastAsia="Times New Roman" w:hAnsi="Times New Roman" w:cs="Times New Roman"/>
          <w:color w:val="000000"/>
          <w:spacing w:val="0"/>
          <w:w w:val="100"/>
          <w:position w:val="0"/>
          <w:shd w:val="clear" w:color="auto" w:fill="auto"/>
          <w:lang w:val="en-US" w:eastAsia="en-US" w:bidi="en-US"/>
        </w:rPr>
        <w:t xml:space="preserve"> and its properties were first</w:t>
      </w:r>
    </w:p>
    <w:sectPr>
      <w:footnotePr>
        <w:pos w:val="pageBottom"/>
        <w:numFmt w:val="decimal"/>
        <w:numRestart w:val="continuous"/>
      </w:footnotePr>
      <w:pgSz w:w="12240" w:h="15840"/>
      <w:pgMar w:top="911" w:left="1078" w:right="814" w:bottom="6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