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ine of guns in covert, the </w:t>
      </w:r>
      <w:r>
        <w:rPr>
          <w:rFonts w:ascii="Times New Roman" w:eastAsia="Times New Roman" w:hAnsi="Times New Roman" w:cs="Times New Roman"/>
          <w:color w:val="000000"/>
          <w:spacing w:val="0"/>
          <w:w w:val="100"/>
          <w:position w:val="0"/>
          <w:shd w:val="clear" w:color="auto" w:fill="auto"/>
          <w:lang w:val="en-US" w:eastAsia="en-US" w:bidi="en-US"/>
        </w:rPr>
        <w:t>latter</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if no winged game is </w:t>
      </w:r>
      <w:r>
        <w:rPr>
          <w:rFonts w:ascii="Times New Roman" w:eastAsia="Times New Roman" w:hAnsi="Times New Roman" w:cs="Times New Roman"/>
          <w:color w:val="000000"/>
          <w:spacing w:val="0"/>
          <w:w w:val="100"/>
          <w:position w:val="0"/>
          <w:shd w:val="clear" w:color="auto" w:fill="auto"/>
          <w:lang w:val="en-US" w:eastAsia="en-US" w:bidi="en-US"/>
        </w:rPr>
        <w:t xml:space="preserve">expected—should stand </w:t>
      </w:r>
      <w:r>
        <w:rPr>
          <w:rFonts w:ascii="Times New Roman" w:eastAsia="Times New Roman" w:hAnsi="Times New Roman" w:cs="Times New Roman"/>
          <w:color w:val="000000"/>
          <w:spacing w:val="0"/>
          <w:w w:val="100"/>
          <w:position w:val="0"/>
          <w:shd w:val="clear" w:color="auto" w:fill="auto"/>
          <w:lang w:val="en-US" w:eastAsia="en-US" w:bidi="en-US"/>
        </w:rPr>
        <w:t xml:space="preserve">just </w:t>
      </w:r>
      <w:r>
        <w:rPr>
          <w:rFonts w:ascii="Times New Roman" w:eastAsia="Times New Roman" w:hAnsi="Times New Roman" w:cs="Times New Roman"/>
          <w:color w:val="000000"/>
          <w:spacing w:val="0"/>
          <w:w w:val="100"/>
          <w:position w:val="0"/>
          <w:shd w:val="clear" w:color="auto" w:fill="auto"/>
          <w:lang w:val="en-US" w:eastAsia="en-US" w:bidi="en-US"/>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the edge of the wood, with their backs </w:t>
      </w:r>
      <w:r>
        <w:rPr>
          <w:rFonts w:ascii="Times New Roman" w:eastAsia="Times New Roman" w:hAnsi="Times New Roman" w:cs="Times New Roman"/>
          <w:color w:val="000000"/>
          <w:spacing w:val="0"/>
          <w:w w:val="100"/>
          <w:position w:val="0"/>
          <w:shd w:val="clear" w:color="auto" w:fill="auto"/>
          <w:lang w:val="en-US" w:eastAsia="en-US" w:bidi="en-US"/>
        </w:rPr>
        <w:t xml:space="preserve">to the beaters, and take the </w:t>
      </w:r>
      <w:r>
        <w:rPr>
          <w:rFonts w:ascii="Times New Roman" w:eastAsia="Times New Roman" w:hAnsi="Times New Roman" w:cs="Times New Roman"/>
          <w:color w:val="000000"/>
          <w:spacing w:val="0"/>
          <w:w w:val="100"/>
          <w:position w:val="0"/>
          <w:shd w:val="clear" w:color="auto" w:fill="auto"/>
          <w:lang w:val="en-US" w:eastAsia="en-US" w:bidi="en-US"/>
        </w:rPr>
        <w:t xml:space="preserve">rabbits after they have passed. This </w:t>
      </w:r>
      <w:r>
        <w:rPr>
          <w:rFonts w:ascii="Times New Roman" w:eastAsia="Times New Roman" w:hAnsi="Times New Roman" w:cs="Times New Roman"/>
          <w:color w:val="000000"/>
          <w:spacing w:val="0"/>
          <w:w w:val="100"/>
          <w:position w:val="0"/>
          <w:shd w:val="clear" w:color="auto" w:fill="auto"/>
          <w:lang w:val="en-US" w:eastAsia="en-US" w:bidi="en-US"/>
        </w:rPr>
        <w:t xml:space="preserve">not only induces </w:t>
      </w:r>
      <w:r>
        <w:rPr>
          <w:rFonts w:ascii="Times New Roman" w:eastAsia="Times New Roman" w:hAnsi="Times New Roman" w:cs="Times New Roman"/>
          <w:color w:val="000000"/>
          <w:spacing w:val="0"/>
          <w:w w:val="100"/>
          <w:position w:val="0"/>
          <w:shd w:val="clear" w:color="auto" w:fill="auto"/>
          <w:lang w:val="en-US" w:eastAsia="en-US" w:bidi="en-US"/>
        </w:rPr>
        <w:t xml:space="preserve">the rabbits to face the open, but precludes </w:t>
      </w:r>
      <w:r>
        <w:rPr>
          <w:rFonts w:ascii="Times New Roman" w:eastAsia="Times New Roman" w:hAnsi="Times New Roman" w:cs="Times New Roman"/>
          <w:color w:val="000000"/>
          <w:spacing w:val="0"/>
          <w:w w:val="100"/>
          <w:position w:val="0"/>
          <w:shd w:val="clear" w:color="auto" w:fill="auto"/>
          <w:lang w:val="en-US" w:eastAsia="en-US" w:bidi="en-US"/>
        </w:rPr>
        <w:t xml:space="preserve">the possibility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accident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beaters. Capital sport can </w:t>
      </w:r>
      <w:r>
        <w:rPr>
          <w:rFonts w:ascii="Times New Roman" w:eastAsia="Times New Roman" w:hAnsi="Times New Roman" w:cs="Times New Roman"/>
          <w:color w:val="000000"/>
          <w:spacing w:val="0"/>
          <w:w w:val="100"/>
          <w:position w:val="0"/>
          <w:shd w:val="clear" w:color="auto" w:fill="auto"/>
          <w:lang w:val="en-US" w:eastAsia="en-US" w:bidi="en-US"/>
        </w:rPr>
        <w:t xml:space="preserve">be enjoyed in </w:t>
      </w:r>
      <w:r>
        <w:rPr>
          <w:rFonts w:ascii="Times New Roman" w:eastAsia="Times New Roman" w:hAnsi="Times New Roman" w:cs="Times New Roman"/>
          <w:color w:val="000000"/>
          <w:spacing w:val="0"/>
          <w:w w:val="100"/>
          <w:position w:val="0"/>
          <w:shd w:val="clear" w:color="auto" w:fill="auto"/>
          <w:lang w:val="en-US" w:eastAsia="en-US" w:bidi="en-US"/>
        </w:rPr>
        <w:t xml:space="preserve">the summer evenings by stalking rabbits with a </w:t>
      </w:r>
      <w:r>
        <w:rPr>
          <w:rFonts w:ascii="Times New Roman" w:eastAsia="Times New Roman" w:hAnsi="Times New Roman" w:cs="Times New Roman"/>
          <w:color w:val="000000"/>
          <w:spacing w:val="0"/>
          <w:w w:val="100"/>
          <w:position w:val="0"/>
          <w:shd w:val="clear" w:color="auto" w:fill="auto"/>
          <w:lang w:val="en-US" w:eastAsia="en-US" w:bidi="en-US"/>
        </w:rPr>
        <w:t xml:space="preserve">pea-rifle in a suitable </w:t>
      </w:r>
      <w:r>
        <w:rPr>
          <w:rFonts w:ascii="Times New Roman" w:eastAsia="Times New Roman" w:hAnsi="Times New Roman" w:cs="Times New Roman"/>
          <w:color w:val="000000"/>
          <w:spacing w:val="0"/>
          <w:w w:val="100"/>
          <w:position w:val="0"/>
          <w:shd w:val="clear" w:color="auto" w:fill="auto"/>
          <w:lang w:val="en-US" w:eastAsia="en-US" w:bidi="en-US"/>
        </w:rPr>
        <w:t xml:space="preserve">locality,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no danger to human beings </w:t>
      </w:r>
      <w:r>
        <w:rPr>
          <w:rFonts w:ascii="Times New Roman" w:eastAsia="Times New Roman" w:hAnsi="Times New Roman" w:cs="Times New Roman"/>
          <w:color w:val="000000"/>
          <w:spacing w:val="0"/>
          <w:w w:val="100"/>
          <w:position w:val="0"/>
          <w:shd w:val="clear" w:color="auto" w:fill="auto"/>
          <w:lang w:val="en-US" w:eastAsia="en-US" w:bidi="en-US"/>
        </w:rPr>
        <w:t xml:space="preserve">or live-stock </w:t>
      </w:r>
      <w:r>
        <w:rPr>
          <w:rFonts w:ascii="Times New Roman" w:eastAsia="Times New Roman" w:hAnsi="Times New Roman" w:cs="Times New Roman"/>
          <w:color w:val="000000"/>
          <w:spacing w:val="0"/>
          <w:w w:val="100"/>
          <w:position w:val="0"/>
          <w:shd w:val="clear" w:color="auto" w:fill="auto"/>
          <w:lang w:val="en-US" w:eastAsia="en-US" w:bidi="en-US"/>
        </w:rPr>
        <w:t xml:space="preserve">can be caused by a stray or deflected bullet. A </w:t>
      </w:r>
      <w:r>
        <w:rPr>
          <w:rFonts w:ascii="Times New Roman" w:eastAsia="Times New Roman" w:hAnsi="Times New Roman" w:cs="Times New Roman"/>
          <w:color w:val="000000"/>
          <w:spacing w:val="0"/>
          <w:w w:val="100"/>
          <w:position w:val="0"/>
          <w:shd w:val="clear" w:color="auto" w:fill="auto"/>
          <w:lang w:val="en-US" w:eastAsia="en-US" w:bidi="en-US"/>
        </w:rPr>
        <w:t xml:space="preserve">disused </w:t>
      </w:r>
      <w:r>
        <w:rPr>
          <w:rFonts w:ascii="Times New Roman" w:eastAsia="Times New Roman" w:hAnsi="Times New Roman" w:cs="Times New Roman"/>
          <w:color w:val="000000"/>
          <w:spacing w:val="0"/>
          <w:w w:val="100"/>
          <w:position w:val="0"/>
          <w:shd w:val="clear" w:color="auto" w:fill="auto"/>
          <w:lang w:val="en-US" w:eastAsia="en-US" w:bidi="en-US"/>
        </w:rPr>
        <w:t>quarry or sand pit is an ideal place for such sport.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branch of shooting remains to be touched on, namely, wild-fowling, which </w:t>
      </w:r>
      <w:r>
        <w:rPr>
          <w:rFonts w:ascii="Times New Roman" w:eastAsia="Times New Roman" w:hAnsi="Times New Roman" w:cs="Times New Roman"/>
          <w:color w:val="000000"/>
          <w:spacing w:val="0"/>
          <w:w w:val="100"/>
          <w:position w:val="0"/>
          <w:shd w:val="clear" w:color="auto" w:fill="auto"/>
          <w:lang w:val="en-US" w:eastAsia="en-US" w:bidi="en-US"/>
        </w:rPr>
        <w:t xml:space="preserve">again </w:t>
      </w:r>
      <w:r>
        <w:rPr>
          <w:rFonts w:ascii="Times New Roman" w:eastAsia="Times New Roman" w:hAnsi="Times New Roman" w:cs="Times New Roman"/>
          <w:color w:val="000000"/>
          <w:spacing w:val="0"/>
          <w:w w:val="100"/>
          <w:position w:val="0"/>
          <w:shd w:val="clear" w:color="auto" w:fill="auto"/>
          <w:lang w:val="en-US" w:eastAsia="en-US" w:bidi="en-US"/>
        </w:rPr>
        <w:t>must be classed under two totally distinct headings, shore or flight shooting, and shooting afloat with a swivel punt gun. In flight shooting, the sportsman stations himself at a point over which the birds will probably pass at sundown or daybreak in their passage from or to the sea, when going to or leaving their inland feeding places. Success in flight-shooting must, therefore, depend very largely on chance or luck, but given a fair proportion of the latter, it is a fine, wild sport. One essential requirement is a well-trained and thoroughly intelligent dog, and here again no better can be selected than an Irish water-spaniel. No special rules of guidance can be laid down for shore-shooting; the districts are unhappily few and far between where even a moderate bag of edible wild-fowl can be made nowadays, and experience alone can give that knowledge of their habits which is essential to success. Wild stormy weather which drives the birds off the sea is best for shore-shooting.</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Punt-gunning or wild-fowling afloat is a sport confined to an exceedingly small number of people, professional or amateur, and is as distinct from ordinary </w:t>
      </w:r>
      <w:r>
        <w:rPr>
          <w:rFonts w:ascii="Times New Roman" w:eastAsia="Times New Roman" w:hAnsi="Times New Roman" w:cs="Times New Roman"/>
          <w:color w:val="000000"/>
          <w:spacing w:val="0"/>
          <w:w w:val="100"/>
          <w:position w:val="0"/>
          <w:shd w:val="clear" w:color="auto" w:fill="auto"/>
          <w:lang w:val="en-US" w:eastAsia="en-US" w:bidi="en-US"/>
        </w:rPr>
        <w:t xml:space="preserve">inland </w:t>
      </w:r>
      <w:r>
        <w:rPr>
          <w:rFonts w:ascii="Times New Roman" w:eastAsia="Times New Roman" w:hAnsi="Times New Roman" w:cs="Times New Roman"/>
          <w:color w:val="000000"/>
          <w:spacing w:val="0"/>
          <w:w w:val="100"/>
          <w:position w:val="0"/>
          <w:shd w:val="clear" w:color="auto" w:fill="auto"/>
          <w:lang w:val="en-US" w:eastAsia="en-US" w:bidi="en-US"/>
        </w:rPr>
        <w:t xml:space="preserve">shooting as deer-stalking from pigeon-shooting. It may be briefly described as the art of shooting wild-fowl on the sea, or in estuaries of rivers, from a flat-bottomed punt carrying a heavy, fixed gun, weighing anything from 70-170 lb, the muzzle of which rests in a revolving crutch in the bow of the boat, and firing a charge of 1-2 lb of shot. A punt may be either single- or double-handed,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contain one or two people, and it is perhaps unnecessary to add the fowl are shot sitting, or just as they rise from the water. It is a sport that </w:t>
      </w:r>
      <w:r>
        <w:rPr>
          <w:rFonts w:ascii="Times New Roman" w:eastAsia="Times New Roman" w:hAnsi="Times New Roman" w:cs="Times New Roman"/>
          <w:color w:val="000000"/>
          <w:spacing w:val="0"/>
          <w:w w:val="100"/>
          <w:position w:val="0"/>
          <w:shd w:val="clear" w:color="auto" w:fill="auto"/>
          <w:lang w:val="en-US" w:eastAsia="en-US" w:bidi="en-US"/>
        </w:rPr>
        <w:t xml:space="preserve">contains </w:t>
      </w:r>
      <w:r>
        <w:rPr>
          <w:rFonts w:ascii="Times New Roman" w:eastAsia="Times New Roman" w:hAnsi="Times New Roman" w:cs="Times New Roman"/>
          <w:color w:val="000000"/>
          <w:spacing w:val="0"/>
          <w:w w:val="100"/>
          <w:position w:val="0"/>
          <w:shd w:val="clear" w:color="auto" w:fill="auto"/>
          <w:lang w:val="en-US" w:eastAsia="en-US" w:bidi="en-US"/>
        </w:rPr>
        <w:t xml:space="preserve">a considerable element of danger, and requires great powers of endurance 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strong constitution no less than good </w:t>
      </w:r>
      <w:r>
        <w:rPr>
          <w:rFonts w:ascii="Times New Roman" w:eastAsia="Times New Roman" w:hAnsi="Times New Roman" w:cs="Times New Roman"/>
          <w:color w:val="000000"/>
          <w:spacing w:val="0"/>
          <w:w w:val="100"/>
          <w:position w:val="0"/>
          <w:shd w:val="clear" w:color="auto" w:fill="auto"/>
          <w:lang w:val="en-US" w:eastAsia="en-US" w:bidi="en-US"/>
        </w:rPr>
        <w:t xml:space="preserve">nerves, and it </w:t>
      </w:r>
      <w:r>
        <w:rPr>
          <w:rFonts w:ascii="Times New Roman" w:eastAsia="Times New Roman" w:hAnsi="Times New Roman" w:cs="Times New Roman"/>
          <w:color w:val="000000"/>
          <w:spacing w:val="0"/>
          <w:w w:val="100"/>
          <w:position w:val="0"/>
          <w:shd w:val="clear" w:color="auto" w:fill="auto"/>
          <w:lang w:val="en-US" w:eastAsia="en-US" w:bidi="en-US"/>
        </w:rPr>
        <w:t xml:space="preserve">has been rightly termed a science in itself, only to be learnt by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patient apprenticeship under an experienced teacher.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art of shooting </w:t>
      </w:r>
      <w:r>
        <w:rPr>
          <w:rFonts w:ascii="Times New Roman" w:eastAsia="Times New Roman" w:hAnsi="Times New Roman" w:cs="Times New Roman"/>
          <w:color w:val="000000"/>
          <w:spacing w:val="0"/>
          <w:w w:val="100"/>
          <w:position w:val="0"/>
          <w:shd w:val="clear" w:color="auto" w:fill="auto"/>
          <w:lang w:val="en-US" w:eastAsia="en-US" w:bidi="en-US"/>
        </w:rPr>
        <w:t xml:space="preserve">cannot be learnt </w:t>
      </w:r>
      <w:r>
        <w:rPr>
          <w:rFonts w:ascii="Times New Roman" w:eastAsia="Times New Roman" w:hAnsi="Times New Roman" w:cs="Times New Roman"/>
          <w:color w:val="000000"/>
          <w:spacing w:val="0"/>
          <w:w w:val="100"/>
          <w:position w:val="0"/>
          <w:shd w:val="clear" w:color="auto" w:fill="auto"/>
          <w:lang w:val="en-US" w:eastAsia="en-US" w:bidi="en-US"/>
        </w:rPr>
        <w:t xml:space="preserve">theoretically, and can only be acquired by </w:t>
      </w:r>
      <w:r>
        <w:rPr>
          <w:rFonts w:ascii="Times New Roman" w:eastAsia="Times New Roman" w:hAnsi="Times New Roman" w:cs="Times New Roman"/>
          <w:color w:val="000000"/>
          <w:spacing w:val="0"/>
          <w:w w:val="100"/>
          <w:position w:val="0"/>
          <w:shd w:val="clear" w:color="auto" w:fill="auto"/>
          <w:lang w:val="en-US" w:eastAsia="en-US" w:bidi="en-US"/>
        </w:rPr>
        <w:t xml:space="preserve">experience and </w:t>
      </w:r>
      <w:r>
        <w:rPr>
          <w:rFonts w:ascii="Times New Roman" w:eastAsia="Times New Roman" w:hAnsi="Times New Roman" w:cs="Times New Roman"/>
          <w:color w:val="000000"/>
          <w:spacing w:val="0"/>
          <w:w w:val="100"/>
          <w:position w:val="0"/>
          <w:shd w:val="clear" w:color="auto" w:fill="auto"/>
          <w:lang w:val="en-US" w:eastAsia="en-US" w:bidi="en-US"/>
        </w:rPr>
        <w:t xml:space="preserve">practice. The beginner should, </w:t>
      </w:r>
      <w:r>
        <w:rPr>
          <w:rFonts w:ascii="Times New Roman" w:eastAsia="Times New Roman" w:hAnsi="Times New Roman" w:cs="Times New Roman"/>
          <w:color w:val="000000"/>
          <w:spacing w:val="0"/>
          <w:w w:val="100"/>
          <w:position w:val="0"/>
          <w:shd w:val="clear" w:color="auto" w:fill="auto"/>
          <w:lang w:val="en-US" w:eastAsia="en-US" w:bidi="en-US"/>
        </w:rPr>
        <w:t xml:space="preserve">however,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seek </w:t>
      </w:r>
      <w:r>
        <w:rPr>
          <w:rFonts w:ascii="Times New Roman" w:eastAsia="Times New Roman" w:hAnsi="Times New Roman" w:cs="Times New Roman"/>
          <w:color w:val="000000"/>
          <w:spacing w:val="0"/>
          <w:w w:val="100"/>
          <w:position w:val="0"/>
          <w:shd w:val="clear" w:color="auto" w:fill="auto"/>
          <w:lang w:val="en-US" w:eastAsia="en-US" w:bidi="en-US"/>
        </w:rPr>
        <w:t xml:space="preserve">to avoid an ugly or </w:t>
      </w:r>
      <w:r>
        <w:rPr>
          <w:rFonts w:ascii="Times New Roman" w:eastAsia="Times New Roman" w:hAnsi="Times New Roman" w:cs="Times New Roman"/>
          <w:color w:val="000000"/>
          <w:spacing w:val="0"/>
          <w:w w:val="100"/>
          <w:position w:val="0"/>
          <w:shd w:val="clear" w:color="auto" w:fill="auto"/>
          <w:lang w:val="en-US" w:eastAsia="en-US" w:bidi="en-US"/>
        </w:rPr>
        <w:t xml:space="preserve">cramped style, which, once </w:t>
      </w:r>
      <w:r>
        <w:rPr>
          <w:rFonts w:ascii="Times New Roman" w:eastAsia="Times New Roman" w:hAnsi="Times New Roman" w:cs="Times New Roman"/>
          <w:color w:val="000000"/>
          <w:spacing w:val="0"/>
          <w:w w:val="100"/>
          <w:position w:val="0"/>
          <w:shd w:val="clear" w:color="auto" w:fill="auto"/>
          <w:lang w:val="en-US" w:eastAsia="en-US" w:bidi="en-US"/>
        </w:rPr>
        <w:t xml:space="preserve">developed, is very difficult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get </w:t>
      </w:r>
      <w:r>
        <w:rPr>
          <w:rFonts w:ascii="Times New Roman" w:eastAsia="Times New Roman" w:hAnsi="Times New Roman" w:cs="Times New Roman"/>
          <w:color w:val="000000"/>
          <w:spacing w:val="0"/>
          <w:w w:val="100"/>
          <w:position w:val="0"/>
          <w:shd w:val="clear" w:color="auto" w:fill="auto"/>
          <w:lang w:val="en-US" w:eastAsia="en-US" w:bidi="en-US"/>
        </w:rPr>
        <w:t xml:space="preserve">rid of, and should bear in </w:t>
      </w:r>
      <w:r>
        <w:rPr>
          <w:rFonts w:ascii="Times New Roman" w:eastAsia="Times New Roman" w:hAnsi="Times New Roman" w:cs="Times New Roman"/>
          <w:color w:val="000000"/>
          <w:spacing w:val="0"/>
          <w:w w:val="100"/>
          <w:position w:val="0"/>
          <w:shd w:val="clear" w:color="auto" w:fill="auto"/>
          <w:lang w:val="en-US" w:eastAsia="en-US" w:bidi="en-US"/>
        </w:rPr>
        <w:t xml:space="preserve">mind that, in firing at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moving object, </w:t>
      </w:r>
      <w:r>
        <w:rPr>
          <w:rFonts w:ascii="Times New Roman" w:eastAsia="Times New Roman" w:hAnsi="Times New Roman" w:cs="Times New Roman"/>
          <w:color w:val="000000"/>
          <w:spacing w:val="0"/>
          <w:w w:val="100"/>
          <w:position w:val="0"/>
          <w:shd w:val="clear" w:color="auto" w:fill="auto"/>
          <w:lang w:val="en-US" w:eastAsia="en-US" w:bidi="en-US"/>
        </w:rPr>
        <w:t xml:space="preserve">his purpose should be not </w:t>
      </w:r>
      <w:r>
        <w:rPr>
          <w:rFonts w:ascii="Times New Roman" w:eastAsia="Times New Roman" w:hAnsi="Times New Roman" w:cs="Times New Roman"/>
          <w:color w:val="000000"/>
          <w:spacing w:val="0"/>
          <w:w w:val="100"/>
          <w:position w:val="0"/>
          <w:shd w:val="clear" w:color="auto" w:fill="auto"/>
          <w:lang w:val="en-US" w:eastAsia="en-US" w:bidi="en-US"/>
        </w:rPr>
        <w:t xml:space="preserve">to place his charge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shot where such </w:t>
      </w:r>
      <w:r>
        <w:rPr>
          <w:rFonts w:ascii="Times New Roman" w:eastAsia="Times New Roman" w:hAnsi="Times New Roman" w:cs="Times New Roman"/>
          <w:color w:val="000000"/>
          <w:spacing w:val="0"/>
          <w:w w:val="100"/>
          <w:position w:val="0"/>
          <w:shd w:val="clear" w:color="auto" w:fill="auto"/>
          <w:lang w:val="en-US" w:eastAsia="en-US" w:bidi="en-US"/>
        </w:rPr>
        <w:t xml:space="preserve">object is at the moment </w:t>
      </w:r>
      <w:r>
        <w:rPr>
          <w:rFonts w:ascii="Times New Roman" w:eastAsia="Times New Roman" w:hAnsi="Times New Roman" w:cs="Times New Roman"/>
          <w:color w:val="000000"/>
          <w:spacing w:val="0"/>
          <w:w w:val="100"/>
          <w:position w:val="0"/>
          <w:shd w:val="clear" w:color="auto" w:fill="auto"/>
          <w:lang w:val="en-US" w:eastAsia="en-US" w:bidi="en-US"/>
        </w:rPr>
        <w:t xml:space="preserve">he pulls the trigger, but where it will </w:t>
      </w:r>
      <w:r>
        <w:rPr>
          <w:rFonts w:ascii="Times New Roman" w:eastAsia="Times New Roman" w:hAnsi="Times New Roman" w:cs="Times New Roman"/>
          <w:color w:val="000000"/>
          <w:spacing w:val="0"/>
          <w:w w:val="100"/>
          <w:position w:val="0"/>
          <w:shd w:val="clear" w:color="auto" w:fill="auto"/>
          <w:lang w:val="en-US" w:eastAsia="en-US" w:bidi="en-US"/>
        </w:rPr>
        <w:t xml:space="preserve">be by the time the shot </w:t>
      </w:r>
      <w:r>
        <w:rPr>
          <w:rFonts w:ascii="Times New Roman" w:eastAsia="Times New Roman" w:hAnsi="Times New Roman" w:cs="Times New Roman"/>
          <w:color w:val="000000"/>
          <w:spacing w:val="0"/>
          <w:w w:val="100"/>
          <w:position w:val="0"/>
          <w:shd w:val="clear" w:color="auto" w:fill="auto"/>
          <w:lang w:val="en-US" w:eastAsia="en-US" w:bidi="en-US"/>
        </w:rPr>
        <w:t xml:space="preserve">reaches it; in other words the game </w:t>
      </w:r>
      <w:r>
        <w:rPr>
          <w:rFonts w:ascii="Times New Roman" w:eastAsia="Times New Roman" w:hAnsi="Times New Roman" w:cs="Times New Roman"/>
          <w:color w:val="000000"/>
          <w:spacing w:val="0"/>
          <w:w w:val="100"/>
          <w:position w:val="0"/>
          <w:shd w:val="clear" w:color="auto" w:fill="auto"/>
          <w:lang w:val="en-US" w:eastAsia="en-US" w:bidi="en-US"/>
        </w:rPr>
        <w:t xml:space="preserve">should run or fly into the </w:t>
      </w:r>
      <w:r>
        <w:rPr>
          <w:rFonts w:ascii="Times New Roman" w:eastAsia="Times New Roman" w:hAnsi="Times New Roman" w:cs="Times New Roman"/>
          <w:color w:val="000000"/>
          <w:spacing w:val="0"/>
          <w:w w:val="100"/>
          <w:position w:val="0"/>
          <w:shd w:val="clear" w:color="auto" w:fill="auto"/>
          <w:lang w:val="en-US" w:eastAsia="en-US" w:bidi="en-US"/>
        </w:rPr>
        <w:t xml:space="preserve">circle of pellets. Nor should he </w:t>
      </w:r>
      <w:r>
        <w:rPr>
          <w:rFonts w:ascii="Times New Roman" w:eastAsia="Times New Roman" w:hAnsi="Times New Roman" w:cs="Times New Roman"/>
          <w:color w:val="000000"/>
          <w:spacing w:val="0"/>
          <w:w w:val="100"/>
          <w:position w:val="0"/>
          <w:shd w:val="clear" w:color="auto" w:fill="auto"/>
          <w:lang w:val="en-US" w:eastAsia="en-US" w:bidi="en-US"/>
        </w:rPr>
        <w:t xml:space="preserve">seek to effect this by dwelling on </w:t>
      </w:r>
      <w:r>
        <w:rPr>
          <w:rFonts w:ascii="Times New Roman" w:eastAsia="Times New Roman" w:hAnsi="Times New Roman" w:cs="Times New Roman"/>
          <w:color w:val="000000"/>
          <w:spacing w:val="0"/>
          <w:w w:val="100"/>
          <w:position w:val="0"/>
          <w:shd w:val="clear" w:color="auto" w:fill="auto"/>
          <w:lang w:val="en-US" w:eastAsia="en-US" w:bidi="en-US"/>
        </w:rPr>
        <w:t xml:space="preserve">his game with his gun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his </w:t>
      </w:r>
      <w:r>
        <w:rPr>
          <w:rFonts w:ascii="Times New Roman" w:eastAsia="Times New Roman" w:hAnsi="Times New Roman" w:cs="Times New Roman"/>
          <w:color w:val="000000"/>
          <w:spacing w:val="0"/>
          <w:w w:val="100"/>
          <w:position w:val="0"/>
          <w:shd w:val="clear" w:color="auto" w:fill="auto"/>
          <w:lang w:val="en-US" w:eastAsia="en-US" w:bidi="en-US"/>
        </w:rPr>
        <w:t xml:space="preserve">shoulder—a practice not only clumsy </w:t>
      </w:r>
      <w:r>
        <w:rPr>
          <w:rFonts w:ascii="Times New Roman" w:eastAsia="Times New Roman" w:hAnsi="Times New Roman" w:cs="Times New Roman"/>
          <w:color w:val="000000"/>
          <w:spacing w:val="0"/>
          <w:w w:val="100"/>
          <w:position w:val="0"/>
          <w:shd w:val="clear" w:color="auto" w:fill="auto"/>
          <w:lang w:val="en-US" w:eastAsia="en-US" w:bidi="en-US"/>
        </w:rPr>
        <w:t>but exceedingly dangerous</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but by </w:t>
      </w:r>
      <w:r>
        <w:rPr>
          <w:rFonts w:ascii="Times New Roman" w:eastAsia="Times New Roman" w:hAnsi="Times New Roman" w:cs="Times New Roman"/>
          <w:color w:val="000000"/>
          <w:spacing w:val="0"/>
          <w:w w:val="100"/>
          <w:position w:val="0"/>
          <w:shd w:val="clear" w:color="auto" w:fill="auto"/>
          <w:lang w:val="en-US" w:eastAsia="en-US" w:bidi="en-US"/>
        </w:rPr>
        <w:t xml:space="preserve">firing at an imaginary </w:t>
      </w:r>
      <w:r>
        <w:rPr>
          <w:rFonts w:ascii="Times New Roman" w:eastAsia="Times New Roman" w:hAnsi="Times New Roman" w:cs="Times New Roman"/>
          <w:color w:val="000000"/>
          <w:spacing w:val="0"/>
          <w:w w:val="100"/>
          <w:position w:val="0"/>
          <w:shd w:val="clear" w:color="auto" w:fill="auto"/>
          <w:lang w:val="en-US" w:eastAsia="en-US" w:bidi="en-US"/>
        </w:rPr>
        <w:t xml:space="preserve">point in front of </w:t>
      </w:r>
      <w:r>
        <w:rPr>
          <w:rFonts w:ascii="Times New Roman" w:eastAsia="Times New Roman" w:hAnsi="Times New Roman" w:cs="Times New Roman"/>
          <w:color w:val="000000"/>
          <w:spacing w:val="0"/>
          <w:w w:val="100"/>
          <w:position w:val="0"/>
          <w:shd w:val="clear" w:color="auto" w:fill="auto"/>
          <w:lang w:val="en-US" w:eastAsia="en-US" w:bidi="en-US"/>
        </w:rPr>
        <w:t xml:space="preserve">it. Practice </w:t>
      </w:r>
      <w:r>
        <w:rPr>
          <w:rFonts w:ascii="Times New Roman" w:eastAsia="Times New Roman" w:hAnsi="Times New Roman" w:cs="Times New Roman"/>
          <w:color w:val="000000"/>
          <w:spacing w:val="0"/>
          <w:w w:val="100"/>
          <w:position w:val="0"/>
          <w:shd w:val="clear" w:color="auto" w:fill="auto"/>
          <w:lang w:val="en-US" w:eastAsia="en-US" w:bidi="en-US"/>
        </w:rPr>
        <w:t xml:space="preserve">alone </w:t>
      </w:r>
      <w:r>
        <w:rPr>
          <w:rFonts w:ascii="Times New Roman" w:eastAsia="Times New Roman" w:hAnsi="Times New Roman" w:cs="Times New Roman"/>
          <w:color w:val="000000"/>
          <w:spacing w:val="0"/>
          <w:w w:val="100"/>
          <w:position w:val="0"/>
          <w:shd w:val="clear" w:color="auto" w:fill="auto"/>
          <w:lang w:val="en-US" w:eastAsia="en-US" w:bidi="en-US"/>
        </w:rPr>
        <w:t xml:space="preserve">can teach the knack of doing </w:t>
      </w:r>
      <w:r>
        <w:rPr>
          <w:rFonts w:ascii="Times New Roman" w:eastAsia="Times New Roman" w:hAnsi="Times New Roman" w:cs="Times New Roman"/>
          <w:color w:val="000000"/>
          <w:spacing w:val="0"/>
          <w:w w:val="100"/>
          <w:position w:val="0"/>
          <w:shd w:val="clear" w:color="auto" w:fill="auto"/>
          <w:lang w:val="en-US" w:eastAsia="en-US" w:bidi="en-US"/>
        </w:rPr>
        <w:t xml:space="preserve">this properly; to </w:t>
      </w:r>
      <w:r>
        <w:rPr>
          <w:rFonts w:ascii="Times New Roman" w:eastAsia="Times New Roman" w:hAnsi="Times New Roman" w:cs="Times New Roman"/>
          <w:color w:val="000000"/>
          <w:spacing w:val="0"/>
          <w:w w:val="100"/>
          <w:position w:val="0"/>
          <w:shd w:val="clear" w:color="auto" w:fill="auto"/>
          <w:lang w:val="en-US" w:eastAsia="en-US" w:bidi="en-US"/>
        </w:rPr>
        <w:t xml:space="preserve">some men </w:t>
      </w:r>
      <w:r>
        <w:rPr>
          <w:rFonts w:ascii="Times New Roman" w:eastAsia="Times New Roman" w:hAnsi="Times New Roman" w:cs="Times New Roman"/>
          <w:color w:val="000000"/>
          <w:spacing w:val="0"/>
          <w:w w:val="100"/>
          <w:position w:val="0"/>
          <w:shd w:val="clear" w:color="auto" w:fill="auto"/>
          <w:lang w:val="en-US" w:eastAsia="en-US" w:bidi="en-US"/>
        </w:rPr>
        <w:t xml:space="preserve">it seems </w:t>
      </w:r>
      <w:r>
        <w:rPr>
          <w:rFonts w:ascii="Times New Roman" w:eastAsia="Times New Roman" w:hAnsi="Times New Roman" w:cs="Times New Roman"/>
          <w:color w:val="000000"/>
          <w:spacing w:val="0"/>
          <w:w w:val="100"/>
          <w:position w:val="0"/>
          <w:shd w:val="clear" w:color="auto" w:fill="auto"/>
          <w:lang w:val="en-US" w:eastAsia="en-US" w:bidi="en-US"/>
        </w:rPr>
        <w:t xml:space="preserve">a natural gift, while others </w:t>
      </w:r>
      <w:r>
        <w:rPr>
          <w:rFonts w:ascii="Times New Roman" w:eastAsia="Times New Roman" w:hAnsi="Times New Roman" w:cs="Times New Roman"/>
          <w:color w:val="000000"/>
          <w:spacing w:val="0"/>
          <w:w w:val="100"/>
          <w:position w:val="0"/>
          <w:shd w:val="clear" w:color="auto" w:fill="auto"/>
          <w:lang w:val="en-US" w:eastAsia="en-US" w:bidi="en-US"/>
        </w:rPr>
        <w:t xml:space="preserve">do not acquire it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a life-time. A </w:t>
      </w:r>
      <w:r>
        <w:rPr>
          <w:rFonts w:ascii="Times New Roman" w:eastAsia="Times New Roman" w:hAnsi="Times New Roman" w:cs="Times New Roman"/>
          <w:color w:val="000000"/>
          <w:spacing w:val="0"/>
          <w:w w:val="100"/>
          <w:position w:val="0"/>
          <w:shd w:val="clear" w:color="auto" w:fill="auto"/>
          <w:lang w:val="en-US" w:eastAsia="en-US" w:bidi="en-US"/>
        </w:rPr>
        <w:t xml:space="preserve">sound digestion is the surest </w:t>
      </w:r>
      <w:r>
        <w:rPr>
          <w:rFonts w:ascii="Times New Roman" w:eastAsia="Times New Roman" w:hAnsi="Times New Roman" w:cs="Times New Roman"/>
          <w:color w:val="000000"/>
          <w:spacing w:val="0"/>
          <w:w w:val="100"/>
          <w:position w:val="0"/>
          <w:shd w:val="clear" w:color="auto" w:fill="auto"/>
          <w:lang w:val="en-US" w:eastAsia="en-US" w:bidi="en-US"/>
        </w:rPr>
        <w:t xml:space="preserve">aid to successful shooting, for unless the </w:t>
      </w:r>
      <w:r>
        <w:rPr>
          <w:rFonts w:ascii="Times New Roman" w:eastAsia="Times New Roman" w:hAnsi="Times New Roman" w:cs="Times New Roman"/>
          <w:color w:val="000000"/>
          <w:spacing w:val="0"/>
          <w:w w:val="100"/>
          <w:position w:val="0"/>
          <w:shd w:val="clear" w:color="auto" w:fill="auto"/>
          <w:lang w:val="en-US" w:eastAsia="en-US" w:bidi="en-US"/>
        </w:rPr>
        <w:t xml:space="preserve">nervous system </w:t>
      </w:r>
      <w:r>
        <w:rPr>
          <w:rFonts w:ascii="Times New Roman" w:eastAsia="Times New Roman" w:hAnsi="Times New Roman" w:cs="Times New Roman"/>
          <w:color w:val="000000"/>
          <w:spacing w:val="0"/>
          <w:w w:val="100"/>
          <w:position w:val="0"/>
          <w:shd w:val="clear" w:color="auto" w:fill="auto"/>
          <w:lang w:val="en-US" w:eastAsia="en-US" w:bidi="en-US"/>
        </w:rPr>
        <w:t xml:space="preserve">be in perfect tune, brain, </w:t>
      </w:r>
      <w:r>
        <w:rPr>
          <w:rFonts w:ascii="Times New Roman" w:eastAsia="Times New Roman" w:hAnsi="Times New Roman" w:cs="Times New Roman"/>
          <w:color w:val="000000"/>
          <w:spacing w:val="0"/>
          <w:w w:val="100"/>
          <w:position w:val="0"/>
          <w:shd w:val="clear" w:color="auto" w:fill="auto"/>
          <w:lang w:val="en-US" w:eastAsia="en-US" w:bidi="en-US"/>
        </w:rPr>
        <w:t xml:space="preserve">eye </w:t>
      </w:r>
      <w:r>
        <w:rPr>
          <w:rFonts w:ascii="Times New Roman" w:eastAsia="Times New Roman" w:hAnsi="Times New Roman" w:cs="Times New Roman"/>
          <w:color w:val="000000"/>
          <w:spacing w:val="0"/>
          <w:w w:val="100"/>
          <w:position w:val="0"/>
          <w:shd w:val="clear" w:color="auto" w:fill="auto"/>
          <w:lang w:val="en-US" w:eastAsia="en-US" w:bidi="en-US"/>
        </w:rPr>
        <w:t xml:space="preserve">and hand cannot </w:t>
      </w:r>
      <w:r>
        <w:rPr>
          <w:rFonts w:ascii="Times New Roman" w:eastAsia="Times New Roman" w:hAnsi="Times New Roman" w:cs="Times New Roman"/>
          <w:color w:val="000000"/>
          <w:spacing w:val="0"/>
          <w:w w:val="100"/>
          <w:position w:val="0"/>
          <w:shd w:val="clear" w:color="auto" w:fill="auto"/>
          <w:lang w:val="en-US" w:eastAsia="en-US" w:bidi="en-US"/>
        </w:rPr>
        <w:t xml:space="preserve">act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that spontaneous </w:t>
      </w:r>
      <w:r>
        <w:rPr>
          <w:rFonts w:ascii="Times New Roman" w:eastAsia="Times New Roman" w:hAnsi="Times New Roman" w:cs="Times New Roman"/>
          <w:color w:val="000000"/>
          <w:spacing w:val="0"/>
          <w:w w:val="100"/>
          <w:position w:val="0"/>
          <w:shd w:val="clear" w:color="auto" w:fill="auto"/>
          <w:lang w:val="en-US" w:eastAsia="en-US" w:bidi="en-US"/>
        </w:rPr>
        <w:t xml:space="preserve">sympathy necessary </w:t>
      </w:r>
      <w:r>
        <w:rPr>
          <w:rFonts w:ascii="Times New Roman" w:eastAsia="Times New Roman" w:hAnsi="Times New Roman" w:cs="Times New Roman"/>
          <w:color w:val="000000"/>
          <w:spacing w:val="0"/>
          <w:w w:val="100"/>
          <w:position w:val="0"/>
          <w:shd w:val="clear" w:color="auto" w:fill="auto"/>
          <w:lang w:val="en-US" w:eastAsia="en-US" w:bidi="en-US"/>
        </w:rPr>
        <w:t xml:space="preserve">to quick </w:t>
      </w:r>
      <w:r>
        <w:rPr>
          <w:rFonts w:ascii="Times New Roman" w:eastAsia="Times New Roman" w:hAnsi="Times New Roman" w:cs="Times New Roman"/>
          <w:color w:val="000000"/>
          <w:spacing w:val="0"/>
          <w:w w:val="100"/>
          <w:position w:val="0"/>
          <w:shd w:val="clear" w:color="auto" w:fill="auto"/>
          <w:lang w:val="en-US" w:eastAsia="en-US" w:bidi="en-US"/>
        </w:rPr>
        <w:t xml:space="preserve">and pretty </w:t>
      </w:r>
      <w:r>
        <w:rPr>
          <w:rFonts w:ascii="Times New Roman" w:eastAsia="Times New Roman" w:hAnsi="Times New Roman" w:cs="Times New Roman"/>
          <w:color w:val="000000"/>
          <w:spacing w:val="0"/>
          <w:w w:val="100"/>
          <w:position w:val="0"/>
          <w:shd w:val="clear" w:color="auto" w:fill="auto"/>
          <w:lang w:val="en-US" w:eastAsia="en-US" w:bidi="en-US"/>
        </w:rPr>
        <w:t>marksmanship.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None the less a </w:t>
      </w:r>
      <w:r>
        <w:rPr>
          <w:rFonts w:ascii="Times New Roman" w:eastAsia="Times New Roman" w:hAnsi="Times New Roman" w:cs="Times New Roman"/>
          <w:color w:val="000000"/>
          <w:spacing w:val="0"/>
          <w:w w:val="100"/>
          <w:position w:val="0"/>
          <w:shd w:val="clear" w:color="auto" w:fill="auto"/>
          <w:lang w:val="en-US" w:eastAsia="en-US" w:bidi="en-US"/>
        </w:rPr>
        <w:t xml:space="preserve">good </w:t>
      </w:r>
      <w:r>
        <w:rPr>
          <w:rFonts w:ascii="Times New Roman" w:eastAsia="Times New Roman" w:hAnsi="Times New Roman" w:cs="Times New Roman"/>
          <w:color w:val="000000"/>
          <w:spacing w:val="0"/>
          <w:w w:val="100"/>
          <w:position w:val="0"/>
          <w:shd w:val="clear" w:color="auto" w:fill="auto"/>
          <w:lang w:val="en-US" w:eastAsia="en-US" w:bidi="en-US"/>
        </w:rPr>
        <w:t xml:space="preserve">deal depends on the gun, as </w:t>
      </w:r>
      <w:r>
        <w:rPr>
          <w:rFonts w:ascii="Times New Roman" w:eastAsia="Times New Roman" w:hAnsi="Times New Roman" w:cs="Times New Roman"/>
          <w:color w:val="000000"/>
          <w:spacing w:val="0"/>
          <w:w w:val="100"/>
          <w:position w:val="0"/>
          <w:shd w:val="clear" w:color="auto" w:fill="auto"/>
          <w:lang w:val="en-US" w:eastAsia="en-US" w:bidi="en-US"/>
        </w:rPr>
        <w:t xml:space="preserve">well as the </w:t>
      </w:r>
      <w:r>
        <w:rPr>
          <w:rFonts w:ascii="Times New Roman" w:eastAsia="Times New Roman" w:hAnsi="Times New Roman" w:cs="Times New Roman"/>
          <w:color w:val="000000"/>
          <w:spacing w:val="0"/>
          <w:w w:val="100"/>
          <w:position w:val="0"/>
          <w:shd w:val="clear" w:color="auto" w:fill="auto"/>
          <w:lang w:val="en-US" w:eastAsia="en-US" w:bidi="en-US"/>
        </w:rPr>
        <w:t xml:space="preserve">man who uses it, </w:t>
      </w:r>
      <w:r>
        <w:rPr>
          <w:rFonts w:ascii="Times New Roman" w:eastAsia="Times New Roman" w:hAnsi="Times New Roman" w:cs="Times New Roman"/>
          <w:color w:val="000000"/>
          <w:spacing w:val="0"/>
          <w:w w:val="100"/>
          <w:position w:val="0"/>
          <w:shd w:val="clear" w:color="auto" w:fill="auto"/>
          <w:lang w:val="en-US" w:eastAsia="en-US" w:bidi="en-US"/>
        </w:rPr>
        <w:t xml:space="preserve">and in </w:t>
      </w:r>
      <w:r>
        <w:rPr>
          <w:rFonts w:ascii="Times New Roman" w:eastAsia="Times New Roman" w:hAnsi="Times New Roman" w:cs="Times New Roman"/>
          <w:color w:val="000000"/>
          <w:spacing w:val="0"/>
          <w:w w:val="100"/>
          <w:position w:val="0"/>
          <w:shd w:val="clear" w:color="auto" w:fill="auto"/>
          <w:lang w:val="en-US" w:eastAsia="en-US" w:bidi="en-US"/>
        </w:rPr>
        <w:t xml:space="preserve">choosing a fowling-piece </w:t>
      </w:r>
      <w:r>
        <w:rPr>
          <w:rFonts w:ascii="Times New Roman" w:eastAsia="Times New Roman" w:hAnsi="Times New Roman" w:cs="Times New Roman"/>
          <w:color w:val="000000"/>
          <w:spacing w:val="0"/>
          <w:w w:val="100"/>
          <w:position w:val="0"/>
          <w:shd w:val="clear" w:color="auto" w:fill="auto"/>
          <w:lang w:val="en-US" w:eastAsia="en-US" w:bidi="en-US"/>
        </w:rPr>
        <w:t xml:space="preserve">it will be found </w:t>
      </w:r>
      <w:r>
        <w:rPr>
          <w:rFonts w:ascii="Times New Roman" w:eastAsia="Times New Roman" w:hAnsi="Times New Roman" w:cs="Times New Roman"/>
          <w:color w:val="000000"/>
          <w:spacing w:val="0"/>
          <w:w w:val="100"/>
          <w:position w:val="0"/>
          <w:shd w:val="clear" w:color="auto" w:fill="auto"/>
          <w:lang w:val="en-US" w:eastAsia="en-US" w:bidi="en-US"/>
        </w:rPr>
        <w:t xml:space="preserve">an advantage, </w:t>
      </w:r>
      <w:r>
        <w:rPr>
          <w:rFonts w:ascii="Times New Roman" w:eastAsia="Times New Roman" w:hAnsi="Times New Roman" w:cs="Times New Roman"/>
          <w:color w:val="000000"/>
          <w:spacing w:val="0"/>
          <w:w w:val="100"/>
          <w:position w:val="0"/>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 xml:space="preserve">less </w:t>
      </w:r>
      <w:r>
        <w:rPr>
          <w:rFonts w:ascii="Times New Roman" w:eastAsia="Times New Roman" w:hAnsi="Times New Roman" w:cs="Times New Roman"/>
          <w:color w:val="000000"/>
          <w:spacing w:val="0"/>
          <w:w w:val="100"/>
          <w:position w:val="0"/>
          <w:shd w:val="clear" w:color="auto" w:fill="auto"/>
          <w:lang w:val="en-US" w:eastAsia="en-US" w:bidi="en-US"/>
        </w:rPr>
        <w:t xml:space="preserve">than </w:t>
      </w:r>
      <w:r>
        <w:rPr>
          <w:rFonts w:ascii="Times New Roman" w:eastAsia="Times New Roman" w:hAnsi="Times New Roman" w:cs="Times New Roman"/>
          <w:color w:val="000000"/>
          <w:spacing w:val="0"/>
          <w:w w:val="100"/>
          <w:position w:val="0"/>
          <w:shd w:val="clear" w:color="auto" w:fill="auto"/>
          <w:lang w:val="en-US" w:eastAsia="en-US" w:bidi="en-US"/>
        </w:rPr>
        <w:t xml:space="preserve">an ultimate economy, </w:t>
      </w:r>
      <w:r>
        <w:rPr>
          <w:rFonts w:ascii="Times New Roman" w:eastAsia="Times New Roman" w:hAnsi="Times New Roman" w:cs="Times New Roman"/>
          <w:color w:val="000000"/>
          <w:spacing w:val="0"/>
          <w:w w:val="100"/>
          <w:position w:val="0"/>
          <w:shd w:val="clear" w:color="auto" w:fill="auto"/>
          <w:lang w:val="en-US" w:eastAsia="en-US" w:bidi="en-US"/>
        </w:rPr>
        <w:t xml:space="preserve">for the young </w:t>
      </w:r>
      <w:r>
        <w:rPr>
          <w:rFonts w:ascii="Times New Roman" w:eastAsia="Times New Roman" w:hAnsi="Times New Roman" w:cs="Times New Roman"/>
          <w:color w:val="000000"/>
          <w:spacing w:val="0"/>
          <w:w w:val="100"/>
          <w:position w:val="0"/>
          <w:shd w:val="clear" w:color="auto" w:fill="auto"/>
          <w:lang w:val="en-US" w:eastAsia="en-US" w:bidi="en-US"/>
        </w:rPr>
        <w:t xml:space="preserve">shooter to place </w:t>
      </w:r>
      <w:r>
        <w:rPr>
          <w:rFonts w:ascii="Times New Roman" w:eastAsia="Times New Roman" w:hAnsi="Times New Roman" w:cs="Times New Roman"/>
          <w:color w:val="000000"/>
          <w:spacing w:val="0"/>
          <w:w w:val="100"/>
          <w:position w:val="0"/>
          <w:shd w:val="clear" w:color="auto" w:fill="auto"/>
          <w:lang w:val="en-US" w:eastAsia="en-US" w:bidi="en-US"/>
        </w:rPr>
        <w:t xml:space="preserve">himself in </w:t>
      </w:r>
      <w:r>
        <w:rPr>
          <w:rFonts w:ascii="Times New Roman" w:eastAsia="Times New Roman" w:hAnsi="Times New Roman" w:cs="Times New Roman"/>
          <w:color w:val="000000"/>
          <w:spacing w:val="0"/>
          <w:w w:val="100"/>
          <w:position w:val="0"/>
          <w:shd w:val="clear" w:color="auto" w:fill="auto"/>
          <w:lang w:val="en-US" w:eastAsia="en-US" w:bidi="en-US"/>
        </w:rPr>
        <w:t xml:space="preserve">the hands of a London </w:t>
      </w:r>
      <w:r>
        <w:rPr>
          <w:rFonts w:ascii="Times New Roman" w:eastAsia="Times New Roman" w:hAnsi="Times New Roman" w:cs="Times New Roman"/>
          <w:color w:val="000000"/>
          <w:spacing w:val="0"/>
          <w:w w:val="100"/>
          <w:position w:val="0"/>
          <w:shd w:val="clear" w:color="auto" w:fill="auto"/>
          <w:lang w:val="en-US" w:eastAsia="en-US" w:bidi="en-US"/>
        </w:rPr>
        <w:t xml:space="preserve">gunmaker of </w:t>
      </w:r>
      <w:r>
        <w:rPr>
          <w:rFonts w:ascii="Times New Roman" w:eastAsia="Times New Roman" w:hAnsi="Times New Roman" w:cs="Times New Roman"/>
          <w:color w:val="000000"/>
          <w:spacing w:val="0"/>
          <w:w w:val="100"/>
          <w:position w:val="0"/>
          <w:shd w:val="clear" w:color="auto" w:fill="auto"/>
          <w:lang w:val="en-US" w:eastAsia="en-US" w:bidi="en-US"/>
        </w:rPr>
        <w:t xml:space="preserve">repute, and pay a </w:t>
      </w:r>
      <w:r>
        <w:rPr>
          <w:rFonts w:ascii="Times New Roman" w:eastAsia="Times New Roman" w:hAnsi="Times New Roman" w:cs="Times New Roman"/>
          <w:color w:val="000000"/>
          <w:spacing w:val="0"/>
          <w:w w:val="100"/>
          <w:position w:val="0"/>
          <w:shd w:val="clear" w:color="auto" w:fill="auto"/>
          <w:lang w:val="en-US" w:eastAsia="en-US" w:bidi="en-US"/>
        </w:rPr>
        <w:t xml:space="preserve">good price for </w:t>
      </w:r>
      <w:r>
        <w:rPr>
          <w:rFonts w:ascii="Times New Roman" w:eastAsia="Times New Roman" w:hAnsi="Times New Roman" w:cs="Times New Roman"/>
          <w:color w:val="000000"/>
          <w:spacing w:val="0"/>
          <w:w w:val="100"/>
          <w:position w:val="0"/>
          <w:shd w:val="clear" w:color="auto" w:fill="auto"/>
          <w:lang w:val="en-US" w:eastAsia="en-US" w:bidi="en-US"/>
        </w:rPr>
        <w:t xml:space="preserve">a good article. </w:t>
      </w:r>
      <w:r>
        <w:rPr>
          <w:rFonts w:ascii="Times New Roman" w:eastAsia="Times New Roman" w:hAnsi="Times New Roman" w:cs="Times New Roman"/>
          <w:color w:val="000000"/>
          <w:spacing w:val="0"/>
          <w:w w:val="100"/>
          <w:position w:val="0"/>
          <w:shd w:val="clear" w:color="auto" w:fill="auto"/>
          <w:lang w:val="en-US" w:eastAsia="en-US" w:bidi="en-US"/>
        </w:rPr>
        <w:t xml:space="preserve">A r2-bore is </w:t>
      </w:r>
      <w:r>
        <w:rPr>
          <w:rFonts w:ascii="Times New Roman" w:eastAsia="Times New Roman" w:hAnsi="Times New Roman" w:cs="Times New Roman"/>
          <w:color w:val="000000"/>
          <w:spacing w:val="0"/>
          <w:w w:val="100"/>
          <w:position w:val="0"/>
          <w:shd w:val="clear" w:color="auto" w:fill="auto"/>
          <w:lang w:val="en-US" w:eastAsia="en-US" w:bidi="en-US"/>
        </w:rPr>
        <w:t xml:space="preserve">the generally accepted </w:t>
      </w:r>
      <w:r>
        <w:rPr>
          <w:rFonts w:ascii="Times New Roman" w:eastAsia="Times New Roman" w:hAnsi="Times New Roman" w:cs="Times New Roman"/>
          <w:color w:val="000000"/>
          <w:spacing w:val="0"/>
          <w:w w:val="100"/>
          <w:position w:val="0"/>
          <w:shd w:val="clear" w:color="auto" w:fill="auto"/>
          <w:lang w:val="en-US" w:eastAsia="en-US" w:bidi="en-US"/>
        </w:rPr>
        <w:t xml:space="preserve">gauge for </w:t>
      </w:r>
      <w:r>
        <w:rPr>
          <w:rFonts w:ascii="Times New Roman" w:eastAsia="Times New Roman" w:hAnsi="Times New Roman" w:cs="Times New Roman"/>
          <w:color w:val="000000"/>
          <w:spacing w:val="0"/>
          <w:w w:val="100"/>
          <w:position w:val="0"/>
          <w:shd w:val="clear" w:color="auto" w:fill="auto"/>
          <w:lang w:val="en-US" w:eastAsia="en-US" w:bidi="en-US"/>
        </w:rPr>
        <w:t xml:space="preserve">modem shot </w:t>
      </w:r>
      <w:r>
        <w:rPr>
          <w:rFonts w:ascii="Times New Roman" w:eastAsia="Times New Roman" w:hAnsi="Times New Roman" w:cs="Times New Roman"/>
          <w:color w:val="000000"/>
          <w:spacing w:val="0"/>
          <w:w w:val="100"/>
          <w:position w:val="0"/>
          <w:shd w:val="clear" w:color="auto" w:fill="auto"/>
          <w:lang w:val="en-US" w:eastAsia="en-US" w:bidi="en-US"/>
        </w:rPr>
        <w:t xml:space="preserve">guns,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should weigh from 6½-6¾ </w:t>
      </w:r>
      <w:r>
        <w:rPr>
          <w:rFonts w:ascii="Times New Roman" w:eastAsia="Times New Roman" w:hAnsi="Times New Roman" w:cs="Times New Roman"/>
          <w:color w:val="000000"/>
          <w:spacing w:val="0"/>
          <w:w w:val="100"/>
          <w:position w:val="0"/>
          <w:shd w:val="clear" w:color="auto" w:fill="auto"/>
          <w:lang w:val="en-US" w:eastAsia="en-US" w:bidi="en-US"/>
        </w:rPr>
        <w:t xml:space="preserve">lb. Of </w:t>
      </w:r>
      <w:r>
        <w:rPr>
          <w:rFonts w:ascii="Times New Roman" w:eastAsia="Times New Roman" w:hAnsi="Times New Roman" w:cs="Times New Roman"/>
          <w:color w:val="000000"/>
          <w:spacing w:val="0"/>
          <w:w w:val="100"/>
          <w:position w:val="0"/>
          <w:shd w:val="clear" w:color="auto" w:fill="auto"/>
          <w:lang w:val="en-US" w:eastAsia="en-US" w:bidi="en-US"/>
        </w:rPr>
        <w:t xml:space="preserve">late years it is gradually </w:t>
      </w:r>
      <w:r>
        <w:rPr>
          <w:rFonts w:ascii="Times New Roman" w:eastAsia="Times New Roman" w:hAnsi="Times New Roman" w:cs="Times New Roman"/>
          <w:color w:val="000000"/>
          <w:spacing w:val="0"/>
          <w:w w:val="100"/>
          <w:position w:val="0"/>
          <w:shd w:val="clear" w:color="auto" w:fill="auto"/>
          <w:lang w:val="en-US" w:eastAsia="en-US" w:bidi="en-US"/>
        </w:rPr>
        <w:t>becom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customary to reduce </w:t>
      </w:r>
      <w:r>
        <w:rPr>
          <w:rFonts w:ascii="Times New Roman" w:eastAsia="Times New Roman" w:hAnsi="Times New Roman" w:cs="Times New Roman"/>
          <w:color w:val="000000"/>
          <w:spacing w:val="0"/>
          <w:w w:val="100"/>
          <w:position w:val="0"/>
          <w:shd w:val="clear" w:color="auto" w:fill="auto"/>
          <w:lang w:val="en-US" w:eastAsia="en-US" w:bidi="en-US"/>
        </w:rPr>
        <w:t xml:space="preserve">the length </w:t>
      </w:r>
      <w:r>
        <w:rPr>
          <w:rFonts w:ascii="Times New Roman" w:eastAsia="Times New Roman" w:hAnsi="Times New Roman" w:cs="Times New Roman"/>
          <w:color w:val="000000"/>
          <w:spacing w:val="0"/>
          <w:w w:val="100"/>
          <w:position w:val="0"/>
          <w:shd w:val="clear" w:color="auto" w:fill="auto"/>
          <w:lang w:val="en-US" w:eastAsia="en-US" w:bidi="en-US"/>
        </w:rPr>
        <w:t xml:space="preserve">of the barrels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30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28 in., a most decided </w:t>
      </w:r>
      <w:r>
        <w:rPr>
          <w:rFonts w:ascii="Times New Roman" w:eastAsia="Times New Roman" w:hAnsi="Times New Roman" w:cs="Times New Roman"/>
          <w:color w:val="000000"/>
          <w:spacing w:val="0"/>
          <w:w w:val="100"/>
          <w:position w:val="0"/>
          <w:shd w:val="clear" w:color="auto" w:fill="auto"/>
          <w:lang w:val="en-US" w:eastAsia="en-US" w:bidi="en-US"/>
        </w:rPr>
        <w:t xml:space="preserve">improvement, </w:t>
      </w:r>
      <w:r>
        <w:rPr>
          <w:rFonts w:ascii="Times New Roman" w:eastAsia="Times New Roman" w:hAnsi="Times New Roman" w:cs="Times New Roman"/>
          <w:color w:val="000000"/>
          <w:spacing w:val="0"/>
          <w:w w:val="100"/>
          <w:position w:val="0"/>
          <w:shd w:val="clear" w:color="auto" w:fill="auto"/>
          <w:lang w:val="en-US" w:eastAsia="en-US" w:bidi="en-US"/>
        </w:rPr>
        <w:t xml:space="preserve">as without </w:t>
      </w:r>
      <w:r>
        <w:rPr>
          <w:rFonts w:ascii="Times New Roman" w:eastAsia="Times New Roman" w:hAnsi="Times New Roman" w:cs="Times New Roman"/>
          <w:color w:val="000000"/>
          <w:spacing w:val="0"/>
          <w:w w:val="100"/>
          <w:position w:val="0"/>
          <w:shd w:val="clear" w:color="auto" w:fill="auto"/>
          <w:lang w:val="en-US" w:eastAsia="en-US" w:bidi="en-US"/>
        </w:rPr>
        <w:t xml:space="preserve">diminishing the </w:t>
      </w:r>
      <w:r>
        <w:rPr>
          <w:rFonts w:ascii="Times New Roman" w:eastAsia="Times New Roman" w:hAnsi="Times New Roman" w:cs="Times New Roman"/>
          <w:color w:val="000000"/>
          <w:spacing w:val="0"/>
          <w:w w:val="100"/>
          <w:position w:val="0"/>
          <w:shd w:val="clear" w:color="auto" w:fill="auto"/>
          <w:lang w:val="en-US" w:eastAsia="en-US" w:bidi="en-US"/>
        </w:rPr>
        <w:t xml:space="preserve">killing-power of the gun </w:t>
      </w:r>
      <w:r>
        <w:rPr>
          <w:rFonts w:ascii="Times New Roman" w:eastAsia="Times New Roman" w:hAnsi="Times New Roman" w:cs="Times New Roman"/>
          <w:color w:val="000000"/>
          <w:spacing w:val="0"/>
          <w:w w:val="100"/>
          <w:position w:val="0"/>
          <w:shd w:val="clear" w:color="auto" w:fill="auto"/>
          <w:lang w:val="en-US" w:eastAsia="en-US" w:bidi="en-US"/>
        </w:rPr>
        <w:t xml:space="preserve">it improves its </w:t>
      </w:r>
      <w:r>
        <w:rPr>
          <w:rFonts w:ascii="Times New Roman" w:eastAsia="Times New Roman" w:hAnsi="Times New Roman" w:cs="Times New Roman"/>
          <w:color w:val="000000"/>
          <w:spacing w:val="0"/>
          <w:w w:val="100"/>
          <w:position w:val="0"/>
          <w:shd w:val="clear" w:color="auto" w:fill="auto"/>
          <w:lang w:val="en-US" w:eastAsia="en-US" w:bidi="en-US"/>
        </w:rPr>
        <w:t xml:space="preserve">balance, and so </w:t>
      </w:r>
      <w:r>
        <w:rPr>
          <w:rFonts w:ascii="Times New Roman" w:eastAsia="Times New Roman" w:hAnsi="Times New Roman" w:cs="Times New Roman"/>
          <w:color w:val="000000"/>
          <w:spacing w:val="0"/>
          <w:w w:val="100"/>
          <w:position w:val="0"/>
          <w:shd w:val="clear" w:color="auto" w:fill="auto"/>
          <w:lang w:val="en-US" w:eastAsia="en-US" w:bidi="en-US"/>
        </w:rPr>
        <w:t xml:space="preserve">lessens </w:t>
      </w:r>
      <w:r>
        <w:rPr>
          <w:rFonts w:ascii="Times New Roman" w:eastAsia="Times New Roman" w:hAnsi="Times New Roman" w:cs="Times New Roman"/>
          <w:color w:val="000000"/>
          <w:spacing w:val="0"/>
          <w:w w:val="100"/>
          <w:position w:val="0"/>
          <w:shd w:val="clear" w:color="auto" w:fill="auto"/>
          <w:lang w:val="en-US" w:eastAsia="en-US" w:bidi="en-US"/>
        </w:rPr>
        <w:t>the probability of shooting under game, a very common fault among sportsmen. Excessive choking is to be deprecated; a pattern of 140 for the right and of 160 for the left barrel will be found amply sufficient, and a load of 40-42 grains of nitro- powder with 1 or 1⅛ oz. No. 5½ unchilled shot will meet all ordinary requirements of the shooting field. A thoroughly good hammerless ejector gun can be obtained from a first-class London gunmaker for 35-45 guineas, and a pair for £75 to £100, but these prices are capable of considerable modification or the reverse. Single-trigger guns are the latest fashion, but no special advantage can be claimed for them.</w:t>
      </w:r>
    </w:p>
    <w:p>
      <w:pPr>
        <w:pStyle w:val="Style10"/>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bibliography of shooting is very extensive, but the following works may be cited as standard ones on the subject: The “ Bad</w:t>
        <w:softHyphen/>
        <w:t xml:space="preserve">minton Library ” </w:t>
      </w:r>
      <w:r>
        <w:rPr>
          <w:rFonts w:ascii="Times New Roman" w:eastAsia="Times New Roman" w:hAnsi="Times New Roman" w:cs="Times New Roman"/>
          <w:i/>
          <w:iCs/>
          <w:color w:val="000000"/>
          <w:spacing w:val="0"/>
          <w:w w:val="100"/>
          <w:position w:val="0"/>
          <w:shd w:val="clear" w:color="auto" w:fill="auto"/>
          <w:lang w:val="en-US" w:eastAsia="en-US" w:bidi="en-US"/>
        </w:rPr>
        <w:t>Shooting—Hints to Young Shooters,</w:t>
      </w:r>
      <w:r>
        <w:rPr>
          <w:rFonts w:ascii="Times New Roman" w:eastAsia="Times New Roman" w:hAnsi="Times New Roman" w:cs="Times New Roman"/>
          <w:color w:val="000000"/>
          <w:spacing w:val="0"/>
          <w:w w:val="100"/>
          <w:position w:val="0"/>
          <w:shd w:val="clear" w:color="auto" w:fill="auto"/>
          <w:lang w:val="en-US" w:eastAsia="en-US" w:bidi="en-US"/>
        </w:rPr>
        <w:t xml:space="preserve"> by Sir Ralph Payne-Gallwey; “The Fur and Feather series of publications; </w:t>
      </w:r>
      <w:r>
        <w:rPr>
          <w:rFonts w:ascii="Times New Roman" w:eastAsia="Times New Roman" w:hAnsi="Times New Roman" w:cs="Times New Roman"/>
          <w:i/>
          <w:iCs/>
          <w:color w:val="000000"/>
          <w:spacing w:val="0"/>
          <w:w w:val="100"/>
          <w:position w:val="0"/>
          <w:shd w:val="clear" w:color="auto" w:fill="auto"/>
          <w:lang w:val="en-US" w:eastAsia="en-US" w:bidi="en-US"/>
        </w:rPr>
        <w:t>The Gun and its Developments,</w:t>
      </w:r>
      <w:r>
        <w:rPr>
          <w:rFonts w:ascii="Times New Roman" w:eastAsia="Times New Roman" w:hAnsi="Times New Roman" w:cs="Times New Roman"/>
          <w:color w:val="000000"/>
          <w:spacing w:val="0"/>
          <w:w w:val="100"/>
          <w:position w:val="0"/>
          <w:shd w:val="clear" w:color="auto" w:fill="auto"/>
          <w:lang w:val="en-US" w:eastAsia="en-US" w:bidi="en-US"/>
        </w:rPr>
        <w:t xml:space="preserve"> by Greener; and for wild-fowling, Colonel Hawker’s evergreen </w:t>
      </w:r>
      <w:r>
        <w:rPr>
          <w:rFonts w:ascii="Times New Roman" w:eastAsia="Times New Roman" w:hAnsi="Times New Roman" w:cs="Times New Roman"/>
          <w:i/>
          <w:iCs/>
          <w:color w:val="000000"/>
          <w:spacing w:val="0"/>
          <w:w w:val="100"/>
          <w:position w:val="0"/>
          <w:shd w:val="clear" w:color="auto" w:fill="auto"/>
          <w:lang w:val="en-US" w:eastAsia="en-US" w:bidi="en-US"/>
        </w:rPr>
        <w:t>Instructions to Young Sportsmen·, The Art of Wildfowling,</w:t>
      </w:r>
      <w:r>
        <w:rPr>
          <w:rFonts w:ascii="Times New Roman" w:eastAsia="Times New Roman" w:hAnsi="Times New Roman" w:cs="Times New Roman"/>
          <w:color w:val="000000"/>
          <w:spacing w:val="0"/>
          <w:w w:val="100"/>
          <w:position w:val="0"/>
          <w:shd w:val="clear" w:color="auto" w:fill="auto"/>
          <w:lang w:val="en-US" w:eastAsia="en-US" w:bidi="en-US"/>
        </w:rPr>
        <w:t xml:space="preserve"> by Abel Chapman; </w:t>
      </w:r>
      <w:r>
        <w:rPr>
          <w:rFonts w:ascii="Times New Roman" w:eastAsia="Times New Roman" w:hAnsi="Times New Roman" w:cs="Times New Roman"/>
          <w:i/>
          <w:iCs/>
          <w:color w:val="000000"/>
          <w:spacing w:val="0"/>
          <w:w w:val="100"/>
          <w:position w:val="0"/>
          <w:shd w:val="clear" w:color="auto" w:fill="auto"/>
          <w:lang w:val="en-US" w:eastAsia="en-US" w:bidi="en-US"/>
        </w:rPr>
        <w:t>The Fowler in Ireland,</w:t>
      </w:r>
      <w:r>
        <w:rPr>
          <w:rFonts w:ascii="Times New Roman" w:eastAsia="Times New Roman" w:hAnsi="Times New Roman" w:cs="Times New Roman"/>
          <w:color w:val="000000"/>
          <w:spacing w:val="0"/>
          <w:w w:val="100"/>
          <w:position w:val="0"/>
          <w:shd w:val="clear" w:color="auto" w:fill="auto"/>
          <w:lang w:val="en-US" w:eastAsia="en-US" w:bidi="en-US"/>
        </w:rPr>
        <w:t xml:space="preserve"> by Sir Ralph Payne-Gallwey; and </w:t>
      </w:r>
      <w:r>
        <w:rPr>
          <w:rFonts w:ascii="Times New Roman" w:eastAsia="Times New Roman" w:hAnsi="Times New Roman" w:cs="Times New Roman"/>
          <w:i/>
          <w:iCs/>
          <w:color w:val="000000"/>
          <w:spacing w:val="0"/>
          <w:w w:val="100"/>
          <w:position w:val="0"/>
          <w:shd w:val="clear" w:color="auto" w:fill="auto"/>
          <w:lang w:val="en-US" w:eastAsia="en-US" w:bidi="en-US"/>
        </w:rPr>
        <w:t>The Wildfowler,</w:t>
      </w:r>
      <w:r>
        <w:rPr>
          <w:rFonts w:ascii="Times New Roman" w:eastAsia="Times New Roman" w:hAnsi="Times New Roman" w:cs="Times New Roman"/>
          <w:color w:val="000000"/>
          <w:spacing w:val="0"/>
          <w:w w:val="100"/>
          <w:position w:val="0"/>
          <w:shd w:val="clear" w:color="auto" w:fill="auto"/>
          <w:lang w:val="en-US" w:eastAsia="en-US" w:bidi="en-US"/>
        </w:rPr>
        <w:t xml:space="preserve"> by Folkard.</w:t>
      </w:r>
    </w:p>
    <w:p>
      <w:pPr>
        <w:pStyle w:val="Style14"/>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Big Game.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pursuit of large game, whether for food or sport, has ever exercised the greatest fascination for mankind, and with the rapid opening up of vast continents hitherto unexplored, and the introduction of breech-loading rifles, it has assumed an importance within the last few decades that bids fair to render it a thing of the past before the end of the current century. The present generation has seen the bison, which formerly roamed the American prairies in countless millions, wiped off the face of creation; the veldt of Southern Africa, which teemed in equal proportions with big game of every description, has become a pastoral country, where a few of the commoner varieties of antelope are suffered to exist under much the same conditions as the semi-wild deer of the Scottish Highlands; and even the jungles of Hindustan, save where jealously preserved by native potentates, show signs of exhaustion as regards the larger fauna. True, wherever the white man holds sway, the danger of extinction has been recognized; close-times have been instituted; reserves set apart wherein the animals may breed unmolested, and the number of each species that may be killed, restricted; but it is doubtful whether these laws, wholesome and well-intentioned as they are, can do more than retard the ultimate destruction of big game outside such reserves as the Yellowstone Park in North America. Within the pale of this no rifle is ever fired, and the game has prospered correspondingly, but once let a single head of it wander outside the restricted area, and its doom is sealed. Moreover, there are still vast tracts in Africa, and to a limited extent in other parts of the globe, where big game forms the staple meat supply of the aboriginal inhabitants, who, in addition, are no longer dependent on their primitive weapons of the chase, but are equipped with more or less efficient firearms. Great regions are however still to be found, of which sportsmen have as yet barely touched the fringe. The dense forests of Western Africa are practically unexplored, much less shot out, and Central and Eastern Asia, the Dutch East Indies, and Borneo and Sumatra, offer an almost virgin field for sport with big game. Save for the Barren Grounds of the Arctic regions and some parts of the extreme north-west—though Alaska now enjoys particularly </w:t>
      </w:r>
      <w:r>
        <w:rPr>
          <w:rFonts w:ascii="Times New Roman" w:eastAsia="Times New Roman" w:hAnsi="Times New Roman" w:cs="Times New Roman"/>
          <w:color w:val="000000"/>
          <w:spacing w:val="0"/>
          <w:w w:val="100"/>
          <w:position w:val="0"/>
          <w:shd w:val="clear" w:color="auto" w:fill="auto"/>
          <w:lang w:val="de-DE" w:eastAsia="de-DE" w:bidi="de-DE"/>
        </w:rPr>
        <w:t xml:space="preserve">stringent </w:t>
      </w:r>
      <w:r>
        <w:rPr>
          <w:rFonts w:ascii="Times New Roman" w:eastAsia="Times New Roman" w:hAnsi="Times New Roman" w:cs="Times New Roman"/>
          <w:color w:val="000000"/>
          <w:spacing w:val="0"/>
          <w:w w:val="100"/>
          <w:position w:val="0"/>
          <w:shd w:val="clear" w:color="auto" w:fill="auto"/>
          <w:lang w:val="en-US" w:eastAsia="en-US" w:bidi="en-US"/>
        </w:rPr>
        <w:t>game laws—the North American continent is fast becoming denuded of big game; but in Europe, within a week’s journey of London, the mountains of the Caucasus and the forests at their feet are only known to a handful of intrepid explorers. It will thus be seen that although good trophies, whether of hide or horn, are yearly becoming scarcer, fair sport is yet obtainable in those parts of the world where big game is indigenous, though the days are long past when a sportsman could shoot at his own discretion over the whole of Africa or North America, or when the globe-trotter visiting India could count on big game shooting as forming part of his programme.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Indeed, in view of the increased, and increasing, facilities for world travel, and the prevalent fashion for sport, it is probable that in course of time big game shooting will be universally</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_"/>
    <w:basedOn w:val="DefaultParagraphFont"/>
    <w:link w:val="Style10"/>
    <w:rPr>
      <w:rFonts w:ascii="Cambria" w:eastAsia="Cambria" w:hAnsi="Cambria" w:cs="Cambria"/>
      <w:b w:val="0"/>
      <w:bCs w:val="0"/>
      <w:i w:val="0"/>
      <w:iCs w:val="0"/>
      <w:smallCaps w:val="0"/>
      <w:strike w:val="0"/>
      <w:sz w:val="17"/>
      <w:szCs w:val="17"/>
      <w:u w:val="none"/>
    </w:rPr>
  </w:style>
  <w:style w:type="character" w:customStyle="1" w:styleId="CharStyle15">
    <w:name w:val="Body text (8)_"/>
    <w:basedOn w:val="DefaultParagraphFont"/>
    <w:link w:val="Style14"/>
    <w:rPr>
      <w:rFonts w:ascii="Arial" w:eastAsia="Arial" w:hAnsi="Arial" w:cs="Arial"/>
      <w:b w:val="0"/>
      <w:bCs w:val="0"/>
      <w:i/>
      <w:iCs/>
      <w:smallCaps w:val="0"/>
      <w:strike w:val="0"/>
      <w:sz w:val="18"/>
      <w:szCs w:val="18"/>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 w:type="paragraph" w:styleId="Style10">
    <w:name w:val="Body text"/>
    <w:basedOn w:val="Normal"/>
    <w:link w:val="CharStyle11"/>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14">
    <w:name w:val="Body text (8)"/>
    <w:basedOn w:val="Normal"/>
    <w:link w:val="CharStyle15"/>
    <w:pPr>
      <w:widowControl w:val="0"/>
      <w:shd w:val="clear" w:color="auto" w:fill="FFFFFF"/>
      <w:jc w:val="center"/>
    </w:pPr>
    <w:rPr>
      <w:rFonts w:ascii="Arial" w:eastAsia="Arial" w:hAnsi="Arial" w:cs="Arial"/>
      <w:b w:val="0"/>
      <w:bCs w:val="0"/>
      <w:i/>
      <w:iCs/>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