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1831. It possesses a library and a cabinet of specimens. It has published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Boston Journal of Natural History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(8vo, 1837- 1863),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Memoirs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(4t0, 1866,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Proceedings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(1841, &amp;c.j.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Lyceum of Natural History,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York, was incorporated in 1818 and has published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Annals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1823 (1824,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Proceedings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&amp;c.). In 1875 the name was changed to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York Academy of Sciences,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number of American naturalists and geologists, having held meetings in various cities between 1840 and 1847, resolved themselves at their Boston congress in the latter year into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American Association for the Advancement of Science,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was incorporated in 1874. Its object is "by periodical and migratory meetings to promote intercourse between American scientists.” It has published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Proceedings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 Academy of Sciences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incorporated at Washington in 1863 with a view to making the knowledge of specialists available for the service of government. There are two classes of members, those in mathe</w:t>
        <w:softHyphen/>
        <w:t xml:space="preserve">matics and physics and those in natural history. It has issued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Annuals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(Cambridge, 1865,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Reports,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well 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Memoirs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Academies of Sciences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San Francisco (1853), St Louis (1856, incorporated 1857), and Chicago (1857, incorporated 1865) deserve special mention.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Among the remaining societies of a general scientific character are—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Albany Inst,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(1830-1893),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(1873-1882). Ann Arbor,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Mich. Ac. of Sc,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(1894). Baltimore,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Maryland Acad. of Sc.,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(1901). Boston,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Col. Soc, of Mass.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 Brooklyn Inst, of Arts and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Buffalo,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Soc, of Nat.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 Cincinnati, Soc. of Nat. 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Cin. Museum Assoc.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(1881). Cleveland,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 of Nat,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Annals and Proc.; The Cleveland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[Archaeol. Inst. of America] (1895). Columbus,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Ohio State Acad. of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Moines,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Iowa Inst. of Sc. and Arts,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Hartford,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Sc. Soc.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(1896);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formerly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Hartford Soc. of Nat.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(1902, &amp;c.). Indianapolis,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Indiana Acad. of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(1891, &amp;c.). Ithaca,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Phil. Assoc.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(1902). Lincoln,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Nebraska Acad, of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Los Angeles,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South California Acad. of Sc.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Madison,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Wisconsin Acad. of Sc, Arts and Letters, Trans,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&amp;c.). Milwaukee,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Wisconsin Nat.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Minneapolis,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Minnesota Acad. of Sc., 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&amp;c.).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Minneapolis Acad. of Fine Arts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(1905). New Orleans,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Athenée Louicianais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Comptes Rendus.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New York,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Inst. of the City of New York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Inst. for Sc. Research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Portland (Maine),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of Nat. 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(1862, &amp;c.). Poughkeepsie,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Vassar, Brothers' Inst.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(1874, &amp;c., 1876, &amp;c.).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Rochester Acad. of Nat. Sc,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Salem (Mass.),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Essex County Nat.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(1833; now merged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Essex Institute)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published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American Naturalist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(1867-1868), afterwards issued by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Peabody Acad, of Science,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well 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Bulletin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&amp;c.). San Francisco,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Tech. Soc. of the Pacific Coast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the Assoc. of Engineering Societies. Santa Barbara Society of Natural History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(1887). Sioux City,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 of Sc. and Letters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(1903, &amp;c.). Topeka,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Kansas Acad. of Science 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Washington,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Phil. Soc. of Washington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(1874, &amp;c.). Wilkes-Barré,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Wyoming Hist. and Geol.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Institut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France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(see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Academies),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includes five separate academies, stands at the head of all French societies.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Société Philotechnique,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founded in 1795 and recognized as of public usefulness by a decree of 11th May 1861, had for its object the encouragement and study of literature, science and the fine arts; literary organ was an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Annuaire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(1840,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Société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d'En</w:t>
        <w:softHyphen/>
        <w:t xml:space="preserve">couragement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pour l'industrie Nationale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 founded in 1801 for the amelioration of all branches of French industry, and was recog</w:t>
        <w:softHyphen/>
        <w:t xml:space="preserve">nized by the state in 1824;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Bulletin.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Académie Nationale, Agricole, Manufacturière, Commerciale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founded by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duc de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Montmorency in 1830, and offers prizes and medals, and brings out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Bulletin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(1830,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Association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Française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pour l'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Avance</w:t>
        <w:softHyphen/>
        <w:t xml:space="preserve">ment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Sciences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(1872), founded on the model of the British Asso</w:t>
        <w:softHyphen/>
        <w:t xml:space="preserve">ciation, holds migratory meetings and publishes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Comptes rendus.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it has been amalgamated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Association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Scientifique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France,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founded 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 Verrier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1864.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departmental societies are very numerous and active. The chief are the following: Abbeville,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Émulation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Mém.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(1833, &amp;C.L Agon,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d'Agr., Sc.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Recueil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(1800, &amp;c.). Aix,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 des Sc., 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(1829), based 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Amis de la Sc.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(1819, &amp;c.). Alais,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Sc.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Litt.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(1868, &amp;c.). Amiens,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based 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Litt.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(1750),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(1835,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Linnéenne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(1866, &amp;c.). Angers,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Acad, de Maine-et-Loire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d'Agr., 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Linn. de M.-et-L.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(1853, &amp;c.). Angoulême,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d'Agr., &amp;c.,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 la Charente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(1819, &amp;c.). Annecy,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Florimontane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Rev, Savoisienne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(1851). Apt,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Litt., Sc.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Annales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&amp;c.). Arras,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(1737),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(1818, &amp;c.) and other publica</w:t>
        <w:softHyphen/>
        <w:t xml:space="preserve">tions. Autun,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Éduenne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&amp;c.) and other publications. Auxerre,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(1847, &amp;c.). Avignon,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 Vaucluse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(formerly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Lycée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d'Agr., 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Documents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Cartulaires.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Bar-le-Duc,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Lettres,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 (1870),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é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(1871, 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Bayeux,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Sc., Arts et B.-Lett.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(1841),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174" w:val="left"/>
        </w:tabs>
        <w:bidi w:val="0"/>
        <w:spacing w:line="180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(1842, &amp;c.). Beauvais,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(1847, 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Comptes Rendus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(1882, &amp;c.). Belfort,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d'Emulation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Besançon,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 des Sc., &amp;c,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(1752; suppressed in 1793; re-established 1805),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Proc.-verb.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(1754, 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d'Emulation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(1841, &amp;c.). Béziers,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Arch., Sc.,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 (1834),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(1836, &amp;c.). Blois,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Sc.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et Lettres de Loir- et-Cher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Bordeaux,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suppressed 1793;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re-established 1816),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Linn,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(1826-1829)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Soc, des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Boulogne,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Soc, 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Bourg,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d'Emulation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(1817-1868)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Annales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Bourges,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&amp;c.,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du Cher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Brive la Gaillarde,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Sc., Hist.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et Archéol.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Caen,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(1652),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(1731-1816),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(1825);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Linn.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Assoc.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Normande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1831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Annuaire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Cahors,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des Études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Litt.,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Sc. et Artistiques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Cambrai,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d'Émulation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Cannes,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Soc, des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Mém.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(1869,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Carcassonne,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d'Études, 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Chambéry,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Châteaudun,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Dunoise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Cherbourg,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Soc, Nat.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Clermont- Ferrand,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(1747),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Dijon,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(1725;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suppressed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1793;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re-established 1800),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Douai,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Soc, d'Agr., &amp;c., du Nord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Mém,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Draguinan,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d'Études Sc,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(1855),</w:t>
        <w:tab/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1856,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Dunkirk,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Dunkerquoise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Épinal,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Soc, d'Émulation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(1825-1827),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Séances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(1828-1830),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Évreux,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Libre d'Agr., 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</w:t>
        <w:softHyphen/>
        <w:t>cueil.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Gap,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Soc, d'Études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Grenoble,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Acad. Delphinale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(1789), based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Litt.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(1772),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Havre,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d'Études Diverses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Recueil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Laon,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Acad,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La Roche,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d'Émulation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Annuaire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La Rochelle,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(1732;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suppressed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1791;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reconstituted in 1803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Lycée Rochelais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1853 under its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name),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Le Havre,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des Sc. 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Le Mans,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d'Agr., &amp;c., de la Sarthe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(founded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1761;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reorganized on several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occasions,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finally in 1839),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(ι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833, 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 Puy,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d'Agr., Sc.,·&amp;c.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(1836, &amp;c.). Lille,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Sc,, 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(founded 1802 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d'Amateurs), Mém,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(1802,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d'Études, 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(1899). Limoges,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d'Agr., Sc., &amp;c,, de la Haute-Vienne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(1759),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(1822, 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Lons-le-Saunier,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Émulation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(1818, &amp;c.). Lyons,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(1724),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(1854,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d'Agr., Hist. Nat.,fife,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(1761),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Comptes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rend.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(1806,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Linn.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(1836, &amp;c.). Mâcon,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Comptes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rend.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(1806-1847)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Annates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&amp;c.). Marseilles,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(1726; in 1766 called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Sec. des Sciences;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suppressed in 1793; reorganized in 1799, and finally in 1802),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Recueil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(1727-1786)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é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(1803, &amp;c.). Meaux,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Libre d'Agr., Sc., 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(1798; reorganized in 1820),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(1833, 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Mende,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d'Agr., &amp;c.,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 la Lozère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(1827,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(1850, &amp;c.). Montauban,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(1730),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Recueil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(1742-1750 and 1869, 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Montbéliard,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d'Ém,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Montpellier,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(founded 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1706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Royale;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suppressed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1793;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finally reorganized in 1846),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d'Horticult., &amp;c., de l'Hérault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Moulins,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Nancy,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Acad, de Stanislas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(1873), founded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Sc. Nat.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 Strasbourg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d'archéol., 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(1848)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Nantes,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Acad. de la Loire-Inf.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(1848), founded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1798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Institut Dé</w:t>
        <w:softHyphen/>
        <w:t>partmental, 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Nevers,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Nivernaise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Nice,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Lettres, 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Nîmes,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(1682),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(1805);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d'Étude des Sc.Nat.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(1873, &amp;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c.). Niort,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Sc., &amp;c., des Deux-Sèvres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Orleans,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Acad. de Sainte- Croix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Lect. et 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Soc, d'Agr., Sc., 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(1810-1813),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Ann.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(1818-1837),and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é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(1837,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Pau,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des Sc,, Lettres, éfc.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Périgueux,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d'Agr., Sc., &amp;c., de la Dordogne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Perpignan,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Soc, Agr,, &amp;c. 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Litt,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Poitiers,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d'Agr.,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Belles-Lettres,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(1789),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Privas,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Sc. Nat. et llist.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Reims,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Acad. Nat.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Séances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Rochefort,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 Géog. Lettres, Sc. et Arts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Rodez,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Lettres, Sc., &amp;c., de l'Aveyron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Procès-Verb.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(1864, 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Rouen,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(1744),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Précis Analyt.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(i744,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Libre d'Émulation, 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Amis des Sc. Nat.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&amp;c.). Saint-Brieuc,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d'Ém., Bull, et 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(1861, 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Saint-Dié,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Philomatique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Saint-Etienne,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Soc, d'Agr., &amp;c., dé la Loire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Saint-Lo,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d'Agr., 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1833),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Mém., 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Saint-Quentin,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Semur,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des Sc,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et Nat.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Soissons,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Arch., Hist,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et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Tarbes,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Acad, des Hautes-Pyrénées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Toulon,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Acad, du Var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Toulouse,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(founded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1640;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known to 1704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Lanternistes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by other names to 1807, when present title was acquired),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(1782-1790)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(1827,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d'Hιst. Nat.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Sc.,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&amp;c.). Tours,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</w:t>
      </w:r>
    </w:p>
    <w:sectPr>
      <w:footnotePr>
        <w:pos w:val="pageBottom"/>
        <w:numFmt w:val="decimal"/>
        <w:numRestart w:val="continuous"/>
      </w:footnotePr>
      <w:pgSz w:w="12240" w:h="15840"/>
      <w:pgMar w:top="883" w:left="924" w:right="844" w:bottom="54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