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rPr>
          <w:sz w:val="15"/>
          <w:szCs w:val="15"/>
        </w:rPr>
      </w:pPr>
      <w:r>
        <w:rPr>
          <w:color w:val="000000"/>
          <w:spacing w:val="0"/>
          <w:w w:val="100"/>
          <w:position w:val="0"/>
          <w:sz w:val="15"/>
          <w:szCs w:val="15"/>
          <w:shd w:val="clear" w:color="auto" w:fill="auto"/>
          <w:lang w:val="en-US" w:eastAsia="en-US" w:bidi="en-US"/>
        </w:rPr>
        <w:t>of each figure, because they were strictly relative for all angles measured with the same instrument and under similar circumstances and conditions, as was almost always the case for each single figure. But in the final reductions, when numerous chains of triangles composed of figures executed with different instruments and under different circumstances came to be adjusted simultaneously, it was necessary to modify the original weights, on such evidence of thc precision of the angles as might be obtained from other and more reliable sources than the actual measures of the angles. This treatment will now be described.</w:t>
      </w:r>
    </w:p>
    <w:p>
      <w:pPr>
        <w:pStyle w:val="Style2"/>
        <w:keepNext w:val="0"/>
        <w:keepLines w:val="0"/>
        <w:widowControl w:val="0"/>
        <w:shd w:val="clear" w:color="auto" w:fill="auto"/>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Values of theoretical error for groups of angles measured with the same instrument and under similar conditions may be obtained in three ways—(i.) from the squares of the reciprocals of the weight </w:t>
      </w:r>
      <w:r>
        <w:rPr>
          <w:i/>
          <w:iCs/>
          <w:color w:val="000000"/>
          <w:spacing w:val="0"/>
          <w:w w:val="100"/>
          <w:position w:val="0"/>
          <w:sz w:val="16"/>
          <w:szCs w:val="16"/>
          <w:shd w:val="clear" w:color="auto" w:fill="auto"/>
          <w:lang w:val="en-US" w:eastAsia="en-US" w:bidi="en-US"/>
        </w:rPr>
        <w:t>w</w:t>
      </w:r>
      <w:r>
        <w:rPr>
          <w:color w:val="000000"/>
          <w:spacing w:val="0"/>
          <w:w w:val="100"/>
          <w:position w:val="0"/>
          <w:sz w:val="15"/>
          <w:szCs w:val="15"/>
          <w:shd w:val="clear" w:color="auto" w:fill="auto"/>
          <w:lang w:val="en-US" w:eastAsia="en-US" w:bidi="en-US"/>
        </w:rPr>
        <w:t xml:space="preserve"> deduced as above from the measures of such angle, (ii.) from the magnitudes of the excess of the sum of the angles of each triangle above 180°+ the spherical excess, and (iii.) from the magnitudes of the corrections which it is necessary to apply to the angles of polygonal figures and networks to satisfy the several geometrical conditions.</w:t>
      </w:r>
    </w:p>
    <w:p>
      <w:pPr>
        <w:pStyle w:val="Style2"/>
        <w:keepNext w:val="0"/>
        <w:keepLines w:val="0"/>
        <w:widowControl w:val="0"/>
        <w:shd w:val="clear" w:color="auto" w:fill="auto"/>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Every figure, whether a single triangle or a polygonal network, was made consistent by the application of corrections to the observed angles to satisfy its geometrical conditions. The three angles of every triangle having been observed, their sum had to be made=18o° + the spherical excess; in networks it was also necessary that the sum of the angles measured round the horizon at any station should be exactly = 360°, that the sum of the parts of an angle measured at different times should equal the whole and that the ratio of any two sides should be identical, whatever the route through which it was com</w:t>
        <w:softHyphen/>
        <w:t xml:space="preserve">puted. These are called the </w:t>
      </w:r>
      <w:r>
        <w:rPr>
          <w:i/>
          <w:iCs/>
          <w:color w:val="000000"/>
          <w:spacing w:val="0"/>
          <w:w w:val="100"/>
          <w:position w:val="0"/>
          <w:sz w:val="16"/>
          <w:szCs w:val="16"/>
          <w:shd w:val="clear" w:color="auto" w:fill="auto"/>
          <w:lang w:val="en-US" w:eastAsia="en-US" w:bidi="en-US"/>
        </w:rPr>
        <w:t>triangular, central, toto-partial</w:t>
      </w:r>
      <w:r>
        <w:rPr>
          <w:color w:val="000000"/>
          <w:spacing w:val="0"/>
          <w:w w:val="100"/>
          <w:position w:val="0"/>
          <w:sz w:val="15"/>
          <w:szCs w:val="15"/>
          <w:shd w:val="clear" w:color="auto" w:fill="auto"/>
          <w:lang w:val="en-US" w:eastAsia="en-US" w:bidi="en-US"/>
        </w:rPr>
        <w:t xml:space="preserve"> and </w:t>
      </w:r>
      <w:r>
        <w:rPr>
          <w:i/>
          <w:iCs/>
          <w:color w:val="000000"/>
          <w:spacing w:val="0"/>
          <w:w w:val="100"/>
          <w:position w:val="0"/>
          <w:sz w:val="16"/>
          <w:szCs w:val="16"/>
          <w:shd w:val="clear" w:color="auto" w:fill="auto"/>
          <w:lang w:val="en-US" w:eastAsia="en-US" w:bidi="en-US"/>
        </w:rPr>
        <w:t xml:space="preserve">side </w:t>
      </w:r>
      <w:r>
        <w:rPr>
          <w:color w:val="000000"/>
          <w:spacing w:val="0"/>
          <w:w w:val="100"/>
          <w:position w:val="0"/>
          <w:sz w:val="15"/>
          <w:szCs w:val="15"/>
          <w:shd w:val="clear" w:color="auto" w:fill="auto"/>
          <w:lang w:val="en-US" w:eastAsia="en-US" w:bidi="en-US"/>
        </w:rPr>
        <w:t xml:space="preserve">conditions; they present </w:t>
      </w:r>
      <w:r>
        <w:rPr>
          <w:i/>
          <w:iCs/>
          <w:color w:val="000000"/>
          <w:spacing w:val="0"/>
          <w:w w:val="100"/>
          <w:position w:val="0"/>
          <w:sz w:val="16"/>
          <w:szCs w:val="16"/>
          <w:shd w:val="clear" w:color="auto" w:fill="auto"/>
          <w:lang w:val="en-US" w:eastAsia="en-US" w:bidi="en-US"/>
        </w:rPr>
        <w:t>n</w:t>
      </w:r>
      <w:r>
        <w:rPr>
          <w:color w:val="000000"/>
          <w:spacing w:val="0"/>
          <w:w w:val="100"/>
          <w:position w:val="0"/>
          <w:sz w:val="15"/>
          <w:szCs w:val="15"/>
          <w:shd w:val="clear" w:color="auto" w:fill="auto"/>
          <w:lang w:val="en-US" w:eastAsia="en-US" w:bidi="en-US"/>
        </w:rPr>
        <w:t xml:space="preserve"> geometrical equations, which contain </w:t>
      </w:r>
      <w:r>
        <w:rPr>
          <w:i/>
          <w:iCs/>
          <w:color w:val="000000"/>
          <w:spacing w:val="0"/>
          <w:w w:val="100"/>
          <w:position w:val="0"/>
          <w:sz w:val="16"/>
          <w:szCs w:val="16"/>
          <w:shd w:val="clear" w:color="auto" w:fill="auto"/>
          <w:lang w:val="en-US" w:eastAsia="en-US" w:bidi="en-US"/>
        </w:rPr>
        <w:t>t</w:t>
      </w:r>
      <w:r>
        <w:rPr>
          <w:color w:val="000000"/>
          <w:spacing w:val="0"/>
          <w:w w:val="100"/>
          <w:position w:val="0"/>
          <w:sz w:val="15"/>
          <w:szCs w:val="15"/>
          <w:shd w:val="clear" w:color="auto" w:fill="auto"/>
          <w:lang w:val="en-US" w:eastAsia="en-US" w:bidi="en-US"/>
        </w:rPr>
        <w:t xml:space="preserve"> unknown quantities, the errors of the observed angles, </w:t>
      </w:r>
      <w:r>
        <w:rPr>
          <w:i/>
          <w:iCs/>
          <w:color w:val="000000"/>
          <w:spacing w:val="0"/>
          <w:w w:val="100"/>
          <w:position w:val="0"/>
          <w:sz w:val="16"/>
          <w:szCs w:val="16"/>
          <w:shd w:val="clear" w:color="auto" w:fill="auto"/>
          <w:lang w:val="en-US" w:eastAsia="en-US" w:bidi="en-US"/>
        </w:rPr>
        <w:t>t</w:t>
      </w:r>
      <w:r>
        <w:rPr>
          <w:color w:val="000000"/>
          <w:spacing w:val="0"/>
          <w:w w:val="100"/>
          <w:position w:val="0"/>
          <w:sz w:val="15"/>
          <w:szCs w:val="15"/>
          <w:shd w:val="clear" w:color="auto" w:fill="auto"/>
          <w:lang w:val="en-US" w:eastAsia="en-US" w:bidi="en-US"/>
        </w:rPr>
        <w:t xml:space="preserve"> being always &gt;n. When these equations are satisfied and the deduced values of errors are applied as corrections to the observed angles, the figure becomes consistent. Primarily the equations were treated by a method of successive approximations; but afterwards they were all solved simultaneously by the so-called method of minimum squares, which leads to the most probable of any system of correc</w:t>
        <w:softHyphen/>
        <w:t>tions.</w:t>
      </w:r>
    </w:p>
    <w:p>
      <w:pPr>
        <w:pStyle w:val="Style2"/>
        <w:keepNext w:val="0"/>
        <w:keepLines w:val="0"/>
        <w:widowControl w:val="0"/>
        <w:shd w:val="clear" w:color="auto" w:fill="auto"/>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The angles having been made geometrically consistent </w:t>
      </w:r>
      <w:r>
        <w:rPr>
          <w:i/>
          <w:iCs/>
          <w:color w:val="000000"/>
          <w:spacing w:val="0"/>
          <w:w w:val="100"/>
          <w:position w:val="0"/>
          <w:sz w:val="16"/>
          <w:szCs w:val="16"/>
          <w:shd w:val="clear" w:color="auto" w:fill="auto"/>
          <w:lang w:val="en-US" w:eastAsia="en-US" w:bidi="en-US"/>
        </w:rPr>
        <w:t xml:space="preserve">inter se </w:t>
      </w:r>
      <w:r>
        <w:rPr>
          <w:color w:val="000000"/>
          <w:spacing w:val="0"/>
          <w:w w:val="100"/>
          <w:position w:val="0"/>
          <w:sz w:val="15"/>
          <w:szCs w:val="15"/>
          <w:shd w:val="clear" w:color="auto" w:fill="auto"/>
          <w:lang w:val="en-US" w:eastAsia="en-US" w:bidi="en-US"/>
        </w:rPr>
        <w:t>in each figure, the side-lengths are computed from the base-line onwards by Legendre's theorem, each angle being dimin</w:t>
        <w:softHyphen/>
        <w:t>ished by one-third of the spherical excess of the triangle to which it appertains. The theorem is applicable without sensible error to triangles of a much larger size than any that are ever measured.</w:t>
      </w:r>
    </w:p>
    <w:p>
      <w:pPr>
        <w:pStyle w:val="Style2"/>
        <w:keepNext w:val="0"/>
        <w:keepLines w:val="0"/>
        <w:widowControl w:val="0"/>
        <w:shd w:val="clear" w:color="auto" w:fill="auto"/>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Λ station of origin being chosen of which the latitude and longitude are known astronomically, and also the azimuth of one of the surrounding stations, the differences of latitude and longitude and the reverse azimuths are calculated in succession, for all the stations of the triangulation, by Puissant’s formulae </w:t>
      </w:r>
      <w:r>
        <w:rPr>
          <w:i/>
          <w:iCs/>
          <w:color w:val="000000"/>
          <w:spacing w:val="0"/>
          <w:w w:val="100"/>
          <w:position w:val="0"/>
          <w:sz w:val="16"/>
          <w:szCs w:val="16"/>
          <w:shd w:val="clear" w:color="auto" w:fill="auto"/>
          <w:lang w:val="fr-FR" w:eastAsia="fr-FR" w:bidi="fr-FR"/>
        </w:rPr>
        <w:t>(Traité de géodésie,</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3rd ed., Paris, 1842).</w:t>
      </w:r>
    </w:p>
    <w:p>
      <w:pPr>
        <w:pStyle w:val="Style2"/>
        <w:keepNext w:val="0"/>
        <w:keepLines w:val="0"/>
        <w:widowControl w:val="0"/>
        <w:shd w:val="clear" w:color="auto" w:fill="auto"/>
        <w:bidi w:val="0"/>
        <w:spacing w:line="218" w:lineRule="auto"/>
        <w:ind w:left="0" w:firstLine="360"/>
        <w:jc w:val="left"/>
        <w:rPr>
          <w:sz w:val="15"/>
          <w:szCs w:val="15"/>
        </w:rPr>
      </w:pPr>
      <w:r>
        <w:rPr>
          <w:i/>
          <w:iCs/>
          <w:color w:val="000000"/>
          <w:spacing w:val="0"/>
          <w:w w:val="100"/>
          <w:position w:val="0"/>
          <w:sz w:val="16"/>
          <w:szCs w:val="16"/>
          <w:shd w:val="clear" w:color="auto" w:fill="auto"/>
          <w:lang w:val="en-US" w:eastAsia="en-US" w:bidi="en-US"/>
        </w:rPr>
        <w:t>Problem.</w:t>
      </w:r>
      <w:r>
        <w:rPr>
          <w:color w:val="000000"/>
          <w:spacing w:val="0"/>
          <w:w w:val="100"/>
          <w:position w:val="0"/>
          <w:sz w:val="15"/>
          <w:szCs w:val="15"/>
          <w:shd w:val="clear" w:color="auto" w:fill="auto"/>
          <w:lang w:val="en-US" w:eastAsia="en-US" w:bidi="en-US"/>
        </w:rPr>
        <w:t>—Assuming the earth to be spheroidal, let A and B be two stations on its surface, and let the latitude and longitude of A be known, also the azimuth of B at A, and the distance between A and B at the mean sea-level; we have to find the latitude and longitude of B and the azimuth of A at B.</w:t>
      </w:r>
    </w:p>
    <w:p>
      <w:pPr>
        <w:pStyle w:val="Style2"/>
        <w:keepNext w:val="0"/>
        <w:keepLines w:val="0"/>
        <w:widowControl w:val="0"/>
        <w:shd w:val="clear" w:color="auto" w:fill="auto"/>
        <w:bidi w:val="0"/>
        <w:spacing w:line="346" w:lineRule="auto"/>
        <w:ind w:left="360" w:hanging="360"/>
        <w:jc w:val="left"/>
        <w:rPr>
          <w:sz w:val="15"/>
          <w:szCs w:val="15"/>
        </w:rPr>
      </w:pPr>
      <w:r>
        <w:rPr>
          <w:color w:val="000000"/>
          <w:spacing w:val="0"/>
          <w:w w:val="100"/>
          <w:position w:val="0"/>
          <w:sz w:val="15"/>
          <w:szCs w:val="15"/>
          <w:shd w:val="clear" w:color="auto" w:fill="auto"/>
          <w:lang w:val="en-US" w:eastAsia="en-US" w:bidi="en-US"/>
        </w:rPr>
        <w:t xml:space="preserve">The following symbols are employed: </w:t>
      </w:r>
      <w:r>
        <w:rPr>
          <w:i/>
          <w:iCs/>
          <w:color w:val="000000"/>
          <w:spacing w:val="0"/>
          <w:w w:val="100"/>
          <w:position w:val="0"/>
          <w:sz w:val="16"/>
          <w:szCs w:val="16"/>
          <w:shd w:val="clear" w:color="auto" w:fill="auto"/>
          <w:lang w:val="en-US" w:eastAsia="en-US" w:bidi="en-US"/>
        </w:rPr>
        <w:t>a</w:t>
      </w:r>
      <w:r>
        <w:rPr>
          <w:color w:val="000000"/>
          <w:spacing w:val="0"/>
          <w:w w:val="100"/>
          <w:position w:val="0"/>
          <w:sz w:val="15"/>
          <w:szCs w:val="15"/>
          <w:shd w:val="clear" w:color="auto" w:fill="auto"/>
          <w:lang w:val="en-US" w:eastAsia="en-US" w:bidi="en-US"/>
        </w:rPr>
        <w:t xml:space="preserve"> the major and </w:t>
      </w:r>
      <w:r>
        <w:rPr>
          <w:i/>
          <w:iCs/>
          <w:color w:val="000000"/>
          <w:spacing w:val="0"/>
          <w:w w:val="100"/>
          <w:position w:val="0"/>
          <w:sz w:val="16"/>
          <w:szCs w:val="16"/>
          <w:shd w:val="clear" w:color="auto" w:fill="auto"/>
          <w:lang w:val="en-US" w:eastAsia="en-US" w:bidi="en-US"/>
        </w:rPr>
        <w:t>b</w:t>
      </w:r>
      <w:r>
        <w:rPr>
          <w:color w:val="000000"/>
          <w:spacing w:val="0"/>
          <w:w w:val="100"/>
          <w:position w:val="0"/>
          <w:sz w:val="15"/>
          <w:szCs w:val="15"/>
          <w:shd w:val="clear" w:color="auto" w:fill="auto"/>
          <w:lang w:val="en-US" w:eastAsia="en-US" w:bidi="en-US"/>
        </w:rPr>
        <w:t xml:space="preserve"> the ι</w:t>
      </w:r>
      <w:r>
        <w:rPr>
          <w:color w:val="000000"/>
          <w:spacing w:val="0"/>
          <w:w w:val="100"/>
          <w:position w:val="0"/>
          <w:sz w:val="15"/>
          <w:szCs w:val="15"/>
          <w:shd w:val="clear" w:color="auto" w:fill="auto"/>
          <w:vertAlign w:val="subscript"/>
          <w:lang w:val="en-US" w:eastAsia="en-US" w:bidi="en-US"/>
        </w:rPr>
        <w:t>a</w:t>
      </w:r>
      <w:r>
        <w:rPr>
          <w:color w:val="000000"/>
          <w:spacing w:val="0"/>
          <w:w w:val="100"/>
          <w:position w:val="0"/>
          <w:sz w:val="15"/>
          <w:szCs w:val="15"/>
          <w:shd w:val="clear" w:color="auto" w:fill="auto"/>
          <w:lang w:val="en-US" w:eastAsia="en-US" w:bidi="en-US"/>
        </w:rPr>
        <w:t>5-⅛21 J</w:t>
      </w:r>
    </w:p>
    <w:p>
      <w:pPr>
        <w:pStyle w:val="Style2"/>
        <w:keepNext w:val="0"/>
        <w:keepLines w:val="0"/>
        <w:widowControl w:val="0"/>
        <w:shd w:val="clear" w:color="auto" w:fill="auto"/>
        <w:bidi w:val="0"/>
        <w:spacing w:line="180" w:lineRule="auto"/>
        <w:ind w:left="0" w:firstLine="0"/>
        <w:jc w:val="left"/>
        <w:rPr>
          <w:sz w:val="15"/>
          <w:szCs w:val="15"/>
        </w:rPr>
      </w:pPr>
      <w:r>
        <w:rPr>
          <w:color w:val="000000"/>
          <w:spacing w:val="0"/>
          <w:w w:val="100"/>
          <w:position w:val="0"/>
          <w:sz w:val="15"/>
          <w:szCs w:val="15"/>
          <w:shd w:val="clear" w:color="auto" w:fill="auto"/>
          <w:lang w:val="en-US" w:eastAsia="en-US" w:bidi="en-US"/>
        </w:rPr>
        <w:t xml:space="preserve">—^5—f </w:t>
      </w:r>
      <w:r>
        <w:rPr>
          <w:i/>
          <w:iCs/>
          <w:color w:val="000000"/>
          <w:spacing w:val="0"/>
          <w:w w:val="100"/>
          <w:position w:val="0"/>
          <w:sz w:val="16"/>
          <w:szCs w:val="16"/>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ρ</w:t>
      </w:r>
      <w:r>
        <w:rPr>
          <w:color w:val="000000"/>
          <w:spacing w:val="0"/>
          <w:w w:val="100"/>
          <w:position w:val="0"/>
          <w:sz w:val="15"/>
          <w:szCs w:val="15"/>
          <w:shd w:val="clear" w:color="auto" w:fill="auto"/>
          <w:lang w:val="en-US" w:eastAsia="en-US" w:bidi="en-US"/>
        </w:rPr>
        <w:t xml:space="preserve"> the radius of</w:t>
      </w:r>
    </w:p>
    <w:p>
      <w:pPr>
        <w:pStyle w:val="Style2"/>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fl(l —∙C</w:t>
      </w:r>
      <w:r>
        <w:rPr>
          <w:color w:val="000000"/>
          <w:spacing w:val="0"/>
          <w:w w:val="100"/>
          <w:position w:val="0"/>
          <w:sz w:val="15"/>
          <w:szCs w:val="15"/>
          <w:shd w:val="clear" w:color="auto" w:fill="auto"/>
          <w:vertAlign w:val="superscript"/>
          <w:lang w:val="en-US" w:eastAsia="en-US" w:bidi="en-US"/>
        </w:rPr>
        <w:t>2</w:t>
      </w:r>
      <w:r>
        <w:rPr>
          <w:color w:val="000000"/>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spacing w:line="336" w:lineRule="auto"/>
        <w:ind w:left="0" w:firstLine="0"/>
        <w:jc w:val="left"/>
        <w:rPr>
          <w:sz w:val="15"/>
          <w:szCs w:val="15"/>
        </w:rPr>
      </w:pPr>
      <w:r>
        <w:rPr>
          <w:color w:val="000000"/>
          <w:spacing w:val="0"/>
          <w:w w:val="100"/>
          <w:position w:val="0"/>
          <w:sz w:val="15"/>
          <w:szCs w:val="15"/>
          <w:shd w:val="clear" w:color="auto" w:fill="auto"/>
          <w:lang w:val="en-US" w:eastAsia="en-US" w:bidi="en-US"/>
        </w:rPr>
        <w:t xml:space="preserve">curvature to the meridian in latitude λ, = </w:t>
      </w:r>
      <w:r>
        <w:rPr>
          <w:strike/>
          <w:color w:val="000000"/>
          <w:spacing w:val="0"/>
          <w:w w:val="100"/>
          <w:position w:val="0"/>
          <w:sz w:val="18"/>
          <w:szCs w:val="18"/>
          <w:shd w:val="clear" w:color="auto" w:fill="auto"/>
          <w:lang w:val="en-US" w:eastAsia="en-US" w:bidi="en-US"/>
        </w:rPr>
        <w:t>1</w:t>
      </w:r>
      <w:r>
        <w:rPr>
          <w:strike/>
          <w:color w:val="000000"/>
          <w:spacing w:val="0"/>
          <w:w w:val="100"/>
          <w:position w:val="0"/>
          <w:sz w:val="18"/>
          <w:szCs w:val="18"/>
          <w:shd w:val="clear" w:color="auto" w:fill="auto"/>
          <w:vertAlign w:val="subscript"/>
          <w:lang w:val="en-US" w:eastAsia="en-US" w:bidi="en-US"/>
        </w:rPr>
        <w:t>1</w:t>
      </w:r>
      <w:r>
        <w:rPr>
          <w:strike/>
          <w:color w:val="000000"/>
          <w:spacing w:val="0"/>
          <w:w w:val="100"/>
          <w:position w:val="0"/>
          <w:sz w:val="18"/>
          <w:szCs w:val="18"/>
          <w:shd w:val="clear" w:color="auto" w:fill="auto"/>
          <w:lang w:val="en-US" w:eastAsia="en-US" w:bidi="en-US"/>
        </w:rPr>
        <w:t>-</w:t>
      </w:r>
      <w:r>
        <w:rPr>
          <w:strike/>
          <w:color w:val="000000"/>
          <w:spacing w:val="0"/>
          <w:w w:val="100"/>
          <w:position w:val="0"/>
          <w:sz w:val="18"/>
          <w:szCs w:val="18"/>
          <w:shd w:val="clear" w:color="auto" w:fill="auto"/>
          <w:vertAlign w:val="subscript"/>
          <w:lang w:val="en-US" w:eastAsia="en-US" w:bidi="en-US"/>
        </w:rPr>
        <w:t>e</w:t>
      </w:r>
      <w:r>
        <w:rPr>
          <w:strike/>
          <w:color w:val="000000"/>
          <w:spacing w:val="0"/>
          <w:w w:val="100"/>
          <w:position w:val="0"/>
          <w:sz w:val="18"/>
          <w:szCs w:val="18"/>
          <w:shd w:val="clear" w:color="auto" w:fill="auto"/>
          <w:lang w:val="en-US" w:eastAsia="en-US" w:bidi="en-US"/>
        </w:rPr>
        <w:t>⅛</w:t>
      </w:r>
      <w:r>
        <w:rPr>
          <w:rFonts w:ascii="SimSun" w:eastAsia="SimSun" w:hAnsi="SimSun" w:cs="SimSun"/>
          <w:strike/>
          <w:color w:val="000000"/>
          <w:spacing w:val="0"/>
          <w:w w:val="100"/>
          <w:position w:val="0"/>
          <w:sz w:val="20"/>
          <w:szCs w:val="20"/>
          <w:shd w:val="clear" w:color="auto" w:fill="auto"/>
          <w:lang w:val="en-US" w:eastAsia="en-US" w:bidi="en-US"/>
        </w:rPr>
        <w:t>∣</w:t>
      </w:r>
      <w:r>
        <w:rPr>
          <w:strike/>
          <w:color w:val="000000"/>
          <w:spacing w:val="0"/>
          <w:w w:val="100"/>
          <w:position w:val="0"/>
          <w:sz w:val="18"/>
          <w:szCs w:val="18"/>
          <w:shd w:val="clear" w:color="auto" w:fill="auto"/>
          <w:lang w:val="en-US" w:eastAsia="en-US" w:bidi="en-US"/>
        </w:rPr>
        <w:t>∏</w:t>
      </w:r>
      <w:r>
        <w:rPr>
          <w:color w:val="000000"/>
          <w:spacing w:val="0"/>
          <w:w w:val="100"/>
          <w:position w:val="0"/>
          <w:sz w:val="15"/>
          <w:szCs w:val="15"/>
          <w:shd w:val="clear" w:color="auto" w:fill="auto"/>
          <w:lang w:val="en-US" w:eastAsia="en-US" w:bidi="en-US"/>
        </w:rPr>
        <w:t>gχ</w:t>
      </w:r>
      <w:r>
        <w:rPr>
          <w:strike/>
          <w:color w:val="000000"/>
          <w:spacing w:val="0"/>
          <w:w w:val="100"/>
          <w:position w:val="0"/>
          <w:sz w:val="18"/>
          <w:szCs w:val="18"/>
          <w:shd w:val="clear" w:color="auto" w:fill="auto"/>
          <w:lang w:val="en-US" w:eastAsia="en-US" w:bidi="en-US"/>
        </w:rPr>
        <w:t>ι'¾</w:t>
      </w:r>
      <w:r>
        <w:rPr>
          <w:color w:val="000000"/>
          <w:spacing w:val="0"/>
          <w:w w:val="100"/>
          <w:position w:val="0"/>
          <w:sz w:val="15"/>
          <w:szCs w:val="15"/>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v</w:t>
      </w:r>
      <w:r>
        <w:rPr>
          <w:color w:val="000000"/>
          <w:spacing w:val="0"/>
          <w:w w:val="100"/>
          <w:position w:val="0"/>
          <w:sz w:val="15"/>
          <w:szCs w:val="15"/>
          <w:shd w:val="clear" w:color="auto" w:fill="auto"/>
          <w:lang w:val="en-US" w:eastAsia="en-US" w:bidi="en-US"/>
        </w:rPr>
        <w:t xml:space="preserve"> the normal to the meridian in latitude λ, = </w:t>
      </w:r>
      <w:r>
        <w:rPr>
          <w:strike/>
          <w:color w:val="000000"/>
          <w:spacing w:val="0"/>
          <w:w w:val="100"/>
          <w:position w:val="0"/>
          <w:sz w:val="18"/>
          <w:szCs w:val="18"/>
          <w:shd w:val="clear" w:color="auto" w:fill="auto"/>
          <w:lang w:val="en-US" w:eastAsia="en-US" w:bidi="en-US"/>
        </w:rPr>
        <w:t>1</w:t>
      </w:r>
      <w:r>
        <w:rPr>
          <w:strike/>
          <w:color w:val="000000"/>
          <w:spacing w:val="0"/>
          <w:w w:val="100"/>
          <w:position w:val="0"/>
          <w:sz w:val="18"/>
          <w:szCs w:val="18"/>
          <w:shd w:val="clear" w:color="auto" w:fill="auto"/>
          <w:vertAlign w:val="subscript"/>
          <w:lang w:val="en-US" w:eastAsia="en-US" w:bidi="en-US"/>
        </w:rPr>
        <w:t>1</w:t>
      </w:r>
      <w:r>
        <w:rPr>
          <w:strike/>
          <w:color w:val="000000"/>
          <w:spacing w:val="0"/>
          <w:w w:val="100"/>
          <w:position w:val="0"/>
          <w:sz w:val="18"/>
          <w:szCs w:val="18"/>
          <w:shd w:val="clear" w:color="auto" w:fill="auto"/>
          <w:lang w:val="en-US" w:eastAsia="en-US" w:bidi="en-US"/>
        </w:rPr>
        <w:t xml:space="preserve"> -</w:t>
      </w:r>
      <w:r>
        <w:rPr>
          <w:strike/>
          <w:color w:val="000000"/>
          <w:spacing w:val="0"/>
          <w:w w:val="100"/>
          <w:position w:val="0"/>
          <w:sz w:val="18"/>
          <w:szCs w:val="18"/>
          <w:shd w:val="clear" w:color="auto" w:fill="auto"/>
          <w:vertAlign w:val="subscript"/>
          <w:lang w:val="en-US" w:eastAsia="en-US" w:bidi="en-US"/>
        </w:rPr>
        <w:t>e</w:t>
      </w:r>
      <w:r>
        <w:rPr>
          <w:strike/>
          <w:color w:val="000000"/>
          <w:spacing w:val="0"/>
          <w:w w:val="100"/>
          <w:position w:val="0"/>
          <w:sz w:val="18"/>
          <w:szCs w:val="18"/>
          <w:shd w:val="clear" w:color="auto" w:fill="auto"/>
          <w:lang w:val="en-US" w:eastAsia="en-US" w:bidi="en-US"/>
        </w:rPr>
        <w:t>⅛i</w:t>
      </w:r>
      <w:r>
        <w:rPr>
          <w:strike/>
          <w:color w:val="000000"/>
          <w:spacing w:val="0"/>
          <w:w w:val="100"/>
          <w:position w:val="0"/>
          <w:sz w:val="18"/>
          <w:szCs w:val="18"/>
          <w:shd w:val="clear" w:color="auto" w:fill="auto"/>
          <w:vertAlign w:val="subscript"/>
          <w:lang w:val="en-US" w:eastAsia="en-US" w:bidi="en-US"/>
        </w:rPr>
        <w:t>n</w:t>
      </w:r>
      <w:r>
        <w:rPr>
          <w:strike/>
          <w:color w:val="000000"/>
          <w:spacing w:val="0"/>
          <w:w w:val="100"/>
          <w:position w:val="0"/>
          <w:sz w:val="18"/>
          <w:szCs w:val="18"/>
          <w:shd w:val="clear" w:color="auto" w:fill="auto"/>
          <w:lang w:val="en-US" w:eastAsia="en-US" w:bidi="en-US"/>
        </w:rPr>
        <w:t>2χjp</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λ</w:t>
      </w:r>
      <w:r>
        <w:rPr>
          <w:color w:val="000000"/>
          <w:spacing w:val="0"/>
          <w:w w:val="100"/>
          <w:position w:val="0"/>
          <w:sz w:val="15"/>
          <w:szCs w:val="15"/>
          <w:shd w:val="clear" w:color="auto" w:fill="auto"/>
          <w:lang w:val="en-US" w:eastAsia="en-US" w:bidi="en-US"/>
        </w:rPr>
        <w:t xml:space="preserve"> and </w:t>
      </w:r>
      <w:r>
        <w:rPr>
          <w:i/>
          <w:iCs/>
          <w:color w:val="000000"/>
          <w:spacing w:val="0"/>
          <w:w w:val="100"/>
          <w:position w:val="0"/>
          <w:sz w:val="16"/>
          <w:szCs w:val="16"/>
          <w:shd w:val="clear" w:color="auto" w:fill="auto"/>
          <w:lang w:val="en-US" w:eastAsia="en-US" w:bidi="en-US"/>
        </w:rPr>
        <w:t>L</w:t>
      </w:r>
      <w:r>
        <w:rPr>
          <w:color w:val="000000"/>
          <w:spacing w:val="0"/>
          <w:w w:val="100"/>
          <w:position w:val="0"/>
          <w:sz w:val="15"/>
          <w:szCs w:val="15"/>
          <w:shd w:val="clear" w:color="auto" w:fill="auto"/>
          <w:lang w:val="en-US" w:eastAsia="en-US" w:bidi="en-US"/>
        </w:rPr>
        <w:t xml:space="preserve"> the given latitude and longitude of A; λ + ∆λ and </w:t>
      </w:r>
      <w:r>
        <w:rPr>
          <w:i/>
          <w:iCs/>
          <w:color w:val="000000"/>
          <w:spacing w:val="0"/>
          <w:w w:val="100"/>
          <w:position w:val="0"/>
          <w:sz w:val="16"/>
          <w:szCs w:val="16"/>
          <w:shd w:val="clear" w:color="auto" w:fill="auto"/>
          <w:lang w:val="en-US" w:eastAsia="en-US" w:bidi="en-US"/>
        </w:rPr>
        <w:t>L</w:t>
      </w:r>
      <w:r>
        <w:rPr>
          <w:color w:val="000000"/>
          <w:spacing w:val="0"/>
          <w:w w:val="100"/>
          <w:position w:val="0"/>
          <w:sz w:val="15"/>
          <w:szCs w:val="15"/>
          <w:shd w:val="clear" w:color="auto" w:fill="auto"/>
          <w:lang w:val="en-US" w:eastAsia="en-US" w:bidi="en-US"/>
        </w:rPr>
        <w:t xml:space="preserve"> + ∆</w:t>
      </w:r>
      <w:r>
        <w:rPr>
          <w:i/>
          <w:iCs/>
          <w:color w:val="000000"/>
          <w:spacing w:val="0"/>
          <w:w w:val="100"/>
          <w:position w:val="0"/>
          <w:sz w:val="15"/>
          <w:szCs w:val="15"/>
          <w:shd w:val="clear" w:color="auto" w:fill="auto"/>
          <w:lang w:val="en-US" w:eastAsia="en-US" w:bidi="en-US"/>
        </w:rPr>
        <w:t>L</w:t>
      </w:r>
      <w:r>
        <w:rPr>
          <w:color w:val="000000"/>
          <w:spacing w:val="0"/>
          <w:w w:val="100"/>
          <w:position w:val="0"/>
          <w:sz w:val="15"/>
          <w:szCs w:val="15"/>
          <w:shd w:val="clear" w:color="auto" w:fill="auto"/>
          <w:lang w:val="en-US" w:eastAsia="en-US" w:bidi="en-US"/>
        </w:rPr>
        <w:t xml:space="preserve"> the required lati</w:t>
        <w:softHyphen/>
        <w:t xml:space="preserve">tude and longitude of B; </w:t>
      </w:r>
      <w:r>
        <w:rPr>
          <w:i/>
          <w:iCs/>
          <w:color w:val="000000"/>
          <w:spacing w:val="0"/>
          <w:w w:val="100"/>
          <w:position w:val="0"/>
          <w:sz w:val="16"/>
          <w:szCs w:val="16"/>
          <w:shd w:val="clear" w:color="auto" w:fill="auto"/>
          <w:lang w:val="en-US" w:eastAsia="en-US" w:bidi="en-US"/>
        </w:rPr>
        <w:t>A</w:t>
      </w:r>
      <w:r>
        <w:rPr>
          <w:color w:val="000000"/>
          <w:spacing w:val="0"/>
          <w:w w:val="100"/>
          <w:position w:val="0"/>
          <w:sz w:val="15"/>
          <w:szCs w:val="15"/>
          <w:shd w:val="clear" w:color="auto" w:fill="auto"/>
          <w:lang w:val="en-US" w:eastAsia="en-US" w:bidi="en-US"/>
        </w:rPr>
        <w:t xml:space="preserve"> the azimuth of B at A; </w:t>
      </w:r>
      <w:r>
        <w:rPr>
          <w:i/>
          <w:iCs/>
          <w:color w:val="000000"/>
          <w:spacing w:val="0"/>
          <w:w w:val="100"/>
          <w:position w:val="0"/>
          <w:sz w:val="16"/>
          <w:szCs w:val="16"/>
          <w:shd w:val="clear" w:color="auto" w:fill="auto"/>
          <w:lang w:val="en-US" w:eastAsia="en-US" w:bidi="en-US"/>
        </w:rPr>
        <w:t>B</w:t>
      </w:r>
      <w:r>
        <w:rPr>
          <w:color w:val="000000"/>
          <w:spacing w:val="0"/>
          <w:w w:val="100"/>
          <w:position w:val="0"/>
          <w:sz w:val="15"/>
          <w:szCs w:val="15"/>
          <w:shd w:val="clear" w:color="auto" w:fill="auto"/>
          <w:lang w:val="en-US" w:eastAsia="en-US" w:bidi="en-US"/>
        </w:rPr>
        <w:t xml:space="preserve"> the azimuth of A at B; </w:t>
      </w:r>
      <w:r>
        <w:rPr>
          <w:color w:val="000000"/>
          <w:spacing w:val="0"/>
          <w:w w:val="100"/>
          <w:position w:val="0"/>
          <w:sz w:val="15"/>
          <w:szCs w:val="15"/>
          <w:shd w:val="clear" w:color="auto" w:fill="auto"/>
          <w:lang w:val="el-GR" w:eastAsia="el-GR" w:bidi="el-GR"/>
        </w:rPr>
        <w:t>Δ</w:t>
      </w:r>
      <w:r>
        <w:rPr>
          <w:i/>
          <w:iCs/>
          <w:color w:val="000000"/>
          <w:spacing w:val="0"/>
          <w:w w:val="100"/>
          <w:position w:val="0"/>
          <w:sz w:val="15"/>
          <w:szCs w:val="15"/>
          <w:shd w:val="clear" w:color="auto" w:fill="auto"/>
          <w:lang w:val="en-US" w:eastAsia="en-US" w:bidi="en-US"/>
        </w:rPr>
        <w:t>A</w:t>
      </w:r>
      <w:r>
        <w:rPr>
          <w:color w:val="000000"/>
          <w:spacing w:val="0"/>
          <w:w w:val="100"/>
          <w:position w:val="0"/>
          <w:sz w:val="15"/>
          <w:szCs w:val="15"/>
          <w:shd w:val="clear" w:color="auto" w:fill="auto"/>
          <w:lang w:val="el-GR" w:eastAsia="el-GR" w:bidi="el-GR"/>
        </w:rPr>
        <w:t xml:space="preserve"> =</w:t>
      </w:r>
      <w:r>
        <w:rPr>
          <w:i/>
          <w:iCs/>
          <w:color w:val="000000"/>
          <w:spacing w:val="0"/>
          <w:w w:val="100"/>
          <w:position w:val="0"/>
          <w:sz w:val="16"/>
          <w:szCs w:val="16"/>
          <w:shd w:val="clear" w:color="auto" w:fill="auto"/>
          <w:lang w:val="en-US" w:eastAsia="en-US" w:bidi="en-US"/>
        </w:rPr>
        <w:t xml:space="preserve"> B —</w:t>
      </w:r>
      <w:r>
        <w:rPr>
          <w:color w:val="000000"/>
          <w:spacing w:val="0"/>
          <w:w w:val="100"/>
          <w:position w:val="0"/>
          <w:sz w:val="15"/>
          <w:szCs w:val="15"/>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π</w:t>
      </w:r>
      <w:r>
        <w:rPr>
          <w:color w:val="000000"/>
          <w:spacing w:val="0"/>
          <w:w w:val="100"/>
          <w:position w:val="0"/>
          <w:sz w:val="15"/>
          <w:szCs w:val="15"/>
          <w:shd w:val="clear" w:color="auto" w:fill="auto"/>
          <w:lang w:val="en-US" w:eastAsia="en-US" w:bidi="en-US"/>
        </w:rPr>
        <w:t>+</w:t>
      </w:r>
      <w:r>
        <w:rPr>
          <w:i/>
          <w:iCs/>
          <w:color w:val="000000"/>
          <w:spacing w:val="0"/>
          <w:w w:val="100"/>
          <w:position w:val="0"/>
          <w:sz w:val="15"/>
          <w:szCs w:val="15"/>
          <w:shd w:val="clear" w:color="auto" w:fill="auto"/>
          <w:lang w:val="en-US" w:eastAsia="en-US" w:bidi="en-US"/>
        </w:rPr>
        <w:t>A</w:t>
      </w:r>
      <w:r>
        <w:rPr>
          <w:color w:val="000000"/>
          <w:spacing w:val="0"/>
          <w:w w:val="100"/>
          <w:position w:val="0"/>
          <w:sz w:val="15"/>
          <w:szCs w:val="15"/>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c</w:t>
      </w:r>
      <w:r>
        <w:rPr>
          <w:color w:val="000000"/>
          <w:spacing w:val="0"/>
          <w:w w:val="100"/>
          <w:position w:val="0"/>
          <w:sz w:val="15"/>
          <w:szCs w:val="15"/>
          <w:shd w:val="clear" w:color="auto" w:fill="auto"/>
          <w:lang w:val="en-US" w:eastAsia="en-US" w:bidi="en-US"/>
        </w:rPr>
        <w:t xml:space="preserve"> the distance between Aand B. Then, all azimuths being measured from the south, we have</w:t>
      </w:r>
    </w:p>
    <w:p>
      <w:pPr>
        <w:pStyle w:val="Style2"/>
        <w:keepNext w:val="0"/>
        <w:keepLines w:val="0"/>
        <w:widowControl w:val="0"/>
        <w:shd w:val="clear" w:color="auto" w:fill="auto"/>
        <w:tabs>
          <w:tab w:pos="2615" w:val="left"/>
        </w:tabs>
        <w:bidi w:val="0"/>
        <w:spacing w:line="317" w:lineRule="auto"/>
        <w:ind w:left="0" w:firstLine="0"/>
        <w:jc w:val="left"/>
      </w:pPr>
      <w:r>
        <w:rPr>
          <w:i/>
          <w:iCs/>
          <w:color w:val="000000"/>
          <w:spacing w:val="0"/>
          <w:w w:val="100"/>
          <w:position w:val="0"/>
          <w:shd w:val="clear" w:color="auto" w:fill="auto"/>
          <w:lang w:val="en-US" w:eastAsia="en-US" w:bidi="en-US"/>
        </w:rPr>
        <w:t>c .</w:t>
        <w:tab/>
      </w:r>
      <w:r>
        <w:rPr>
          <w:i/>
          <w:iCs/>
          <w:color w:val="000000"/>
          <w:spacing w:val="0"/>
          <w:w w:val="100"/>
          <w:position w:val="0"/>
          <w:shd w:val="clear" w:color="auto" w:fill="auto"/>
          <w:lang w:val="de-DE" w:eastAsia="de-DE" w:bidi="de-DE"/>
        </w:rPr>
        <w:t>„</w:t>
      </w:r>
    </w:p>
    <w:p>
      <w:pPr>
        <w:pStyle w:val="Style2"/>
        <w:keepNext w:val="0"/>
        <w:keepLines w:val="0"/>
        <w:widowControl w:val="0"/>
        <w:shd w:val="clear" w:color="auto" w:fill="auto"/>
        <w:tabs>
          <w:tab w:leader="hyphen" w:pos="1651" w:val="left"/>
        </w:tabs>
        <w:bidi w:val="0"/>
        <w:spacing w:line="180" w:lineRule="auto"/>
        <w:ind w:left="0" w:firstLine="0"/>
        <w:jc w:val="left"/>
        <w:rPr>
          <w:sz w:val="15"/>
          <w:szCs w:val="15"/>
        </w:rPr>
      </w:pPr>
      <w:r>
        <w:rPr>
          <w:color w:val="000000"/>
          <w:spacing w:val="0"/>
          <w:w w:val="100"/>
          <w:position w:val="0"/>
          <w:sz w:val="15"/>
          <w:szCs w:val="15"/>
          <w:shd w:val="clear" w:color="auto" w:fill="auto"/>
          <w:lang w:val="en-US" w:eastAsia="en-US" w:bidi="en-US"/>
        </w:rPr>
        <w:tab/>
        <w:t xml:space="preserve">cos </w:t>
      </w:r>
      <w:r>
        <w:rPr>
          <w:i/>
          <w:iCs/>
          <w:color w:val="000000"/>
          <w:spacing w:val="0"/>
          <w:w w:val="100"/>
          <w:position w:val="0"/>
          <w:sz w:val="16"/>
          <w:szCs w:val="16"/>
          <w:shd w:val="clear" w:color="auto" w:fill="auto"/>
          <w:lang w:val="en-US" w:eastAsia="en-US" w:bidi="en-US"/>
        </w:rPr>
        <w:t>A</w:t>
      </w:r>
      <w:r>
        <w:rPr>
          <w:color w:val="000000"/>
          <w:spacing w:val="0"/>
          <w:w w:val="100"/>
          <w:position w:val="0"/>
          <w:sz w:val="15"/>
          <w:szCs w:val="15"/>
          <w:shd w:val="clear" w:color="auto" w:fill="auto"/>
          <w:lang w:val="en-US" w:eastAsia="en-US" w:bidi="en-US"/>
        </w:rPr>
        <w:t xml:space="preserve"> cosec 1</w:t>
      </w:r>
    </w:p>
    <w:p>
      <w:pPr>
        <w:pStyle w:val="Style2"/>
        <w:keepNext w:val="0"/>
        <w:keepLines w:val="0"/>
        <w:widowControl w:val="0"/>
        <w:shd w:val="clear" w:color="auto" w:fill="auto"/>
        <w:bidi w:val="0"/>
        <w:spacing w:line="180" w:lineRule="auto"/>
        <w:ind w:left="0" w:firstLine="0"/>
        <w:jc w:val="left"/>
        <w:rPr>
          <w:sz w:val="15"/>
          <w:szCs w:val="15"/>
        </w:rPr>
      </w:pPr>
      <w:r>
        <w:rPr>
          <w:color w:val="000000"/>
          <w:spacing w:val="0"/>
          <w:w w:val="100"/>
          <w:position w:val="0"/>
          <w:sz w:val="15"/>
          <w:szCs w:val="15"/>
          <w:shd w:val="clear" w:color="auto" w:fill="auto"/>
          <w:lang w:val="en-US" w:eastAsia="en-US" w:bidi="en-US"/>
        </w:rPr>
        <w:t>P</w:t>
      </w:r>
    </w:p>
    <w:p>
      <w:pPr>
        <w:pStyle w:val="Style2"/>
        <w:keepNext w:val="0"/>
        <w:keepLines w:val="0"/>
        <w:widowControl w:val="0"/>
        <w:shd w:val="clear" w:color="auto" w:fill="auto"/>
        <w:bidi w:val="0"/>
        <w:spacing w:line="187" w:lineRule="auto"/>
        <w:ind w:left="0" w:firstLine="0"/>
        <w:jc w:val="left"/>
      </w:pPr>
      <w:r>
        <w:rPr>
          <w:color w:val="000000"/>
          <w:spacing w:val="0"/>
          <w:w w:val="100"/>
          <w:position w:val="0"/>
          <w:sz w:val="15"/>
          <w:szCs w:val="15"/>
          <w:shd w:val="clear" w:color="auto" w:fill="auto"/>
          <w:lang w:val="en-US" w:eastAsia="en-US" w:bidi="en-US"/>
        </w:rPr>
        <w:t xml:space="preserve">I </w:t>
      </w:r>
      <w:r>
        <w:rPr>
          <w:i/>
          <w:iCs/>
          <w:color w:val="000000"/>
          <w:spacing w:val="0"/>
          <w:w w:val="100"/>
          <w:position w:val="0"/>
          <w:shd w:val="clear" w:color="auto" w:fill="auto"/>
          <w:lang w:val="en-US" w:eastAsia="en-US" w:bidi="en-US"/>
        </w:rPr>
        <w:t>c</w:t>
      </w:r>
      <w:r>
        <w:rPr>
          <w:i/>
          <w:iCs/>
          <w:color w:val="000000"/>
          <w:spacing w:val="0"/>
          <w:w w:val="100"/>
          <w:position w:val="0"/>
          <w:shd w:val="clear" w:color="auto" w:fill="auto"/>
          <w:vertAlign w:val="superscript"/>
          <w:lang w:val="en-US" w:eastAsia="en-US" w:bidi="en-US"/>
        </w:rPr>
        <w:t>i</w:t>
      </w:r>
    </w:p>
    <w:p>
      <w:pPr>
        <w:pStyle w:val="Style2"/>
        <w:keepNext w:val="0"/>
        <w:keepLines w:val="0"/>
        <w:widowControl w:val="0"/>
        <w:shd w:val="clear" w:color="auto" w:fill="auto"/>
        <w:bidi w:val="0"/>
        <w:spacing w:line="180" w:lineRule="auto"/>
        <w:ind w:left="0" w:firstLine="0"/>
        <w:jc w:val="left"/>
        <w:rPr>
          <w:sz w:val="15"/>
          <w:szCs w:val="15"/>
        </w:rPr>
      </w:pPr>
      <w:r>
        <w:rPr>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—sin’X tan λ coscc 1"</w:t>
      </w:r>
    </w:p>
    <w:p>
      <w:pPr>
        <w:pStyle w:val="Style2"/>
        <w:keepNext w:val="0"/>
        <w:keepLines w:val="0"/>
        <w:widowControl w:val="0"/>
        <w:shd w:val="clear" w:color="auto" w:fill="auto"/>
        <w:tabs>
          <w:tab w:pos="744" w:val="left"/>
          <w:tab w:pos="4027" w:val="left"/>
        </w:tabs>
        <w:bidi w:val="0"/>
        <w:spacing w:line="221" w:lineRule="auto"/>
        <w:ind w:left="0" w:firstLine="0"/>
        <w:jc w:val="left"/>
        <w:rPr>
          <w:sz w:val="15"/>
          <w:szCs w:val="15"/>
        </w:rPr>
      </w:pPr>
      <w:r>
        <w:rPr>
          <w:color w:val="000000"/>
          <w:spacing w:val="0"/>
          <w:w w:val="100"/>
          <w:position w:val="0"/>
          <w:sz w:val="15"/>
          <w:szCs w:val="15"/>
          <w:shd w:val="clear" w:color="auto" w:fill="auto"/>
          <w:lang w:val="en-US" w:eastAsia="en-US" w:bidi="en-US"/>
        </w:rPr>
        <w:t>∆λ" = '</w:t>
        <w:tab/>
      </w:r>
      <w:r>
        <w:rPr>
          <w:i/>
          <w:iCs/>
          <w:color w:val="000000"/>
          <w:spacing w:val="0"/>
          <w:w w:val="100"/>
          <w:position w:val="0"/>
          <w:sz w:val="16"/>
          <w:szCs w:val="16"/>
          <w:shd w:val="clear" w:color="auto" w:fill="auto"/>
          <w:lang w:val="en-US" w:eastAsia="en-US" w:bidi="en-US"/>
        </w:rPr>
        <w:t xml:space="preserve">∙, </w:t>
      </w:r>
      <w:r>
        <w:rPr>
          <w:i/>
          <w:iCs/>
          <w:color w:val="000000"/>
          <w:spacing w:val="0"/>
          <w:w w:val="100"/>
          <w:position w:val="0"/>
          <w:sz w:val="16"/>
          <w:szCs w:val="16"/>
          <w:shd w:val="clear" w:color="auto" w:fill="auto"/>
          <w:vertAlign w:val="superscript"/>
          <w:lang w:val="en-US" w:eastAsia="en-US" w:bidi="en-US"/>
        </w:rPr>
        <w:t>p</w:t>
      </w:r>
      <w:r>
        <w:rPr>
          <w:i/>
          <w:iCs/>
          <w:color w:val="000000"/>
          <w:spacing w:val="0"/>
          <w:w w:val="100"/>
          <w:position w:val="0"/>
          <w:sz w:val="16"/>
          <w:szCs w:val="16"/>
          <w:shd w:val="clear" w:color="auto" w:fill="auto"/>
          <w:vertAlign w:val="subscript"/>
          <w:lang w:val="en-US" w:eastAsia="en-US" w:bidi="en-US"/>
        </w:rPr>
        <w:t>e</w:t>
      </w:r>
      <w:r>
        <w:rPr>
          <w:i/>
          <w:iCs/>
          <w:color w:val="000000"/>
          <w:spacing w:val="0"/>
          <w:w w:val="100"/>
          <w:position w:val="0"/>
          <w:sz w:val="16"/>
          <w:szCs w:val="16"/>
          <w:shd w:val="clear" w:color="auto" w:fill="auto"/>
          <w:lang w:val="en-US" w:eastAsia="en-US" w:bidi="en-US"/>
        </w:rPr>
        <w:t xml:space="preserve">t </w:t>
      </w:r>
      <w:r>
        <w:rPr>
          <w:i/>
          <w:iCs/>
          <w:color w:val="000000"/>
          <w:spacing w:val="0"/>
          <w:w w:val="100"/>
          <w:position w:val="0"/>
          <w:sz w:val="16"/>
          <w:szCs w:val="16"/>
          <w:shd w:val="clear" w:color="auto" w:fill="auto"/>
          <w:vertAlign w:val="subscript"/>
          <w:lang w:val="en-US" w:eastAsia="en-US" w:bidi="en-US"/>
        </w:rPr>
        <w:t>f</w:t>
      </w:r>
      <w:r>
        <w:rPr>
          <w:i/>
          <w:iCs/>
          <w:color w:val="000000"/>
          <w:spacing w:val="0"/>
          <w:w w:val="100"/>
          <w:position w:val="0"/>
          <w:sz w:val="16"/>
          <w:szCs w:val="16"/>
          <w:shd w:val="clear" w:color="auto" w:fill="auto"/>
          <w:lang w:val="en-US" w:eastAsia="en-US" w:bidi="en-US"/>
        </w:rPr>
        <w:t>Λ</w:t>
      </w:r>
      <w:r>
        <w:rPr>
          <w:color w:val="000000"/>
          <w:spacing w:val="0"/>
          <w:w w:val="100"/>
          <w:position w:val="0"/>
          <w:sz w:val="15"/>
          <w:szCs w:val="15"/>
          <w:shd w:val="clear" w:color="auto" w:fill="auto"/>
          <w:lang w:val="en-US" w:eastAsia="en-US" w:bidi="en-US"/>
        </w:rPr>
        <w:tab/>
        <w:t>"(3)</w:t>
      </w:r>
    </w:p>
    <w:p>
      <w:pPr>
        <w:pStyle w:val="Style2"/>
        <w:keepNext w:val="0"/>
        <w:keepLines w:val="0"/>
        <w:widowControl w:val="0"/>
        <w:shd w:val="clear" w:color="auto" w:fill="auto"/>
        <w:tabs>
          <w:tab w:leader="hyphen" w:pos="2268" w:val="left"/>
        </w:tabs>
        <w:bidi w:val="0"/>
        <w:spacing w:line="202" w:lineRule="auto"/>
        <w:ind w:left="0" w:firstLine="0"/>
        <w:jc w:val="left"/>
        <w:rPr>
          <w:sz w:val="15"/>
          <w:szCs w:val="15"/>
        </w:rPr>
      </w:pPr>
      <w:r>
        <w:rPr>
          <w:color w:val="000000"/>
          <w:spacing w:val="0"/>
          <w:w w:val="100"/>
          <w:position w:val="0"/>
          <w:sz w:val="15"/>
          <w:szCs w:val="15"/>
          <w:shd w:val="clear" w:color="auto" w:fill="auto"/>
          <w:lang w:val="en-US" w:eastAsia="en-US" w:bidi="en-US"/>
        </w:rPr>
        <w:t>—⅞- — -</w:t>
        <w:tab/>
        <w:t>5 cos’/l sin 2λ cosec 1"</w:t>
      </w:r>
    </w:p>
    <w:p>
      <w:pPr>
        <w:pStyle w:val="Style2"/>
        <w:keepNext w:val="0"/>
        <w:keepLines w:val="0"/>
        <w:widowControl w:val="0"/>
        <w:shd w:val="clear" w:color="auto" w:fill="auto"/>
        <w:bidi w:val="0"/>
        <w:spacing w:line="180" w:lineRule="auto"/>
        <w:ind w:left="0" w:firstLine="0"/>
        <w:jc w:val="left"/>
        <w:rPr>
          <w:sz w:val="15"/>
          <w:szCs w:val="15"/>
        </w:rPr>
      </w:pPr>
      <w:r>
        <w:rPr>
          <w:color w:val="000000"/>
          <w:spacing w:val="0"/>
          <w:w w:val="100"/>
          <w:position w:val="0"/>
          <w:sz w:val="15"/>
          <w:szCs w:val="15"/>
          <w:shd w:val="clear" w:color="auto" w:fill="auto"/>
          <w:lang w:val="en-US" w:eastAsia="en-US" w:bidi="en-US"/>
        </w:rPr>
        <w:t xml:space="preserve">4 </w:t>
      </w:r>
      <w:r>
        <w:rPr>
          <w:i/>
          <w:iCs/>
          <w:color w:val="000000"/>
          <w:spacing w:val="0"/>
          <w:w w:val="100"/>
          <w:position w:val="0"/>
          <w:sz w:val="16"/>
          <w:szCs w:val="16"/>
          <w:shd w:val="clear" w:color="auto" w:fill="auto"/>
          <w:lang w:val="en-US" w:eastAsia="en-US" w:bidi="en-US"/>
        </w:rPr>
        <w:t>p∙</w:t>
      </w:r>
      <w:r>
        <w:rPr>
          <w:i/>
          <w:iCs/>
          <w:color w:val="000000"/>
          <w:spacing w:val="0"/>
          <w:w w:val="100"/>
          <w:position w:val="0"/>
          <w:sz w:val="16"/>
          <w:szCs w:val="16"/>
          <w:shd w:val="clear" w:color="auto" w:fill="auto"/>
          <w:vertAlign w:val="superscript"/>
          <w:lang w:val="en-US" w:eastAsia="en-US" w:bidi="en-US"/>
        </w:rPr>
        <w:t>v</w:t>
      </w:r>
      <w:r>
        <w:rPr>
          <w:color w:val="000000"/>
          <w:spacing w:val="0"/>
          <w:w w:val="100"/>
          <w:position w:val="0"/>
          <w:sz w:val="15"/>
          <w:szCs w:val="15"/>
          <w:shd w:val="clear" w:color="auto" w:fill="auto"/>
          <w:lang w:val="en-US" w:eastAsia="en-US" w:bidi="en-US"/>
        </w:rPr>
        <w:t xml:space="preserve"> ι — e</w:t>
      </w:r>
      <w:r>
        <w:rPr>
          <w:color w:val="000000"/>
          <w:spacing w:val="0"/>
          <w:w w:val="100"/>
          <w:position w:val="0"/>
          <w:sz w:val="15"/>
          <w:szCs w:val="15"/>
          <w:shd w:val="clear" w:color="auto" w:fill="auto"/>
          <w:vertAlign w:val="superscript"/>
          <w:lang w:val="en-US" w:eastAsia="en-US" w:bidi="en-US"/>
        </w:rPr>
        <w:t>3</w:t>
      </w:r>
    </w:p>
    <w:p>
      <w:pPr>
        <w:pStyle w:val="Style2"/>
        <w:keepNext w:val="0"/>
        <w:keepLines w:val="0"/>
        <w:widowControl w:val="0"/>
        <w:shd w:val="clear" w:color="auto" w:fill="auto"/>
        <w:bidi w:val="0"/>
        <w:spacing w:line="202" w:lineRule="auto"/>
        <w:ind w:left="0" w:firstLine="0"/>
        <w:jc w:val="left"/>
        <w:rPr>
          <w:sz w:val="15"/>
          <w:szCs w:val="15"/>
        </w:rPr>
      </w:pPr>
      <w:r>
        <w:rPr>
          <w:color w:val="000000"/>
          <w:spacing w:val="0"/>
          <w:w w:val="100"/>
          <w:position w:val="0"/>
          <w:sz w:val="15"/>
          <w:szCs w:val="15"/>
          <w:shd w:val="clear" w:color="auto" w:fill="auto"/>
          <w:lang w:val="en-US" w:eastAsia="en-US" w:bidi="en-US"/>
        </w:rPr>
        <w:t>I</w:t>
      </w:r>
    </w:p>
    <w:p>
      <w:pPr>
        <w:pStyle w:val="Style2"/>
        <w:keepNext w:val="0"/>
        <w:keepLines w:val="0"/>
        <w:widowControl w:val="0"/>
        <w:shd w:val="clear" w:color="auto" w:fill="auto"/>
        <w:bidi w:val="0"/>
        <w:spacing w:line="180" w:lineRule="auto"/>
        <w:ind w:left="0" w:firstLine="0"/>
        <w:jc w:val="left"/>
        <w:rPr>
          <w:sz w:val="15"/>
          <w:szCs w:val="15"/>
        </w:rPr>
      </w:pPr>
      <w:r>
        <w:rPr>
          <w:color w:val="000000"/>
          <w:spacing w:val="0"/>
          <w:w w:val="100"/>
          <w:position w:val="0"/>
          <w:sz w:val="15"/>
          <w:szCs w:val="15"/>
          <w:shd w:val="clear" w:color="auto" w:fill="auto"/>
          <w:lang w:val="en-US" w:eastAsia="en-US" w:bidi="en-US"/>
        </w:rPr>
        <w:t>÷g^~2 sin’/l cos A(ι+3 tan</w:t>
      </w:r>
      <w:r>
        <w:rPr>
          <w:color w:val="000000"/>
          <w:spacing w:val="0"/>
          <w:w w:val="100"/>
          <w:position w:val="0"/>
          <w:sz w:val="15"/>
          <w:szCs w:val="15"/>
          <w:shd w:val="clear" w:color="auto" w:fill="auto"/>
          <w:vertAlign w:val="superscript"/>
          <w:lang w:val="en-US" w:eastAsia="en-US" w:bidi="en-US"/>
        </w:rPr>
        <w:t>,</w:t>
      </w:r>
      <w:r>
        <w:rPr>
          <w:color w:val="000000"/>
          <w:spacing w:val="0"/>
          <w:w w:val="100"/>
          <w:position w:val="0"/>
          <w:sz w:val="15"/>
          <w:szCs w:val="15"/>
          <w:shd w:val="clear" w:color="auto" w:fill="auto"/>
          <w:lang w:val="en-US" w:eastAsia="en-US" w:bidi="en-US"/>
        </w:rPr>
        <w:t>λ) coscc 1"</w:t>
      </w:r>
    </w:p>
    <w:p>
      <w:pPr>
        <w:pStyle w:val="Style2"/>
        <w:keepNext w:val="0"/>
        <w:keepLines w:val="0"/>
        <w:widowControl w:val="0"/>
        <w:shd w:val="clear" w:color="auto" w:fill="auto"/>
        <w:tabs>
          <w:tab w:pos="2615" w:val="left"/>
        </w:tabs>
        <w:bidi w:val="0"/>
        <w:spacing w:line="240" w:lineRule="auto"/>
        <w:ind w:left="0" w:firstLine="0"/>
        <w:jc w:val="left"/>
      </w:pPr>
      <w:r>
        <w:rPr>
          <w:i/>
          <w:iCs/>
          <w:color w:val="000000"/>
          <w:spacing w:val="0"/>
          <w:w w:val="100"/>
          <w:position w:val="0"/>
          <w:shd w:val="clear" w:color="auto" w:fill="auto"/>
          <w:lang w:val="en-US" w:eastAsia="en-US" w:bidi="en-US"/>
        </w:rPr>
        <w:t>c</w:t>
      </w:r>
      <w:r>
        <w:rPr>
          <w:color w:val="000000"/>
          <w:spacing w:val="0"/>
          <w:w w:val="100"/>
          <w:position w:val="0"/>
          <w:sz w:val="15"/>
          <w:szCs w:val="15"/>
          <w:shd w:val="clear" w:color="auto" w:fill="auto"/>
          <w:lang w:val="en-US" w:eastAsia="en-US" w:bidi="en-US"/>
        </w:rPr>
        <w:t xml:space="preserve"> sin </w:t>
      </w:r>
      <w:r>
        <w:rPr>
          <w:i/>
          <w:iCs/>
          <w:color w:val="000000"/>
          <w:spacing w:val="0"/>
          <w:w w:val="100"/>
          <w:position w:val="0"/>
          <w:shd w:val="clear" w:color="auto" w:fill="auto"/>
          <w:lang w:val="en-US" w:eastAsia="en-US" w:bidi="en-US"/>
        </w:rPr>
        <w:t>A</w:t>
        <w:tab/>
        <w:t>,,</w:t>
      </w:r>
    </w:p>
    <w:p>
      <w:pPr>
        <w:pStyle w:val="Style2"/>
        <w:keepNext w:val="0"/>
        <w:keepLines w:val="0"/>
        <w:widowControl w:val="0"/>
        <w:shd w:val="clear" w:color="auto" w:fill="auto"/>
        <w:tabs>
          <w:tab w:pos="1830" w:val="left"/>
        </w:tabs>
        <w:bidi w:val="0"/>
        <w:spacing w:line="180" w:lineRule="auto"/>
        <w:ind w:left="0" w:firstLine="0"/>
        <w:jc w:val="left"/>
        <w:rPr>
          <w:sz w:val="15"/>
          <w:szCs w:val="15"/>
        </w:rPr>
      </w:pPr>
      <w:r>
        <w:rPr>
          <w:color w:val="000000"/>
          <w:spacing w:val="0"/>
          <w:w w:val="100"/>
          <w:position w:val="0"/>
          <w:sz w:val="15"/>
          <w:szCs w:val="15"/>
          <w:shd w:val="clear" w:color="auto" w:fill="auto"/>
          <w:lang w:val="en-US" w:eastAsia="en-US" w:bidi="en-US"/>
        </w:rPr>
        <w:t>—</w:t>
        <w:tab/>
        <w:t>∙</w:t>
      </w:r>
      <w:r>
        <w:rPr>
          <w:color w:val="000000"/>
          <w:spacing w:val="0"/>
          <w:w w:val="100"/>
          <w:position w:val="0"/>
          <w:sz w:val="15"/>
          <w:szCs w:val="15"/>
          <w:shd w:val="clear" w:color="auto" w:fill="auto"/>
          <w:vertAlign w:val="superscript"/>
          <w:lang w:val="en-US" w:eastAsia="en-US" w:bidi="en-US"/>
        </w:rPr>
        <w:t>,</w:t>
      </w:r>
      <w:r>
        <w:rPr>
          <w:color w:val="000000"/>
          <w:spacing w:val="0"/>
          <w:w w:val="100"/>
          <w:position w:val="0"/>
          <w:sz w:val="15"/>
          <w:szCs w:val="15"/>
          <w:shd w:val="clear" w:color="auto" w:fill="auto"/>
          <w:lang w:val="en-US" w:eastAsia="en-US" w:bidi="en-US"/>
        </w:rPr>
        <w:t xml:space="preserve">τ </w:t>
      </w:r>
      <w:r>
        <w:rPr>
          <w:rFonts w:ascii="Arial" w:eastAsia="Arial" w:hAnsi="Arial" w:cs="Arial"/>
          <w:smallCaps/>
          <w:color w:val="000000"/>
          <w:spacing w:val="0"/>
          <w:w w:val="100"/>
          <w:position w:val="0"/>
          <w:sz w:val="13"/>
          <w:szCs w:val="13"/>
          <w:shd w:val="clear" w:color="auto" w:fill="auto"/>
          <w:lang w:val="en-US" w:eastAsia="en-US" w:bidi="en-US"/>
        </w:rPr>
        <w:t>coscc</w:t>
      </w:r>
      <w:r>
        <w:rPr>
          <w:color w:val="000000"/>
          <w:spacing w:val="0"/>
          <w:w w:val="100"/>
          <w:position w:val="0"/>
          <w:sz w:val="15"/>
          <w:szCs w:val="15"/>
          <w:shd w:val="clear" w:color="auto" w:fill="auto"/>
          <w:lang w:val="en-US" w:eastAsia="en-US" w:bidi="en-US"/>
        </w:rPr>
        <w:t xml:space="preserve"> I</w:t>
      </w:r>
    </w:p>
    <w:p>
      <w:pPr>
        <w:pStyle w:val="Style2"/>
        <w:keepNext w:val="0"/>
        <w:keepLines w:val="0"/>
        <w:widowControl w:val="0"/>
        <w:shd w:val="clear" w:color="auto" w:fill="auto"/>
        <w:bidi w:val="0"/>
        <w:spacing w:line="180" w:lineRule="auto"/>
        <w:ind w:left="0" w:firstLine="0"/>
        <w:jc w:val="left"/>
        <w:rPr>
          <w:sz w:val="15"/>
          <w:szCs w:val="15"/>
        </w:rPr>
      </w:pPr>
      <w:r>
        <w:rPr>
          <w:i/>
          <w:iCs/>
          <w:color w:val="000000"/>
          <w:spacing w:val="0"/>
          <w:w w:val="100"/>
          <w:position w:val="0"/>
          <w:sz w:val="16"/>
          <w:szCs w:val="16"/>
          <w:shd w:val="clear" w:color="auto" w:fill="auto"/>
          <w:lang w:val="en-US" w:eastAsia="en-US" w:bidi="en-US"/>
        </w:rPr>
        <w:t>V</w:t>
      </w:r>
      <w:r>
        <w:rPr>
          <w:color w:val="000000"/>
          <w:spacing w:val="0"/>
          <w:w w:val="100"/>
          <w:position w:val="0"/>
          <w:sz w:val="15"/>
          <w:szCs w:val="15"/>
          <w:shd w:val="clear" w:color="auto" w:fill="auto"/>
          <w:lang w:val="en-US" w:eastAsia="en-US" w:bidi="en-US"/>
        </w:rPr>
        <w:t xml:space="preserve"> COS Λ</w:t>
      </w:r>
    </w:p>
    <w:p>
      <w:pPr>
        <w:pStyle w:val="Style2"/>
        <w:keepNext w:val="0"/>
        <w:keepLines w:val="0"/>
        <w:widowControl w:val="0"/>
        <w:shd w:val="clear" w:color="auto" w:fill="auto"/>
        <w:tabs>
          <w:tab w:pos="159" w:val="left"/>
          <w:tab w:pos="1830" w:val="left"/>
        </w:tabs>
        <w:bidi w:val="0"/>
        <w:spacing w:line="223" w:lineRule="auto"/>
        <w:ind w:left="0" w:firstLine="0"/>
        <w:jc w:val="left"/>
        <w:rPr>
          <w:sz w:val="15"/>
          <w:szCs w:val="15"/>
        </w:rPr>
      </w:pPr>
      <w:r>
        <w:rPr>
          <w:color w:val="000000"/>
          <w:spacing w:val="0"/>
          <w:w w:val="100"/>
          <w:position w:val="0"/>
          <w:sz w:val="15"/>
          <w:szCs w:val="15"/>
          <w:shd w:val="clear" w:color="auto" w:fill="auto"/>
          <w:vertAlign w:val="subscript"/>
          <w:lang w:val="en-US" w:eastAsia="en-US" w:bidi="en-US"/>
        </w:rPr>
        <w:t>l</w:t>
      </w:r>
      <w:r>
        <w:rPr>
          <w:color w:val="000000"/>
          <w:spacing w:val="0"/>
          <w:w w:val="100"/>
          <w:position w:val="0"/>
          <w:sz w:val="15"/>
          <w:szCs w:val="15"/>
          <w:shd w:val="clear" w:color="auto" w:fill="auto"/>
          <w:lang w:val="en-US" w:eastAsia="en-US" w:bidi="en-US"/>
        </w:rPr>
        <w:tab/>
        <w:t>I c</w:t>
      </w:r>
      <w:r>
        <w:rPr>
          <w:color w:val="000000"/>
          <w:spacing w:val="0"/>
          <w:w w:val="100"/>
          <w:position w:val="0"/>
          <w:sz w:val="15"/>
          <w:szCs w:val="15"/>
          <w:shd w:val="clear" w:color="auto" w:fill="auto"/>
          <w:vertAlign w:val="superscript"/>
          <w:lang w:val="en-US" w:eastAsia="en-US" w:bidi="en-US"/>
        </w:rPr>
        <w:t>2</w:t>
      </w:r>
      <w:r>
        <w:rPr>
          <w:color w:val="000000"/>
          <w:spacing w:val="0"/>
          <w:w w:val="100"/>
          <w:position w:val="0"/>
          <w:sz w:val="15"/>
          <w:szCs w:val="15"/>
          <w:shd w:val="clear" w:color="auto" w:fill="auto"/>
          <w:lang w:val="en-US" w:eastAsia="en-US" w:bidi="en-US"/>
        </w:rPr>
        <w:t>sin 2√1 tan λ</w:t>
        <w:tab/>
        <w:t>.,</w:t>
      </w:r>
    </w:p>
    <w:p>
      <w:pPr>
        <w:pStyle w:val="Style2"/>
        <w:keepNext w:val="0"/>
        <w:keepLines w:val="0"/>
        <w:widowControl w:val="0"/>
        <w:shd w:val="clear" w:color="auto" w:fill="auto"/>
        <w:tabs>
          <w:tab w:leader="hyphen" w:pos="2045" w:val="left"/>
          <w:tab w:leader="hyphen" w:pos="2615" w:val="left"/>
        </w:tabs>
        <w:bidi w:val="0"/>
        <w:spacing w:line="180" w:lineRule="auto"/>
        <w:ind w:left="0" w:firstLine="0"/>
        <w:jc w:val="left"/>
        <w:rPr>
          <w:sz w:val="15"/>
          <w:szCs w:val="15"/>
        </w:rPr>
      </w:pPr>
      <w:r>
        <w:rPr>
          <w:color w:val="000000"/>
          <w:spacing w:val="0"/>
          <w:w w:val="100"/>
          <w:position w:val="0"/>
          <w:sz w:val="15"/>
          <w:szCs w:val="15"/>
          <w:shd w:val="clear" w:color="auto" w:fill="auto"/>
          <w:lang w:val="en-US" w:eastAsia="en-US" w:bidi="en-US"/>
        </w:rPr>
        <w:t>+~ %</w:t>
        <w:tab/>
        <w:t>—ττ</w:t>
        <w:tab/>
        <w:t>cosec I</w:t>
      </w:r>
    </w:p>
    <w:p>
      <w:pPr>
        <w:pStyle w:val="Style2"/>
        <w:keepNext w:val="0"/>
        <w:keepLines w:val="0"/>
        <w:widowControl w:val="0"/>
        <w:shd w:val="clear" w:color="auto" w:fill="auto"/>
        <w:tabs>
          <w:tab w:pos="1732" w:val="left"/>
          <w:tab w:pos="2045" w:val="left"/>
        </w:tabs>
        <w:bidi w:val="0"/>
        <w:spacing w:line="180" w:lineRule="auto"/>
        <w:ind w:left="0" w:firstLine="0"/>
        <w:jc w:val="left"/>
        <w:rPr>
          <w:sz w:val="15"/>
          <w:szCs w:val="15"/>
        </w:rPr>
      </w:pPr>
      <w:r>
        <w:rPr>
          <w:color w:val="000000"/>
          <w:spacing w:val="0"/>
          <w:w w:val="100"/>
          <w:position w:val="0"/>
          <w:sz w:val="15"/>
          <w:szCs w:val="15"/>
          <w:shd w:val="clear" w:color="auto" w:fill="auto"/>
          <w:lang w:val="en-US" w:eastAsia="en-US" w:bidi="en-US"/>
        </w:rPr>
        <w:t>2</w:t>
        <w:tab/>
        <w:t>r</w:t>
        <w:tab/>
        <w:t>cos λ</w:t>
      </w:r>
    </w:p>
    <w:p>
      <w:pPr>
        <w:pStyle w:val="Style2"/>
        <w:keepNext w:val="0"/>
        <w:keepLines w:val="0"/>
        <w:widowControl w:val="0"/>
        <w:shd w:val="clear" w:color="auto" w:fill="auto"/>
        <w:tabs>
          <w:tab w:pos="3106" w:val="left"/>
          <w:tab w:pos="3736" w:val="left"/>
        </w:tabs>
        <w:bidi w:val="0"/>
        <w:spacing w:line="221" w:lineRule="auto"/>
        <w:ind w:left="0" w:firstLine="0"/>
        <w:jc w:val="left"/>
        <w:rPr>
          <w:sz w:val="15"/>
          <w:szCs w:val="15"/>
        </w:rPr>
      </w:pPr>
      <w:r>
        <w:rPr>
          <w:color w:val="000000"/>
          <w:spacing w:val="0"/>
          <w:w w:val="100"/>
          <w:position w:val="0"/>
          <w:sz w:val="15"/>
          <w:szCs w:val="15"/>
          <w:shd w:val="clear" w:color="auto" w:fill="auto"/>
          <w:vertAlign w:val="superscript"/>
          <w:lang w:val="en-US" w:eastAsia="en-US" w:bidi="en-US"/>
        </w:rPr>
        <w:t>=</w:t>
      </w:r>
      <w:r>
        <w:rPr>
          <w:color w:val="000000"/>
          <w:spacing w:val="0"/>
          <w:w w:val="100"/>
          <w:position w:val="0"/>
          <w:sz w:val="15"/>
          <w:szCs w:val="15"/>
          <w:shd w:val="clear" w:color="auto" w:fill="auto"/>
          <w:lang w:val="en-US" w:eastAsia="en-US" w:bidi="en-US"/>
        </w:rPr>
        <w:t xml:space="preserve"> I c</w:t>
      </w:r>
      <w:r>
        <w:rPr>
          <w:color w:val="000000"/>
          <w:spacing w:val="0"/>
          <w:w w:val="100"/>
          <w:position w:val="0"/>
          <w:sz w:val="15"/>
          <w:szCs w:val="15"/>
          <w:shd w:val="clear" w:color="auto" w:fill="auto"/>
          <w:vertAlign w:val="superscript"/>
          <w:lang w:val="en-US" w:eastAsia="en-US" w:bidi="en-US"/>
        </w:rPr>
        <w:t>i</w:t>
      </w:r>
      <w:r>
        <w:rPr>
          <w:color w:val="000000"/>
          <w:spacing w:val="0"/>
          <w:w w:val="100"/>
          <w:position w:val="0"/>
          <w:sz w:val="15"/>
          <w:szCs w:val="15"/>
          <w:shd w:val="clear" w:color="auto" w:fill="auto"/>
          <w:lang w:val="en-US" w:eastAsia="en-US" w:bidi="en-US"/>
        </w:rPr>
        <w:t xml:space="preserve"> (1÷3 tan</w:t>
      </w:r>
      <w:r>
        <w:rPr>
          <w:color w:val="000000"/>
          <w:spacing w:val="0"/>
          <w:w w:val="100"/>
          <w:position w:val="0"/>
          <w:sz w:val="15"/>
          <w:szCs w:val="15"/>
          <w:shd w:val="clear" w:color="auto" w:fill="auto"/>
          <w:vertAlign w:val="superscript"/>
          <w:lang w:val="en-US" w:eastAsia="en-US" w:bidi="en-US"/>
        </w:rPr>
        <w:t>2</w:t>
      </w:r>
      <w:r>
        <w:rPr>
          <w:color w:val="000000"/>
          <w:spacing w:val="0"/>
          <w:w w:val="100"/>
          <w:position w:val="0"/>
          <w:sz w:val="15"/>
          <w:szCs w:val="15"/>
          <w:shd w:val="clear" w:color="auto" w:fill="auto"/>
          <w:lang w:val="en-US" w:eastAsia="en-US" w:bidi="en-US"/>
        </w:rPr>
        <w:t xml:space="preserve">λ) sin </w:t>
      </w:r>
      <w:r>
        <w:rPr>
          <w:i/>
          <w:iCs/>
          <w:color w:val="000000"/>
          <w:spacing w:val="0"/>
          <w:w w:val="100"/>
          <w:position w:val="0"/>
          <w:sz w:val="16"/>
          <w:szCs w:val="16"/>
          <w:shd w:val="clear" w:color="auto" w:fill="auto"/>
          <w:lang w:val="en-US" w:eastAsia="en-US" w:bidi="en-US"/>
        </w:rPr>
        <w:t>2A</w:t>
      </w:r>
      <w:r>
        <w:rPr>
          <w:color w:val="000000"/>
          <w:spacing w:val="0"/>
          <w:w w:val="100"/>
          <w:position w:val="0"/>
          <w:sz w:val="15"/>
          <w:szCs w:val="15"/>
          <w:shd w:val="clear" w:color="auto" w:fill="auto"/>
          <w:lang w:val="en-US" w:eastAsia="en-US" w:bidi="en-US"/>
        </w:rPr>
        <w:t xml:space="preserve"> cos√l</w:t>
        <w:tab/>
        <w:t>,</w:t>
      </w:r>
      <w:r>
        <w:rPr>
          <w:color w:val="000000"/>
          <w:spacing w:val="0"/>
          <w:w w:val="100"/>
          <w:position w:val="0"/>
          <w:sz w:val="15"/>
          <w:szCs w:val="15"/>
          <w:shd w:val="clear" w:color="auto" w:fill="auto"/>
          <w:vertAlign w:val="subscript"/>
          <w:lang w:val="en-US" w:eastAsia="en-US" w:bidi="en-US"/>
        </w:rPr>
        <w:t>t</w:t>
      </w:r>
      <w:r>
        <w:rPr>
          <w:color w:val="000000"/>
          <w:spacing w:val="0"/>
          <w:w w:val="100"/>
          <w:position w:val="0"/>
          <w:sz w:val="15"/>
          <w:szCs w:val="15"/>
          <w:shd w:val="clear" w:color="auto" w:fill="auto"/>
          <w:lang w:val="en-US" w:eastAsia="en-US" w:bidi="en-US"/>
        </w:rPr>
        <w:tab/>
        <w:t>(4)</w:t>
      </w:r>
    </w:p>
    <w:p>
      <w:pPr>
        <w:pStyle w:val="Style2"/>
        <w:keepNext w:val="0"/>
        <w:keepLines w:val="0"/>
        <w:widowControl w:val="0"/>
        <w:shd w:val="clear" w:color="auto" w:fill="auto"/>
        <w:tabs>
          <w:tab w:pos="2615" w:val="left"/>
          <w:tab w:pos="3736" w:val="left"/>
        </w:tabs>
        <w:bidi w:val="0"/>
        <w:spacing w:line="221" w:lineRule="auto"/>
        <w:ind w:left="0" w:firstLine="0"/>
        <w:jc w:val="left"/>
        <w:rPr>
          <w:sz w:val="15"/>
          <w:szCs w:val="15"/>
        </w:rPr>
      </w:pPr>
      <w:r>
        <w:rPr>
          <w:color w:val="000000"/>
          <w:spacing w:val="0"/>
          <w:w w:val="100"/>
          <w:position w:val="0"/>
          <w:sz w:val="15"/>
          <w:szCs w:val="15"/>
          <w:shd w:val="clear" w:color="auto" w:fill="auto"/>
          <w:lang w:val="en-US" w:eastAsia="en-US" w:bidi="en-US"/>
        </w:rPr>
        <w:t>6 v’</w:t>
        <w:tab/>
        <w:t>COS^λ</w:t>
        <w:tab/>
      </w:r>
      <w:r>
        <w:rPr>
          <w:color w:val="000000"/>
          <w:spacing w:val="0"/>
          <w:w w:val="100"/>
          <w:position w:val="0"/>
          <w:sz w:val="15"/>
          <w:szCs w:val="15"/>
          <w:shd w:val="clear" w:color="auto" w:fill="auto"/>
          <w:vertAlign w:val="superscript"/>
          <w:lang w:val="en-US" w:eastAsia="en-US" w:bidi="en-US"/>
        </w:rPr>
        <w:t>cθsec 1</w:t>
      </w:r>
    </w:p>
    <w:p>
      <w:pPr>
        <w:pStyle w:val="Style2"/>
        <w:keepNext w:val="0"/>
        <w:keepLines w:val="0"/>
        <w:widowControl w:val="0"/>
        <w:shd w:val="clear" w:color="auto" w:fill="auto"/>
        <w:tabs>
          <w:tab w:pos="1830" w:val="left"/>
        </w:tabs>
        <w:bidi w:val="0"/>
        <w:spacing w:line="223" w:lineRule="auto"/>
        <w:ind w:left="0" w:firstLine="0"/>
        <w:jc w:val="left"/>
        <w:rPr>
          <w:sz w:val="15"/>
          <w:szCs w:val="15"/>
        </w:rPr>
      </w:pPr>
      <w:r>
        <w:rPr>
          <w:color w:val="000000"/>
          <w:spacing w:val="0"/>
          <w:w w:val="100"/>
          <w:position w:val="0"/>
          <w:sz w:val="15"/>
          <w:szCs w:val="15"/>
          <w:shd w:val="clear" w:color="auto" w:fill="auto"/>
          <w:vertAlign w:val="subscript"/>
          <w:lang w:val="en-US" w:eastAsia="en-US" w:bidi="en-US"/>
        </w:rPr>
        <w:t>l</w:t>
      </w:r>
      <w:r>
        <w:rPr>
          <w:color w:val="000000"/>
          <w:spacing w:val="0"/>
          <w:w w:val="100"/>
          <w:position w:val="0"/>
          <w:sz w:val="15"/>
          <w:szCs w:val="15"/>
          <w:shd w:val="clear" w:color="auto" w:fill="auto"/>
          <w:lang w:val="en-US" w:eastAsia="en-US" w:bidi="en-US"/>
        </w:rPr>
        <w:t xml:space="preserve"> I r</w:t>
      </w:r>
      <w:r>
        <w:rPr>
          <w:color w:val="000000"/>
          <w:spacing w:val="0"/>
          <w:w w:val="100"/>
          <w:position w:val="0"/>
          <w:sz w:val="15"/>
          <w:szCs w:val="15"/>
          <w:shd w:val="clear" w:color="auto" w:fill="auto"/>
          <w:vertAlign w:val="superscript"/>
          <w:lang w:val="en-US" w:eastAsia="en-US" w:bidi="en-US"/>
        </w:rPr>
        <w:t>3</w:t>
      </w:r>
      <w:r>
        <w:rPr>
          <w:color w:val="000000"/>
          <w:spacing w:val="0"/>
          <w:w w:val="100"/>
          <w:position w:val="0"/>
          <w:sz w:val="15"/>
          <w:szCs w:val="15"/>
          <w:shd w:val="clear" w:color="auto" w:fill="auto"/>
          <w:lang w:val="en-US" w:eastAsia="en-US" w:bidi="en-US"/>
        </w:rPr>
        <w:t xml:space="preserve"> sin</w:t>
      </w:r>
      <w:r>
        <w:rPr>
          <w:color w:val="000000"/>
          <w:spacing w:val="0"/>
          <w:w w:val="100"/>
          <w:position w:val="0"/>
          <w:sz w:val="15"/>
          <w:szCs w:val="15"/>
          <w:shd w:val="clear" w:color="auto" w:fill="auto"/>
          <w:vertAlign w:val="superscript"/>
          <w:lang w:val="en-US" w:eastAsia="en-US" w:bidi="en-US"/>
        </w:rPr>
        <w:t>5</w:t>
      </w:r>
      <w:r>
        <w:rPr>
          <w:color w:val="000000"/>
          <w:spacing w:val="0"/>
          <w:w w:val="100"/>
          <w:position w:val="0"/>
          <w:sz w:val="15"/>
          <w:szCs w:val="15"/>
          <w:shd w:val="clear" w:color="auto" w:fill="auto"/>
          <w:lang w:val="en-US" w:eastAsia="en-US" w:bidi="en-US"/>
        </w:rPr>
        <w:t>.4 tan’ λ</w:t>
        <w:tab/>
        <w:t>,,</w:t>
      </w:r>
    </w:p>
    <w:p>
      <w:pPr>
        <w:pStyle w:val="Style2"/>
        <w:keepNext w:val="0"/>
        <w:keepLines w:val="0"/>
        <w:widowControl w:val="0"/>
        <w:shd w:val="clear" w:color="auto" w:fill="auto"/>
        <w:bidi w:val="0"/>
        <w:spacing w:line="180" w:lineRule="auto"/>
        <w:ind w:left="0" w:firstLine="0"/>
        <w:jc w:val="left"/>
        <w:rPr>
          <w:sz w:val="15"/>
          <w:szCs w:val="15"/>
        </w:rPr>
      </w:pPr>
      <w:r>
        <w:rPr>
          <w:color w:val="000000"/>
          <w:spacing w:val="0"/>
          <w:w w:val="100"/>
          <w:position w:val="0"/>
          <w:sz w:val="15"/>
          <w:szCs w:val="15"/>
          <w:shd w:val="clear" w:color="auto" w:fill="auto"/>
          <w:lang w:val="en-US" w:eastAsia="en-US" w:bidi="en-US"/>
        </w:rPr>
        <w:t>+t,^3 —r∑7^t—cosec ι</w:t>
      </w:r>
    </w:p>
    <w:p>
      <w:pPr>
        <w:pStyle w:val="Style2"/>
        <w:keepNext w:val="0"/>
        <w:keepLines w:val="0"/>
        <w:widowControl w:val="0"/>
        <w:shd w:val="clear" w:color="auto" w:fill="auto"/>
        <w:tabs>
          <w:tab w:pos="1737" w:val="left"/>
        </w:tabs>
        <w:bidi w:val="0"/>
        <w:spacing w:line="180" w:lineRule="auto"/>
        <w:ind w:left="0" w:firstLine="0"/>
        <w:jc w:val="left"/>
        <w:rPr>
          <w:sz w:val="15"/>
          <w:szCs w:val="15"/>
        </w:rPr>
      </w:pPr>
      <w:r>
        <w:rPr>
          <w:color w:val="000000"/>
          <w:spacing w:val="0"/>
          <w:w w:val="100"/>
          <w:position w:val="0"/>
          <w:sz w:val="15"/>
          <w:szCs w:val="15"/>
          <w:shd w:val="clear" w:color="auto" w:fill="auto"/>
          <w:lang w:val="en-US" w:eastAsia="en-US" w:bidi="en-US"/>
        </w:rPr>
        <w:t>3</w:t>
        <w:tab/>
      </w:r>
      <w:r>
        <w:rPr>
          <w:i/>
          <w:iCs/>
          <w:color w:val="000000"/>
          <w:spacing w:val="0"/>
          <w:w w:val="100"/>
          <w:position w:val="0"/>
          <w:sz w:val="16"/>
          <w:szCs w:val="16"/>
          <w:shd w:val="clear" w:color="auto" w:fill="auto"/>
          <w:lang w:val="en-US" w:eastAsia="en-US" w:bidi="en-US"/>
        </w:rPr>
        <w:t>r</w:t>
      </w:r>
      <w:r>
        <w:rPr>
          <w:color w:val="000000"/>
          <w:spacing w:val="0"/>
          <w:w w:val="100"/>
          <w:position w:val="0"/>
          <w:sz w:val="15"/>
          <w:szCs w:val="15"/>
          <w:shd w:val="clear" w:color="auto" w:fill="auto"/>
          <w:lang w:val="en-US" w:eastAsia="en-US" w:bidi="en-US"/>
        </w:rPr>
        <w:t xml:space="preserve"> cos λ</w:t>
      </w:r>
    </w:p>
    <w:p>
      <w:pPr>
        <w:pStyle w:val="Style2"/>
        <w:keepNext w:val="0"/>
        <w:keepLines w:val="0"/>
        <w:widowControl w:val="0"/>
        <w:shd w:val="clear" w:color="auto" w:fill="auto"/>
        <w:bidi w:val="0"/>
        <w:spacing w:line="206" w:lineRule="auto"/>
        <w:ind w:left="0" w:firstLine="0"/>
        <w:jc w:val="left"/>
        <w:rPr>
          <w:sz w:val="15"/>
          <w:szCs w:val="15"/>
        </w:rPr>
      </w:pPr>
      <w:r>
        <w:rPr>
          <w:color w:val="000000"/>
          <w:spacing w:val="0"/>
          <w:w w:val="100"/>
          <w:position w:val="0"/>
          <w:sz w:val="15"/>
          <w:szCs w:val="15"/>
          <w:shd w:val="clear" w:color="auto" w:fill="auto"/>
          <w:lang w:val="en-US" w:eastAsia="en-US" w:bidi="en-US"/>
        </w:rPr>
        <w:t xml:space="preserve">--sin </w:t>
      </w:r>
      <w:r>
        <w:rPr>
          <w:i/>
          <w:iCs/>
          <w:color w:val="000000"/>
          <w:spacing w:val="0"/>
          <w:w w:val="100"/>
          <w:position w:val="0"/>
          <w:sz w:val="16"/>
          <w:szCs w:val="16"/>
          <w:shd w:val="clear" w:color="auto" w:fill="auto"/>
          <w:lang w:val="en-US" w:eastAsia="en-US" w:bidi="en-US"/>
        </w:rPr>
        <w:t>A</w:t>
      </w:r>
      <w:r>
        <w:rPr>
          <w:color w:val="000000"/>
          <w:spacing w:val="0"/>
          <w:w w:val="100"/>
          <w:position w:val="0"/>
          <w:sz w:val="15"/>
          <w:szCs w:val="15"/>
          <w:shd w:val="clear" w:color="auto" w:fill="auto"/>
          <w:lang w:val="en-US" w:eastAsia="en-US" w:bidi="en-US"/>
        </w:rPr>
        <w:t xml:space="preserve"> tan λ coscc ι"</w:t>
      </w:r>
    </w:p>
    <w:p>
      <w:pPr>
        <w:pStyle w:val="Style2"/>
        <w:keepNext w:val="0"/>
        <w:keepLines w:val="0"/>
        <w:widowControl w:val="0"/>
        <w:shd w:val="clear" w:color="auto" w:fill="auto"/>
        <w:tabs>
          <w:tab w:pos="1710" w:val="left"/>
        </w:tabs>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∆∕l"or</w:t>
        <w:tab/>
        <w:t>ι+2tan</w:t>
      </w:r>
      <w:r>
        <w:rPr>
          <w:color w:val="000000"/>
          <w:spacing w:val="0"/>
          <w:w w:val="100"/>
          <w:position w:val="0"/>
          <w:sz w:val="15"/>
          <w:szCs w:val="15"/>
          <w:shd w:val="clear" w:color="auto" w:fill="auto"/>
          <w:vertAlign w:val="superscript"/>
          <w:lang w:val="en-US" w:eastAsia="en-US" w:bidi="en-US"/>
        </w:rPr>
        <w:t>4</w:t>
      </w:r>
      <w:r>
        <w:rPr>
          <w:color w:val="000000"/>
          <w:spacing w:val="0"/>
          <w:w w:val="100"/>
          <w:position w:val="0"/>
          <w:sz w:val="15"/>
          <w:szCs w:val="15"/>
          <w:shd w:val="clear" w:color="auto" w:fill="auto"/>
          <w:lang w:val="en-US" w:eastAsia="en-US" w:bidi="en-US"/>
        </w:rPr>
        <w:t>λ+≤^</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sin2ricosec I"</w:t>
      </w:r>
    </w:p>
    <w:p>
      <w:pPr>
        <w:pStyle w:val="Style2"/>
        <w:keepNext w:val="0"/>
        <w:keepLines w:val="0"/>
        <w:widowControl w:val="0"/>
        <w:shd w:val="clear" w:color="auto" w:fill="auto"/>
        <w:bidi w:val="0"/>
        <w:spacing w:line="221" w:lineRule="auto"/>
        <w:ind w:left="0" w:firstLine="0"/>
        <w:jc w:val="left"/>
        <w:rPr>
          <w:sz w:val="15"/>
          <w:szCs w:val="15"/>
        </w:rPr>
      </w:pPr>
      <w:r>
        <w:rPr>
          <w:color w:val="000000"/>
          <w:spacing w:val="0"/>
          <w:w w:val="100"/>
          <w:position w:val="0"/>
          <w:sz w:val="15"/>
          <w:szCs w:val="15"/>
          <w:shd w:val="clear" w:color="auto" w:fill="auto"/>
          <w:lang w:val="en-US" w:eastAsia="en-US" w:bidi="en-US"/>
        </w:rPr>
        <w:t xml:space="preserve">B-(τ-+-4)= </w:t>
      </w:r>
      <w:r>
        <w:rPr>
          <w:color w:val="000000"/>
          <w:spacing w:val="0"/>
          <w:w w:val="100"/>
          <w:position w:val="0"/>
          <w:sz w:val="15"/>
          <w:szCs w:val="15"/>
          <w:shd w:val="clear" w:color="auto" w:fill="auto"/>
          <w:vertAlign w:val="subscript"/>
          <w:lang w:val="en-US" w:eastAsia="en-US" w:bidi="en-US"/>
        </w:rPr>
        <w:t>-</w:t>
      </w:r>
      <w:r>
        <w:rPr>
          <w:color w:val="000000"/>
          <w:spacing w:val="0"/>
          <w:w w:val="100"/>
          <w:position w:val="0"/>
          <w:sz w:val="15"/>
          <w:szCs w:val="15"/>
          <w:shd w:val="clear" w:color="auto" w:fill="auto"/>
          <w:lang w:val="en-US" w:eastAsia="en-US" w:bidi="en-US"/>
        </w:rPr>
        <w:t>^</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+taπ</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λ</w:t>
      </w:r>
      <w:r>
        <w:rPr>
          <w:color w:val="000000"/>
          <w:spacing w:val="0"/>
          <w:w w:val="100"/>
          <w:position w:val="0"/>
          <w:sz w:val="15"/>
          <w:szCs w:val="15"/>
          <w:shd w:val="clear" w:color="auto" w:fill="auto"/>
          <w:lang w:val="en-US" w:eastAsia="en-US" w:bidi="en-US"/>
        </w:rPr>
        <w:t xml:space="preserve"> )l</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Jp</w:t>
      </w:r>
      <w:r>
        <w:rPr>
          <w:color w:val="000000"/>
          <w:spacing w:val="0"/>
          <w:w w:val="100"/>
          <w:position w:val="0"/>
          <w:sz w:val="15"/>
          <w:szCs w:val="15"/>
          <w:shd w:val="clear" w:color="auto" w:fill="auto"/>
          <w:vertAlign w:val="subscript"/>
          <w:lang w:val="en-US" w:eastAsia="en-US" w:bidi="en-US"/>
        </w:rPr>
        <w:t>siπ 2</w:t>
      </w:r>
      <w:r>
        <w:rPr>
          <w:color w:val="000000"/>
          <w:spacing w:val="0"/>
          <w:w w:val="100"/>
          <w:position w:val="0"/>
          <w:sz w:val="15"/>
          <w:szCs w:val="15"/>
          <w:shd w:val="clear" w:color="auto" w:fill="auto"/>
          <w:lang w:val="en-US" w:eastAsia="en-US" w:bidi="en-US"/>
        </w:rPr>
        <w:t xml:space="preserve">4 </w:t>
      </w:r>
      <w:r>
        <w:rPr>
          <w:color w:val="000000"/>
          <w:spacing w:val="0"/>
          <w:w w:val="100"/>
          <w:position w:val="0"/>
          <w:sz w:val="15"/>
          <w:szCs w:val="15"/>
          <w:shd w:val="clear" w:color="auto" w:fill="auto"/>
          <w:vertAlign w:val="subscript"/>
          <w:lang w:val="en-US" w:eastAsia="en-US" w:bidi="en-US"/>
        </w:rPr>
        <w:t>c0a</w:t>
      </w:r>
      <w:r>
        <w:rPr>
          <w:color w:val="000000"/>
          <w:spacing w:val="0"/>
          <w:w w:val="100"/>
          <w:position w:val="0"/>
          <w:sz w:val="15"/>
          <w:szCs w:val="15"/>
          <w:shd w:val="clear" w:color="auto" w:fill="auto"/>
          <w:lang w:val="en-US" w:eastAsia="en-US" w:bidi="en-US"/>
        </w:rPr>
        <w:t xml:space="preserve">4 </w:t>
      </w:r>
      <w:r>
        <w:rPr>
          <w:color w:val="000000"/>
          <w:spacing w:val="0"/>
          <w:w w:val="100"/>
          <w:position w:val="0"/>
          <w:sz w:val="15"/>
          <w:szCs w:val="15"/>
          <w:shd w:val="clear" w:color="auto" w:fill="auto"/>
          <w:vertAlign w:val="subscript"/>
          <w:lang w:val="en-US" w:eastAsia="en-US" w:bidi="en-US"/>
        </w:rPr>
        <w:t>coscc i</w:t>
      </w:r>
      <w:r>
        <w:rPr>
          <w:color w:val="000000"/>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I</w:t>
      </w:r>
    </w:p>
    <w:p>
      <w:pPr>
        <w:pStyle w:val="Style2"/>
        <w:keepNext w:val="0"/>
        <w:keepLines w:val="0"/>
        <w:widowControl w:val="0"/>
        <w:shd w:val="clear" w:color="auto" w:fill="auto"/>
        <w:bidi w:val="0"/>
        <w:spacing w:line="180" w:lineRule="auto"/>
        <w:ind w:left="0" w:firstLine="0"/>
        <w:jc w:val="left"/>
        <w:rPr>
          <w:sz w:val="15"/>
          <w:szCs w:val="15"/>
        </w:rPr>
      </w:pPr>
      <w:r>
        <w:rPr>
          <w:color w:val="000000"/>
          <w:spacing w:val="0"/>
          <w:w w:val="100"/>
          <w:position w:val="0"/>
          <w:sz w:val="15"/>
          <w:szCs w:val="15"/>
          <w:shd w:val="clear" w:color="auto" w:fill="auto"/>
          <w:lang w:val="en-US" w:eastAsia="en-US" w:bidi="en-US"/>
        </w:rPr>
        <w:t>+g ^jsinM tan λ (1+2 tan</w:t>
      </w:r>
      <w:r>
        <w:rPr>
          <w:color w:val="000000"/>
          <w:spacing w:val="0"/>
          <w:w w:val="100"/>
          <w:position w:val="0"/>
          <w:sz w:val="15"/>
          <w:szCs w:val="15"/>
          <w:shd w:val="clear" w:color="auto" w:fill="auto"/>
          <w:vertAlign w:val="superscript"/>
          <w:lang w:val="en-US" w:eastAsia="en-US" w:bidi="en-US"/>
        </w:rPr>
        <w:t>5</w:t>
      </w:r>
      <w:r>
        <w:rPr>
          <w:color w:val="000000"/>
          <w:spacing w:val="0"/>
          <w:w w:val="100"/>
          <w:position w:val="0"/>
          <w:sz w:val="15"/>
          <w:szCs w:val="15"/>
          <w:shd w:val="clear" w:color="auto" w:fill="auto"/>
          <w:lang w:val="en-US" w:eastAsia="en-US" w:bidi="en-US"/>
        </w:rPr>
        <w:t>λ) cosec 1"</w:t>
      </w:r>
    </w:p>
    <w:p>
      <w:pPr>
        <w:pStyle w:val="Style2"/>
        <w:keepNext w:val="0"/>
        <w:keepLines w:val="0"/>
        <w:widowControl w:val="0"/>
        <w:shd w:val="clear" w:color="auto" w:fill="auto"/>
        <w:tabs>
          <w:tab w:pos="1710" w:val="left"/>
        </w:tabs>
        <w:bidi w:val="0"/>
        <w:spacing w:line="216" w:lineRule="auto"/>
        <w:ind w:left="0" w:firstLine="0"/>
        <w:jc w:val="left"/>
        <w:rPr>
          <w:sz w:val="15"/>
          <w:szCs w:val="15"/>
        </w:rPr>
      </w:pPr>
      <w:r>
        <w:rPr>
          <w:color w:val="000000"/>
          <w:spacing w:val="0"/>
          <w:w w:val="100"/>
          <w:position w:val="0"/>
          <w:sz w:val="15"/>
          <w:szCs w:val="15"/>
          <w:shd w:val="clear" w:color="auto" w:fill="auto"/>
          <w:lang w:val="en-US" w:eastAsia="en-US" w:bidi="en-US"/>
        </w:rPr>
        <w:t>Each Δ is the sum of four terms symbolized by δ</w:t>
      </w:r>
      <w:r>
        <w:rPr>
          <w:color w:val="000000"/>
          <w:spacing w:val="0"/>
          <w:w w:val="100"/>
          <w:position w:val="0"/>
          <w:sz w:val="15"/>
          <w:szCs w:val="15"/>
          <w:shd w:val="clear" w:color="auto" w:fill="auto"/>
          <w:vertAlign w:val="subscript"/>
          <w:lang w:val="en-US" w:eastAsia="en-US" w:bidi="en-US"/>
        </w:rPr>
        <w:t>1</w:t>
      </w:r>
      <w:r>
        <w:rPr>
          <w:color w:val="000000"/>
          <w:spacing w:val="0"/>
          <w:w w:val="100"/>
          <w:position w:val="0"/>
          <w:sz w:val="15"/>
          <w:szCs w:val="15"/>
          <w:shd w:val="clear" w:color="auto" w:fill="auto"/>
          <w:lang w:val="en-US" w:eastAsia="en-US" w:bidi="en-US"/>
        </w:rPr>
        <w:t>, δ</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δ</w:t>
      </w:r>
      <w:r>
        <w:rPr>
          <w:color w:val="000000"/>
          <w:spacing w:val="0"/>
          <w:w w:val="100"/>
          <w:position w:val="0"/>
          <w:sz w:val="15"/>
          <w:szCs w:val="15"/>
          <w:shd w:val="clear" w:color="auto" w:fill="auto"/>
          <w:vertAlign w:val="subscript"/>
          <w:lang w:val="en-US" w:eastAsia="en-US" w:bidi="en-US"/>
        </w:rPr>
        <w:t>3</w:t>
      </w:r>
      <w:r>
        <w:rPr>
          <w:color w:val="000000"/>
          <w:spacing w:val="0"/>
          <w:w w:val="100"/>
          <w:position w:val="0"/>
          <w:sz w:val="15"/>
          <w:szCs w:val="15"/>
          <w:shd w:val="clear" w:color="auto" w:fill="auto"/>
          <w:lang w:val="en-US" w:eastAsia="en-US" w:bidi="en-US"/>
        </w:rPr>
        <w:t xml:space="preserve"> and </w:t>
      </w:r>
      <w:r>
        <w:rPr>
          <w:color w:val="000000"/>
          <w:spacing w:val="0"/>
          <w:w w:val="100"/>
          <w:position w:val="0"/>
          <w:sz w:val="16"/>
          <w:szCs w:val="16"/>
          <w:shd w:val="clear" w:color="auto" w:fill="auto"/>
          <w:lang w:val="en-US" w:eastAsia="en-US" w:bidi="en-US"/>
        </w:rPr>
        <w:t>δ</w:t>
      </w:r>
      <w:r>
        <w:rPr>
          <w:color w:val="000000"/>
          <w:spacing w:val="0"/>
          <w:w w:val="100"/>
          <w:position w:val="0"/>
          <w:sz w:val="16"/>
          <w:szCs w:val="16"/>
          <w:shd w:val="clear" w:color="auto" w:fill="auto"/>
          <w:vertAlign w:val="subscript"/>
          <w:lang w:val="en-US" w:eastAsia="en-US" w:bidi="en-US"/>
        </w:rPr>
        <w:t>4</w:t>
      </w:r>
      <w:r>
        <w:rPr>
          <w:color w:val="000000"/>
          <w:spacing w:val="0"/>
          <w:w w:val="100"/>
          <w:position w:val="0"/>
          <w:sz w:val="16"/>
          <w:szCs w:val="16"/>
          <w:shd w:val="clear" w:color="auto" w:fill="auto"/>
          <w:lang w:val="en-US" w:eastAsia="en-US" w:bidi="en-US"/>
        </w:rPr>
        <w:t>;</w:t>
      </w:r>
      <w:r>
        <w:rPr>
          <w:i/>
          <w:iCs/>
          <w:color w:val="000000"/>
          <w:spacing w:val="0"/>
          <w:w w:val="100"/>
          <w:position w:val="0"/>
          <w:sz w:val="16"/>
          <w:szCs w:val="16"/>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 xml:space="preserve">the calculations arc so arranged as to produce these terms in the order </w:t>
      </w:r>
      <w:r>
        <w:rPr>
          <w:i/>
          <w:iCs/>
          <w:color w:val="000000"/>
          <w:spacing w:val="0"/>
          <w:w w:val="100"/>
          <w:position w:val="0"/>
          <w:sz w:val="16"/>
          <w:szCs w:val="16"/>
          <w:shd w:val="clear" w:color="auto" w:fill="auto"/>
          <w:lang w:val="en-US" w:eastAsia="en-US" w:bidi="en-US"/>
        </w:rPr>
        <w:t>δλ, δL,</w:t>
      </w:r>
      <w:r>
        <w:rPr>
          <w:color w:val="000000"/>
          <w:spacing w:val="0"/>
          <w:w w:val="100"/>
          <w:position w:val="0"/>
          <w:sz w:val="15"/>
          <w:szCs w:val="15"/>
          <w:shd w:val="clear" w:color="auto" w:fill="auto"/>
          <w:lang w:val="en-US" w:eastAsia="en-US" w:bidi="en-US"/>
        </w:rPr>
        <w:t xml:space="preserve"> and </w:t>
      </w:r>
      <w:r>
        <w:rPr>
          <w:i/>
          <w:iCs/>
          <w:color w:val="000000"/>
          <w:spacing w:val="0"/>
          <w:w w:val="100"/>
          <w:position w:val="0"/>
          <w:sz w:val="15"/>
          <w:szCs w:val="15"/>
          <w:shd w:val="clear" w:color="auto" w:fill="auto"/>
          <w:lang w:val="en-US" w:eastAsia="en-US" w:bidi="en-US"/>
        </w:rPr>
        <w:t>δA</w:t>
      </w:r>
      <w:r>
        <w:rPr>
          <w:color w:val="000000"/>
          <w:spacing w:val="0"/>
          <w:w w:val="100"/>
          <w:position w:val="0"/>
          <w:sz w:val="15"/>
          <w:szCs w:val="15"/>
          <w:shd w:val="clear" w:color="auto" w:fill="auto"/>
          <w:lang w:val="en-US" w:eastAsia="en-US" w:bidi="en-US"/>
        </w:rPr>
        <w:t xml:space="preserve">, each term entering as a factor in calculating the following term. The arrangement is shown below in equations in which the symbols </w:t>
      </w:r>
      <w:r>
        <w:rPr>
          <w:i/>
          <w:iCs/>
          <w:color w:val="000000"/>
          <w:spacing w:val="0"/>
          <w:w w:val="100"/>
          <w:position w:val="0"/>
          <w:sz w:val="16"/>
          <w:szCs w:val="16"/>
          <w:shd w:val="clear" w:color="auto" w:fill="auto"/>
          <w:lang w:val="en-US" w:eastAsia="en-US" w:bidi="en-US"/>
        </w:rPr>
        <w:t>P, Q, . . . Z</w:t>
      </w:r>
      <w:r>
        <w:rPr>
          <w:color w:val="000000"/>
          <w:spacing w:val="0"/>
          <w:w w:val="100"/>
          <w:position w:val="0"/>
          <w:sz w:val="15"/>
          <w:szCs w:val="15"/>
          <w:shd w:val="clear" w:color="auto" w:fill="auto"/>
          <w:lang w:val="en-US" w:eastAsia="en-US" w:bidi="en-US"/>
        </w:rPr>
        <w:t xml:space="preserve"> represent the factors which depend on the adopted geodetic constants, and vary with the latitude; the logarithms of their numerical values are tabulated in the </w:t>
      </w:r>
      <w:r>
        <w:rPr>
          <w:i/>
          <w:iCs/>
          <w:color w:val="000000"/>
          <w:spacing w:val="0"/>
          <w:w w:val="100"/>
          <w:position w:val="0"/>
          <w:sz w:val="16"/>
          <w:szCs w:val="16"/>
          <w:shd w:val="clear" w:color="auto" w:fill="auto"/>
          <w:lang w:val="en-US" w:eastAsia="en-US" w:bidi="en-US"/>
        </w:rPr>
        <w:t>Auxiliary Tables to Facilitate the Calculations of the Indian Survey, δ</w:t>
      </w:r>
      <w:r>
        <w:rPr>
          <w:color w:val="000000"/>
          <w:spacing w:val="0"/>
          <w:w w:val="100"/>
          <w:position w:val="0"/>
          <w:sz w:val="16"/>
          <w:szCs w:val="16"/>
          <w:shd w:val="clear" w:color="auto" w:fill="auto"/>
          <w:vertAlign w:val="subscript"/>
          <w:lang w:val="en-US" w:eastAsia="en-US" w:bidi="en-US"/>
        </w:rPr>
        <w:t>1</w:t>
      </w:r>
      <w:r>
        <w:rPr>
          <w:i/>
          <w:iCs/>
          <w:color w:val="000000"/>
          <w:spacing w:val="0"/>
          <w:w w:val="100"/>
          <w:position w:val="0"/>
          <w:sz w:val="16"/>
          <w:szCs w:val="16"/>
          <w:shd w:val="clear" w:color="auto" w:fill="auto"/>
          <w:lang w:val="en-US" w:eastAsia="en-US" w:bidi="en-US"/>
        </w:rPr>
        <w:t>λ = — P.cosA.c</w:t>
        <w:tab/>
        <w:t>δ</w:t>
      </w:r>
      <w:r>
        <w:rPr>
          <w:i/>
          <w:iCs/>
          <w:color w:val="000000"/>
          <w:spacing w:val="0"/>
          <w:w w:val="100"/>
          <w:position w:val="0"/>
          <w:sz w:val="16"/>
          <w:szCs w:val="16"/>
          <w:shd w:val="clear" w:color="auto" w:fill="auto"/>
          <w:vertAlign w:val="subscript"/>
          <w:lang w:val="en-US" w:eastAsia="en-US" w:bidi="en-US"/>
        </w:rPr>
        <w:t>1</w:t>
      </w:r>
      <w:r>
        <w:rPr>
          <w:i/>
          <w:iCs/>
          <w:color w:val="000000"/>
          <w:spacing w:val="0"/>
          <w:w w:val="100"/>
          <w:position w:val="0"/>
          <w:sz w:val="16"/>
          <w:szCs w:val="16"/>
          <w:shd w:val="clear" w:color="auto" w:fill="auto"/>
          <w:lang w:val="en-US" w:eastAsia="en-US" w:bidi="en-US"/>
        </w:rPr>
        <w:t>L=</w:t>
      </w:r>
      <w:r>
        <w:rPr>
          <w:color w:val="000000"/>
          <w:spacing w:val="0"/>
          <w:w w:val="100"/>
          <w:position w:val="0"/>
          <w:sz w:val="15"/>
          <w:szCs w:val="15"/>
          <w:shd w:val="clear" w:color="auto" w:fill="auto"/>
          <w:lang w:val="en-US" w:eastAsia="en-US" w:bidi="en-US"/>
        </w:rPr>
        <w:t>+δ</w:t>
      </w:r>
      <w:r>
        <w:rPr>
          <w:color w:val="000000"/>
          <w:spacing w:val="0"/>
          <w:w w:val="100"/>
          <w:position w:val="0"/>
          <w:sz w:val="15"/>
          <w:szCs w:val="15"/>
          <w:shd w:val="clear" w:color="auto" w:fill="auto"/>
          <w:vertAlign w:val="subscript"/>
          <w:lang w:val="en-US" w:eastAsia="en-US" w:bidi="en-US"/>
        </w:rPr>
        <w:t>1</w:t>
      </w:r>
      <w:r>
        <w:rPr>
          <w:i/>
          <w:iCs/>
          <w:color w:val="000000"/>
          <w:spacing w:val="0"/>
          <w:w w:val="100"/>
          <w:position w:val="0"/>
          <w:sz w:val="15"/>
          <w:szCs w:val="15"/>
          <w:shd w:val="clear" w:color="auto" w:fill="auto"/>
          <w:lang w:val="en-US" w:eastAsia="en-US" w:bidi="en-US"/>
        </w:rPr>
        <w:t>λ</w:t>
      </w:r>
      <w:r>
        <w:rPr>
          <w:color w:val="000000"/>
          <w:spacing w:val="0"/>
          <w:w w:val="100"/>
          <w:position w:val="0"/>
          <w:sz w:val="15"/>
          <w:szCs w:val="15"/>
          <w:shd w:val="clear" w:color="auto" w:fill="auto"/>
          <w:lang w:val="en-US" w:eastAsia="en-US" w:bidi="en-US"/>
        </w:rPr>
        <w:t>.</w:t>
      </w:r>
      <w:r>
        <w:rPr>
          <w:i/>
          <w:iCs/>
          <w:color w:val="000000"/>
          <w:spacing w:val="0"/>
          <w:w w:val="100"/>
          <w:position w:val="0"/>
          <w:sz w:val="15"/>
          <w:szCs w:val="15"/>
          <w:shd w:val="clear" w:color="auto" w:fill="auto"/>
          <w:lang w:val="en-US" w:eastAsia="en-US" w:bidi="en-US"/>
        </w:rPr>
        <w:t>Q</w:t>
      </w:r>
      <w:r>
        <w:rPr>
          <w:color w:val="000000"/>
          <w:spacing w:val="0"/>
          <w:w w:val="100"/>
          <w:position w:val="0"/>
          <w:sz w:val="15"/>
          <w:szCs w:val="15"/>
          <w:shd w:val="clear" w:color="auto" w:fill="auto"/>
          <w:lang w:val="en-US" w:eastAsia="en-US" w:bidi="en-US"/>
        </w:rPr>
        <w:t>secλ.tan</w:t>
      </w:r>
      <w:r>
        <w:rPr>
          <w:i/>
          <w:iCs/>
          <w:color w:val="000000"/>
          <w:spacing w:val="0"/>
          <w:w w:val="100"/>
          <w:position w:val="0"/>
          <w:sz w:val="15"/>
          <w:szCs w:val="15"/>
          <w:shd w:val="clear" w:color="auto" w:fill="auto"/>
          <w:lang w:val="en-US" w:eastAsia="en-US" w:bidi="en-US"/>
        </w:rPr>
        <w:t>A</w:t>
      </w:r>
      <w:r>
        <w:rPr>
          <w:color w:val="000000"/>
          <w:spacing w:val="0"/>
          <w:w w:val="100"/>
          <w:position w:val="0"/>
          <w:sz w:val="15"/>
          <w:szCs w:val="15"/>
          <w:shd w:val="clear" w:color="auto" w:fill="auto"/>
          <w:lang w:val="en-US" w:eastAsia="en-US" w:bidi="en-US"/>
        </w:rPr>
        <w:t xml:space="preserve"> δ</w:t>
      </w:r>
      <w:r>
        <w:rPr>
          <w:color w:val="000000"/>
          <w:spacing w:val="0"/>
          <w:w w:val="100"/>
          <w:position w:val="0"/>
          <w:sz w:val="15"/>
          <w:szCs w:val="15"/>
          <w:shd w:val="clear" w:color="auto" w:fill="auto"/>
          <w:vertAlign w:val="subscript"/>
          <w:lang w:val="en-US" w:eastAsia="en-US" w:bidi="en-US"/>
        </w:rPr>
        <w:t>1</w:t>
      </w:r>
      <w:r>
        <w:rPr>
          <w:i/>
          <w:iCs/>
          <w:color w:val="000000"/>
          <w:spacing w:val="0"/>
          <w:w w:val="100"/>
          <w:position w:val="0"/>
          <w:sz w:val="15"/>
          <w:szCs w:val="15"/>
          <w:shd w:val="clear" w:color="auto" w:fill="auto"/>
          <w:lang w:val="en-US" w:eastAsia="en-US" w:bidi="en-US"/>
        </w:rPr>
        <w:t>A</w:t>
      </w:r>
      <w:r>
        <w:rPr>
          <w:color w:val="000000"/>
          <w:spacing w:val="0"/>
          <w:w w:val="100"/>
          <w:position w:val="0"/>
          <w:sz w:val="15"/>
          <w:szCs w:val="15"/>
          <w:shd w:val="clear" w:color="auto" w:fill="auto"/>
          <w:lang w:val="en-US" w:eastAsia="en-US" w:bidi="en-US"/>
        </w:rPr>
        <w:t>=+δ</w:t>
      </w:r>
      <w:r>
        <w:rPr>
          <w:color w:val="000000"/>
          <w:spacing w:val="0"/>
          <w:w w:val="100"/>
          <w:position w:val="0"/>
          <w:sz w:val="15"/>
          <w:szCs w:val="15"/>
          <w:shd w:val="clear" w:color="auto" w:fill="auto"/>
          <w:vertAlign w:val="subscript"/>
          <w:lang w:val="en-US" w:eastAsia="en-US" w:bidi="en-US"/>
        </w:rPr>
        <w:t>1</w:t>
      </w:r>
      <w:r>
        <w:rPr>
          <w:i/>
          <w:iCs/>
          <w:color w:val="000000"/>
          <w:spacing w:val="0"/>
          <w:w w:val="100"/>
          <w:position w:val="0"/>
          <w:sz w:val="15"/>
          <w:szCs w:val="15"/>
          <w:shd w:val="clear" w:color="auto" w:fill="auto"/>
          <w:lang w:val="en-US" w:eastAsia="en-US" w:bidi="en-US"/>
        </w:rPr>
        <w:t>L</w:t>
      </w:r>
      <w:r>
        <w:rPr>
          <w:color w:val="000000"/>
          <w:spacing w:val="0"/>
          <w:w w:val="100"/>
          <w:position w:val="0"/>
          <w:sz w:val="15"/>
          <w:szCs w:val="15"/>
          <w:shd w:val="clear" w:color="auto" w:fill="auto"/>
          <w:lang w:val="en-US" w:eastAsia="en-US" w:bidi="en-US"/>
        </w:rPr>
        <w:t>.sinλ]</w:t>
      </w:r>
    </w:p>
    <w:p>
      <w:pPr>
        <w:pStyle w:val="Style2"/>
        <w:keepNext w:val="0"/>
        <w:keepLines w:val="0"/>
        <w:widowControl w:val="0"/>
        <w:shd w:val="clear" w:color="auto" w:fill="auto"/>
        <w:tabs>
          <w:tab w:pos="1724" w:val="left"/>
          <w:tab w:pos="3936" w:val="right"/>
          <w:tab w:pos="4081" w:val="left"/>
          <w:tab w:pos="5030" w:val="right"/>
        </w:tabs>
        <w:bidi w:val="0"/>
        <w:spacing w:line="206" w:lineRule="auto"/>
        <w:ind w:left="0" w:firstLine="0"/>
        <w:jc w:val="left"/>
      </w:pPr>
      <w:r>
        <w:rPr>
          <w:i/>
          <w:iCs/>
          <w:color w:val="000000"/>
          <w:spacing w:val="0"/>
          <w:w w:val="100"/>
          <w:position w:val="0"/>
          <w:shd w:val="clear" w:color="auto" w:fill="auto"/>
          <w:lang w:val="en-US" w:eastAsia="en-US" w:bidi="en-US"/>
        </w:rPr>
        <w:t>δ</w:t>
      </w:r>
      <w:r>
        <w:rPr>
          <w:i/>
          <w:iCs/>
          <w:color w:val="000000"/>
          <w:spacing w:val="0"/>
          <w:w w:val="100"/>
          <w:position w:val="0"/>
          <w:shd w:val="clear" w:color="auto" w:fill="auto"/>
          <w:vertAlign w:val="subscript"/>
          <w:lang w:val="en-US" w:eastAsia="en-US" w:bidi="en-US"/>
        </w:rPr>
        <w:t>3</w:t>
      </w:r>
      <w:r>
        <w:rPr>
          <w:i/>
          <w:iCs/>
          <w:color w:val="000000"/>
          <w:spacing w:val="0"/>
          <w:w w:val="100"/>
          <w:position w:val="0"/>
          <w:shd w:val="clear" w:color="auto" w:fill="auto"/>
          <w:lang w:val="en-US" w:eastAsia="en-US" w:bidi="en-US"/>
        </w:rPr>
        <w:t>X =</w:t>
      </w:r>
      <w:r>
        <w:rPr>
          <w:color w:val="000000"/>
          <w:spacing w:val="0"/>
          <w:w w:val="100"/>
          <w:position w:val="0"/>
          <w:sz w:val="15"/>
          <w:szCs w:val="15"/>
          <w:shd w:val="clear" w:color="auto" w:fill="auto"/>
          <w:lang w:val="en-US" w:eastAsia="en-US" w:bidi="en-US"/>
        </w:rPr>
        <w:t xml:space="preserve"> +δι∕l. </w:t>
      </w:r>
      <w:r>
        <w:rPr>
          <w:i/>
          <w:iCs/>
          <w:color w:val="000000"/>
          <w:spacing w:val="0"/>
          <w:w w:val="100"/>
          <w:position w:val="0"/>
          <w:shd w:val="clear" w:color="auto" w:fill="auto"/>
          <w:lang w:val="en-US" w:eastAsia="en-US" w:bidi="en-US"/>
        </w:rPr>
        <w:t>R.</w:t>
      </w:r>
      <w:r>
        <w:rPr>
          <w:color w:val="000000"/>
          <w:spacing w:val="0"/>
          <w:w w:val="100"/>
          <w:position w:val="0"/>
          <w:sz w:val="15"/>
          <w:szCs w:val="15"/>
          <w:shd w:val="clear" w:color="auto" w:fill="auto"/>
          <w:lang w:val="en-US" w:eastAsia="en-US" w:bidi="en-US"/>
        </w:rPr>
        <w:t xml:space="preserve"> sin/l.c</w:t>
        <w:tab/>
        <w:t>δjL = — δ</w:t>
      </w:r>
      <w:r>
        <w:rPr>
          <w:color w:val="000000"/>
          <w:spacing w:val="0"/>
          <w:w w:val="100"/>
          <w:position w:val="0"/>
          <w:sz w:val="15"/>
          <w:szCs w:val="15"/>
          <w:shd w:val="clear" w:color="auto" w:fill="auto"/>
          <w:vertAlign w:val="subscript"/>
          <w:lang w:val="en-US" w:eastAsia="en-US" w:bidi="en-US"/>
        </w:rPr>
        <w:t>3</w:t>
      </w:r>
      <w:r>
        <w:rPr>
          <w:color w:val="000000"/>
          <w:spacing w:val="0"/>
          <w:w w:val="100"/>
          <w:position w:val="0"/>
          <w:sz w:val="15"/>
          <w:szCs w:val="15"/>
          <w:shd w:val="clear" w:color="auto" w:fill="auto"/>
          <w:lang w:val="en-US" w:eastAsia="en-US" w:bidi="en-US"/>
        </w:rPr>
        <w:t>λ. 5.C0t∕l</w:t>
        <w:tab/>
      </w:r>
      <w:r>
        <w:rPr>
          <w:i/>
          <w:iCs/>
          <w:color w:val="000000"/>
          <w:spacing w:val="0"/>
          <w:w w:val="100"/>
          <w:position w:val="0"/>
          <w:shd w:val="clear" w:color="auto" w:fill="auto"/>
          <w:lang w:val="en-US" w:eastAsia="en-US" w:bidi="en-US"/>
        </w:rPr>
        <w:t>δsA</w:t>
      </w:r>
      <w:r>
        <w:rPr>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ab/>
        <w:t xml:space="preserve">-j-δaL. </w:t>
      </w:r>
      <w:r>
        <w:rPr>
          <w:i/>
          <w:iCs/>
          <w:color w:val="000000"/>
          <w:spacing w:val="0"/>
          <w:w w:val="100"/>
          <w:position w:val="0"/>
          <w:shd w:val="clear" w:color="auto" w:fill="auto"/>
          <w:lang w:val="fr-FR" w:eastAsia="fr-FR" w:bidi="fr-FR"/>
        </w:rPr>
        <w:t>F</w:t>
        <w:tab/>
      </w:r>
      <w:r>
        <w:rPr>
          <w:i/>
          <w:iCs/>
          <w:color w:val="000000"/>
          <w:spacing w:val="0"/>
          <w:w w:val="100"/>
          <w:position w:val="0"/>
          <w:shd w:val="clear" w:color="auto" w:fill="auto"/>
          <w:lang w:val="el-GR" w:eastAsia="el-GR" w:bidi="el-GR"/>
        </w:rPr>
        <w:t>,,·.</w:t>
      </w:r>
    </w:p>
    <w:p>
      <w:pPr>
        <w:pStyle w:val="Style2"/>
        <w:keepNext w:val="0"/>
        <w:keepLines w:val="0"/>
        <w:widowControl w:val="0"/>
        <w:shd w:val="clear" w:color="auto" w:fill="auto"/>
        <w:tabs>
          <w:tab w:pos="1710" w:val="left"/>
          <w:tab w:pos="3936" w:val="right"/>
          <w:tab w:pos="4081" w:val="left"/>
          <w:tab w:pos="4766" w:val="center"/>
        </w:tabs>
        <w:bidi w:val="0"/>
        <w:spacing w:line="206" w:lineRule="auto"/>
        <w:ind w:left="0" w:firstLine="0"/>
        <w:jc w:val="left"/>
        <w:rPr>
          <w:sz w:val="15"/>
          <w:szCs w:val="15"/>
        </w:rPr>
      </w:pPr>
      <w:r>
        <w:rPr>
          <w:i/>
          <w:iCs/>
          <w:color w:val="000000"/>
          <w:spacing w:val="0"/>
          <w:w w:val="100"/>
          <w:position w:val="0"/>
          <w:sz w:val="16"/>
          <w:szCs w:val="16"/>
          <w:shd w:val="clear" w:color="auto" w:fill="auto"/>
          <w:lang w:val="en-US" w:eastAsia="en-US" w:bidi="en-US"/>
        </w:rPr>
        <w:t>δ,λ=-δ</w:t>
      </w:r>
      <w:r>
        <w:rPr>
          <w:i/>
          <w:iCs/>
          <w:color w:val="000000"/>
          <w:spacing w:val="0"/>
          <w:w w:val="100"/>
          <w:position w:val="0"/>
          <w:sz w:val="16"/>
          <w:szCs w:val="16"/>
          <w:shd w:val="clear" w:color="auto" w:fill="auto"/>
          <w:vertAlign w:val="subscript"/>
          <w:lang w:val="en-US" w:eastAsia="en-US" w:bidi="en-US"/>
        </w:rPr>
        <w:t>i</w:t>
      </w:r>
      <w:r>
        <w:rPr>
          <w:i/>
          <w:iCs/>
          <w:color w:val="000000"/>
          <w:spacing w:val="0"/>
          <w:w w:val="100"/>
          <w:position w:val="0"/>
          <w:sz w:val="16"/>
          <w:szCs w:val="16"/>
          <w:shd w:val="clear" w:color="auto" w:fill="auto"/>
          <w:lang w:val="en-US" w:eastAsia="en-US" w:bidi="en-US"/>
        </w:rPr>
        <w:t>A.V .cotA</w:t>
      </w:r>
      <w:r>
        <w:rPr>
          <w:color w:val="000000"/>
          <w:spacing w:val="0"/>
          <w:w w:val="100"/>
          <w:position w:val="0"/>
          <w:sz w:val="15"/>
          <w:szCs w:val="15"/>
          <w:shd w:val="clear" w:color="auto" w:fill="auto"/>
          <w:lang w:val="en-US" w:eastAsia="en-US" w:bidi="en-US"/>
        </w:rPr>
        <w:tab/>
        <w:t>δ</w:t>
      </w:r>
      <w:r>
        <w:rPr>
          <w:color w:val="000000"/>
          <w:spacing w:val="0"/>
          <w:w w:val="100"/>
          <w:position w:val="0"/>
          <w:sz w:val="15"/>
          <w:szCs w:val="15"/>
          <w:shd w:val="clear" w:color="auto" w:fill="auto"/>
          <w:vertAlign w:val="subscript"/>
          <w:lang w:val="en-US" w:eastAsia="en-US" w:bidi="en-US"/>
        </w:rPr>
        <w:t>s</w:t>
      </w:r>
      <w:r>
        <w:rPr>
          <w:color w:val="000000"/>
          <w:spacing w:val="0"/>
          <w:w w:val="100"/>
          <w:position w:val="0"/>
          <w:sz w:val="15"/>
          <w:szCs w:val="15"/>
          <w:shd w:val="clear" w:color="auto" w:fill="auto"/>
          <w:lang w:val="en-US" w:eastAsia="en-US" w:bidi="en-US"/>
        </w:rPr>
        <w:t>L=+δ</w:t>
      </w:r>
      <w:r>
        <w:rPr>
          <w:color w:val="000000"/>
          <w:spacing w:val="0"/>
          <w:w w:val="100"/>
          <w:position w:val="0"/>
          <w:sz w:val="15"/>
          <w:szCs w:val="15"/>
          <w:shd w:val="clear" w:color="auto" w:fill="auto"/>
          <w:vertAlign w:val="subscript"/>
          <w:lang w:val="en-US" w:eastAsia="en-US" w:bidi="en-US"/>
        </w:rPr>
        <w:t>3</w:t>
      </w:r>
      <w:r>
        <w:rPr>
          <w:color w:val="000000"/>
          <w:spacing w:val="0"/>
          <w:w w:val="100"/>
          <w:position w:val="0"/>
          <w:sz w:val="15"/>
          <w:szCs w:val="15"/>
          <w:shd w:val="clear" w:color="auto" w:fill="auto"/>
          <w:lang w:val="en-US" w:eastAsia="en-US" w:bidi="en-US"/>
        </w:rPr>
        <w:t>λ. i7.sin∕Lc</w:t>
        <w:tab/>
        <w:t>δ</w:t>
      </w:r>
      <w:r>
        <w:rPr>
          <w:color w:val="000000"/>
          <w:spacing w:val="0"/>
          <w:w w:val="100"/>
          <w:position w:val="0"/>
          <w:sz w:val="15"/>
          <w:szCs w:val="15"/>
          <w:shd w:val="clear" w:color="auto" w:fill="auto"/>
          <w:vertAlign w:val="subscript"/>
          <w:lang w:val="en-US" w:eastAsia="en-US" w:bidi="en-US"/>
        </w:rPr>
        <w:t>3</w:t>
      </w:r>
      <w:r>
        <w:rPr>
          <w:color w:val="000000"/>
          <w:spacing w:val="0"/>
          <w:w w:val="100"/>
          <w:position w:val="0"/>
          <w:sz w:val="15"/>
          <w:szCs w:val="15"/>
          <w:shd w:val="clear" w:color="auto" w:fill="auto"/>
          <w:lang w:val="en-US" w:eastAsia="en-US" w:bidi="en-US"/>
        </w:rPr>
        <w:t>A =</w:t>
        <w:tab/>
        <w:t>+δ</w:t>
      </w:r>
      <w:r>
        <w:rPr>
          <w:color w:val="000000"/>
          <w:spacing w:val="0"/>
          <w:w w:val="100"/>
          <w:position w:val="0"/>
          <w:sz w:val="15"/>
          <w:szCs w:val="15"/>
          <w:shd w:val="clear" w:color="auto" w:fill="auto"/>
          <w:vertAlign w:val="subscript"/>
          <w:lang w:val="en-US" w:eastAsia="en-US" w:bidi="en-US"/>
        </w:rPr>
        <w:t>s</w:t>
      </w:r>
      <w:r>
        <w:rPr>
          <w:color w:val="000000"/>
          <w:spacing w:val="0"/>
          <w:w w:val="100"/>
          <w:position w:val="0"/>
          <w:sz w:val="15"/>
          <w:szCs w:val="15"/>
          <w:shd w:val="clear" w:color="auto" w:fill="auto"/>
          <w:lang w:val="en-US" w:eastAsia="en-US" w:bidi="en-US"/>
        </w:rPr>
        <w:t>L.IP</w:t>
        <w:tab/>
        <w:t>p</w:t>
      </w:r>
      <w:r>
        <w:rPr>
          <w:color w:val="000000"/>
          <w:spacing w:val="0"/>
          <w:w w:val="100"/>
          <w:position w:val="0"/>
          <w:sz w:val="15"/>
          <w:szCs w:val="15"/>
          <w:shd w:val="clear" w:color="auto" w:fill="auto"/>
          <w:vertAlign w:val="superscript"/>
          <w:lang w:val="en-US" w:eastAsia="en-US" w:bidi="en-US"/>
        </w:rPr>
        <w:t>b</w:t>
      </w:r>
      <w:r>
        <w:rPr>
          <w:color w:val="000000"/>
          <w:spacing w:val="0"/>
          <w:w w:val="100"/>
          <w:position w:val="0"/>
          <w:sz w:val="15"/>
          <w:szCs w:val="15"/>
          <w:shd w:val="clear" w:color="auto" w:fill="auto"/>
          <w:lang w:val="en-US" w:eastAsia="en-US" w:bidi="en-US"/>
        </w:rPr>
        <w:t>&gt;</w:t>
      </w:r>
    </w:p>
    <w:p>
      <w:pPr>
        <w:pStyle w:val="Style2"/>
        <w:keepNext w:val="0"/>
        <w:keepLines w:val="0"/>
        <w:widowControl w:val="0"/>
        <w:shd w:val="clear" w:color="auto" w:fill="auto"/>
        <w:tabs>
          <w:tab w:pos="1710" w:val="left"/>
          <w:tab w:pos="3936" w:val="right"/>
          <w:tab w:pos="4081" w:val="left"/>
        </w:tabs>
        <w:bidi w:val="0"/>
        <w:spacing w:line="199" w:lineRule="auto"/>
        <w:ind w:left="0" w:firstLine="0"/>
        <w:jc w:val="left"/>
      </w:pPr>
      <w:r>
        <w:rPr>
          <w:color w:val="000000"/>
          <w:spacing w:val="0"/>
          <w:w w:val="100"/>
          <w:position w:val="0"/>
          <w:sz w:val="15"/>
          <w:szCs w:val="15"/>
          <w:shd w:val="clear" w:color="auto" w:fill="auto"/>
          <w:lang w:val="en-US" w:eastAsia="en-US" w:bidi="en-US"/>
        </w:rPr>
        <w:t>δ&lt;λ =—</w:t>
      </w:r>
      <w:r>
        <w:rPr>
          <w:color w:val="000000"/>
          <w:spacing w:val="0"/>
          <w:w w:val="100"/>
          <w:position w:val="0"/>
          <w:sz w:val="15"/>
          <w:szCs w:val="15"/>
          <w:shd w:val="clear" w:color="auto" w:fill="auto"/>
          <w:lang w:val="de-DE" w:eastAsia="de-DE" w:bidi="de-DE"/>
        </w:rPr>
        <w:t>ösA.JV.tanA</w:t>
        <w:tab/>
      </w:r>
      <w:r>
        <w:rPr>
          <w:color w:val="000000"/>
          <w:spacing w:val="0"/>
          <w:w w:val="100"/>
          <w:position w:val="0"/>
          <w:sz w:val="15"/>
          <w:szCs w:val="15"/>
          <w:shd w:val="clear" w:color="auto" w:fill="auto"/>
          <w:lang w:val="en-US" w:eastAsia="en-US" w:bidi="en-US"/>
        </w:rPr>
        <w:t>δ⅛L =</w:t>
      </w:r>
      <w:r>
        <w:rPr>
          <w:color w:val="000000"/>
          <w:spacing w:val="0"/>
          <w:w w:val="100"/>
          <w:position w:val="0"/>
          <w:sz w:val="15"/>
          <w:szCs w:val="15"/>
          <w:shd w:val="clear" w:color="auto" w:fill="auto"/>
          <w:lang w:val="el-GR" w:eastAsia="el-GR" w:bidi="el-GR"/>
        </w:rPr>
        <w:t>-ΡδΑ</w:t>
      </w:r>
      <w:r>
        <w:rPr>
          <w:color w:val="000000"/>
          <w:spacing w:val="0"/>
          <w:w w:val="100"/>
          <w:position w:val="0"/>
          <w:sz w:val="15"/>
          <w:szCs w:val="15"/>
          <w:shd w:val="clear" w:color="auto" w:fill="auto"/>
          <w:lang w:val="en-US" w:eastAsia="en-US" w:bidi="en-US"/>
        </w:rPr>
        <w:t>. F.tan√l</w:t>
        <w:tab/>
        <w:t xml:space="preserve">δ,∕l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ab/>
        <w:t>-j-δ⅜L.</w:t>
      </w:r>
      <w:r>
        <w:rPr>
          <w:i/>
          <w:iCs/>
          <w:color w:val="000000"/>
          <w:spacing w:val="0"/>
          <w:w w:val="100"/>
          <w:position w:val="0"/>
          <w:shd w:val="clear" w:color="auto" w:fill="auto"/>
          <w:lang w:val="fr-FR" w:eastAsia="fr-FR" w:bidi="fr-FR"/>
        </w:rPr>
        <w:t>Z</w:t>
      </w:r>
    </w:p>
    <w:p>
      <w:pPr>
        <w:pStyle w:val="Style2"/>
        <w:keepNext w:val="0"/>
        <w:keepLines w:val="0"/>
        <w:widowControl w:val="0"/>
        <w:shd w:val="clear" w:color="auto" w:fill="auto"/>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The </w:t>
      </w:r>
      <w:r>
        <w:rPr>
          <w:color w:val="000000"/>
          <w:spacing w:val="0"/>
          <w:w w:val="100"/>
          <w:position w:val="0"/>
          <w:sz w:val="15"/>
          <w:szCs w:val="15"/>
          <w:shd w:val="clear" w:color="auto" w:fill="auto"/>
          <w:lang w:val="fr-FR" w:eastAsia="fr-FR" w:bidi="fr-FR"/>
        </w:rPr>
        <w:t xml:space="preserve">calculations </w:t>
      </w:r>
      <w:r>
        <w:rPr>
          <w:color w:val="000000"/>
          <w:spacing w:val="0"/>
          <w:w w:val="100"/>
          <w:position w:val="0"/>
          <w:sz w:val="15"/>
          <w:szCs w:val="15"/>
          <w:shd w:val="clear" w:color="auto" w:fill="auto"/>
          <w:lang w:val="en-US" w:eastAsia="en-US" w:bidi="en-US"/>
        </w:rPr>
        <w:t xml:space="preserve">described so far suffice to make the angles of the several trigonometrical figures consistent </w:t>
      </w:r>
      <w:r>
        <w:rPr>
          <w:i/>
          <w:iCs/>
          <w:color w:val="000000"/>
          <w:spacing w:val="0"/>
          <w:w w:val="100"/>
          <w:position w:val="0"/>
          <w:sz w:val="16"/>
          <w:szCs w:val="16"/>
          <w:shd w:val="clear" w:color="auto" w:fill="auto"/>
          <w:lang w:val="en-US" w:eastAsia="en-US" w:bidi="en-US"/>
        </w:rPr>
        <w:t>inter se,</w:t>
      </w:r>
      <w:r>
        <w:rPr>
          <w:color w:val="000000"/>
          <w:spacing w:val="0"/>
          <w:w w:val="100"/>
          <w:position w:val="0"/>
          <w:sz w:val="15"/>
          <w:szCs w:val="15"/>
          <w:shd w:val="clear" w:color="auto" w:fill="auto"/>
          <w:lang w:val="en-US" w:eastAsia="en-US" w:bidi="en-US"/>
        </w:rPr>
        <w:t xml:space="preserve"> and to give preliminary values of the lengths and azimuths of the sides and the latitudes and longitudes of the stations. The results are amply sufficient for the requirements of the topographer and land surveyor, and they are published in preliminary charts, which give full numerical details of latitude, longitude, azimuth and side-length, and of height also, for each portion of the triangulation—secondary as well as principal—as executed year by year. But on the com</w:t>
        <w:softHyphen/>
        <w:t xml:space="preserve">pletion of the several chains of triangles further reductions became necessary, to make the triangulation everywhere consistent </w:t>
      </w:r>
      <w:r>
        <w:rPr>
          <w:i/>
          <w:iCs/>
          <w:color w:val="000000"/>
          <w:spacing w:val="0"/>
          <w:w w:val="100"/>
          <w:position w:val="0"/>
          <w:sz w:val="16"/>
          <w:szCs w:val="16"/>
          <w:shd w:val="clear" w:color="auto" w:fill="auto"/>
          <w:lang w:val="en-US" w:eastAsia="en-US" w:bidi="en-US"/>
        </w:rPr>
        <w:t xml:space="preserve">inter se </w:t>
      </w:r>
      <w:r>
        <w:rPr>
          <w:color w:val="000000"/>
          <w:spacing w:val="0"/>
          <w:w w:val="100"/>
          <w:position w:val="0"/>
          <w:sz w:val="15"/>
          <w:szCs w:val="15"/>
          <w:shd w:val="clear" w:color="auto" w:fill="auto"/>
          <w:lang w:val="en-US" w:eastAsia="en-US" w:bidi="en-US"/>
        </w:rPr>
        <w:t>and with the verificatory base-lines, so that the lengths and azimuths of common sides and the latitudes and longitudes of common stations should be identical at the junctions of chains and that the measured and computed lengths of the base-lines should also be identical.</w:t>
      </w:r>
    </w:p>
    <w:p>
      <w:pPr>
        <w:pStyle w:val="Style2"/>
        <w:keepNext w:val="0"/>
        <w:keepLines w:val="0"/>
        <w:widowControl w:val="0"/>
        <w:shd w:val="clear" w:color="auto" w:fill="auto"/>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As an illustration of the problem for treatment, suppose a combination of three meridional and two longitudinal chains com</w:t>
        <w:softHyphen/>
        <w:t>prising seventy-two single triangles with a base-line at each corner as shown in the accompanying diagram (fig. 2); suppose the three angles of every triangle to have been measured and made consistent. Let A be the origin, with its latitude and longitude given, and also the length and azimuth of the adjoining base-line. With these data processes of cal</w:t>
        <w:softHyphen/>
        <w:t>culation are carried through the triangulation to obtain the lengths and azimuths of the sides and the latitudes and longitudes of the stations, say in the fol</w:t>
        <w:softHyphen/>
        <w:t xml:space="preserve">lowing order: from A through B to E, through </w:t>
      </w:r>
      <w:r>
        <w:rPr>
          <w:color w:val="000000"/>
          <w:spacing w:val="0"/>
          <w:w w:val="100"/>
          <w:position w:val="0"/>
          <w:sz w:val="15"/>
          <w:szCs w:val="15"/>
          <w:shd w:val="clear" w:color="auto" w:fill="auto"/>
          <w:lang w:val="fr-FR" w:eastAsia="fr-FR" w:bidi="fr-FR"/>
        </w:rPr>
        <w:t xml:space="preserve">F </w:t>
      </w:r>
      <w:r>
        <w:rPr>
          <w:color w:val="000000"/>
          <w:spacing w:val="0"/>
          <w:w w:val="100"/>
          <w:position w:val="0"/>
          <w:sz w:val="15"/>
          <w:szCs w:val="15"/>
          <w:shd w:val="clear" w:color="auto" w:fill="auto"/>
          <w:lang w:val="en-US" w:eastAsia="en-US" w:bidi="en-US"/>
        </w:rPr>
        <w:t xml:space="preserve">to E, through </w:t>
      </w:r>
      <w:r>
        <w:rPr>
          <w:color w:val="000000"/>
          <w:spacing w:val="0"/>
          <w:w w:val="100"/>
          <w:position w:val="0"/>
          <w:sz w:val="15"/>
          <w:szCs w:val="15"/>
          <w:shd w:val="clear" w:color="auto" w:fill="auto"/>
          <w:lang w:val="fr-FR" w:eastAsia="fr-FR" w:bidi="fr-FR"/>
        </w:rPr>
        <w:t xml:space="preserve">F </w:t>
      </w:r>
      <w:r>
        <w:rPr>
          <w:color w:val="000000"/>
          <w:spacing w:val="0"/>
          <w:w w:val="100"/>
          <w:position w:val="0"/>
          <w:sz w:val="15"/>
          <w:szCs w:val="15"/>
          <w:shd w:val="clear" w:color="auto" w:fill="auto"/>
          <w:lang w:val="en-US" w:eastAsia="en-US" w:bidi="en-US"/>
        </w:rPr>
        <w:t xml:space="preserve">to D, through </w:t>
      </w:r>
      <w:r>
        <w:rPr>
          <w:color w:val="000000"/>
          <w:spacing w:val="0"/>
          <w:w w:val="100"/>
          <w:position w:val="0"/>
          <w:sz w:val="15"/>
          <w:szCs w:val="15"/>
          <w:shd w:val="clear" w:color="auto" w:fill="auto"/>
          <w:lang w:val="fr-FR" w:eastAsia="fr-FR" w:bidi="fr-FR"/>
        </w:rPr>
        <w:t xml:space="preserve">F </w:t>
      </w:r>
      <w:r>
        <w:rPr>
          <w:color w:val="000000"/>
          <w:spacing w:val="0"/>
          <w:w w:val="100"/>
          <w:position w:val="0"/>
          <w:sz w:val="15"/>
          <w:szCs w:val="15"/>
          <w:shd w:val="clear" w:color="auto" w:fill="auto"/>
          <w:lang w:val="en-US" w:eastAsia="en-US" w:bidi="en-US"/>
        </w:rPr>
        <w:t xml:space="preserve">and E to C, and through </w:t>
      </w:r>
      <w:r>
        <w:rPr>
          <w:color w:val="000000"/>
          <w:spacing w:val="0"/>
          <w:w w:val="100"/>
          <w:position w:val="0"/>
          <w:sz w:val="15"/>
          <w:szCs w:val="15"/>
          <w:shd w:val="clear" w:color="auto" w:fill="auto"/>
          <w:lang w:val="fr-FR" w:eastAsia="fr-FR" w:bidi="fr-FR"/>
        </w:rPr>
        <w:t xml:space="preserve">F </w:t>
      </w:r>
      <w:r>
        <w:rPr>
          <w:color w:val="000000"/>
          <w:spacing w:val="0"/>
          <w:w w:val="100"/>
          <w:position w:val="0"/>
          <w:sz w:val="15"/>
          <w:szCs w:val="15"/>
          <w:shd w:val="clear" w:color="auto" w:fill="auto"/>
          <w:lang w:val="en-US" w:eastAsia="en-US" w:bidi="en-US"/>
        </w:rPr>
        <w:t xml:space="preserve">and D to C. Then there are two values of side, azimuth, latitude and longitude at E—one from the right-hand chains via B, the other from the left-hand chains via F; similarly there are two sets of values at C; and each of the base-lines at </w:t>
      </w:r>
      <w:r>
        <w:rPr>
          <w:color w:val="000000"/>
          <w:spacing w:val="0"/>
          <w:w w:val="100"/>
          <w:position w:val="0"/>
          <w:sz w:val="15"/>
          <w:szCs w:val="15"/>
          <w:shd w:val="clear" w:color="auto" w:fill="auto"/>
          <w:lang w:val="fr-FR" w:eastAsia="fr-FR" w:bidi="fr-FR"/>
        </w:rPr>
        <w:t xml:space="preserve">B, </w:t>
      </w:r>
      <w:r>
        <w:rPr>
          <w:color w:val="000000"/>
          <w:spacing w:val="0"/>
          <w:w w:val="100"/>
          <w:position w:val="0"/>
          <w:sz w:val="15"/>
          <w:szCs w:val="15"/>
          <w:shd w:val="clear" w:color="auto" w:fill="auto"/>
          <w:lang w:val="en-US" w:eastAsia="en-US" w:bidi="en-US"/>
        </w:rPr>
        <w:t>C and D has a calculated as well as a measured value. Thus eleven absolute errors are presented for dispersion over the triangulation by the application of the most appropriate correction to each angle, and, as a preliminary to the determination of these corrections, equations must be con</w:t>
        <w:softHyphen/>
        <w:t xml:space="preserve">structed between each of the absolute errors and the unknown errors of the angles from which they originated. For this purpose assume </w:t>
      </w:r>
      <w:r>
        <w:rPr>
          <w:i/>
          <w:iCs/>
          <w:color w:val="000000"/>
          <w:spacing w:val="0"/>
          <w:w w:val="100"/>
          <w:position w:val="0"/>
          <w:sz w:val="16"/>
          <w:szCs w:val="16"/>
          <w:shd w:val="clear" w:color="auto" w:fill="auto"/>
          <w:lang w:val="en-US" w:eastAsia="en-US" w:bidi="en-US"/>
        </w:rPr>
        <w:t>X</w:t>
      </w:r>
      <w:r>
        <w:rPr>
          <w:color w:val="000000"/>
          <w:spacing w:val="0"/>
          <w:w w:val="100"/>
          <w:position w:val="0"/>
          <w:sz w:val="15"/>
          <w:szCs w:val="15"/>
          <w:shd w:val="clear" w:color="auto" w:fill="auto"/>
          <w:lang w:val="en-US" w:eastAsia="en-US" w:bidi="en-US"/>
        </w:rPr>
        <w:t xml:space="preserve"> to be the angle opposite the flank side of any triangle, and </w:t>
      </w:r>
      <w:r>
        <w:rPr>
          <w:i/>
          <w:iCs/>
          <w:color w:val="000000"/>
          <w:spacing w:val="0"/>
          <w:w w:val="100"/>
          <w:position w:val="0"/>
          <w:sz w:val="16"/>
          <w:szCs w:val="16"/>
          <w:shd w:val="clear" w:color="auto" w:fill="auto"/>
          <w:lang w:val="fr-FR" w:eastAsia="fr-FR" w:bidi="fr-FR"/>
        </w:rPr>
        <w:t>Y</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and </w:t>
      </w:r>
      <w:r>
        <w:rPr>
          <w:i/>
          <w:iCs/>
          <w:color w:val="000000"/>
          <w:spacing w:val="0"/>
          <w:w w:val="100"/>
          <w:position w:val="0"/>
          <w:sz w:val="16"/>
          <w:szCs w:val="16"/>
          <w:shd w:val="clear" w:color="auto" w:fill="auto"/>
          <w:lang w:val="en-US" w:eastAsia="en-US" w:bidi="en-US"/>
        </w:rPr>
        <w:t>Z</w:t>
      </w:r>
      <w:r>
        <w:rPr>
          <w:color w:val="000000"/>
          <w:spacing w:val="0"/>
          <w:w w:val="100"/>
          <w:position w:val="0"/>
          <w:sz w:val="15"/>
          <w:szCs w:val="15"/>
          <w:shd w:val="clear" w:color="auto" w:fill="auto"/>
          <w:lang w:val="en-US" w:eastAsia="en-US" w:bidi="en-US"/>
        </w:rPr>
        <w:t xml:space="preserve"> the angles opposite the sides of continuation; also let </w:t>
      </w:r>
      <w:r>
        <w:rPr>
          <w:i/>
          <w:iCs/>
          <w:color w:val="000000"/>
          <w:spacing w:val="0"/>
          <w:w w:val="100"/>
          <w:position w:val="0"/>
          <w:sz w:val="16"/>
          <w:szCs w:val="16"/>
          <w:shd w:val="clear" w:color="auto" w:fill="auto"/>
          <w:lang w:val="en-US" w:eastAsia="en-US" w:bidi="en-US"/>
        </w:rPr>
        <w:t xml:space="preserve">x, </w:t>
      </w:r>
      <w:r>
        <w:rPr>
          <w:i/>
          <w:iCs/>
          <w:color w:val="000000"/>
          <w:spacing w:val="0"/>
          <w:w w:val="100"/>
          <w:position w:val="0"/>
          <w:sz w:val="16"/>
          <w:szCs w:val="16"/>
          <w:shd w:val="clear" w:color="auto" w:fill="auto"/>
          <w:lang w:val="fr-FR" w:eastAsia="fr-FR" w:bidi="fr-FR"/>
        </w:rPr>
        <w:t>y</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and z be the most probable values of the errors of the angles which will satisfy the given equations of condition. Then each equation may be expressed in the form [</w:t>
      </w:r>
      <w:r>
        <w:rPr>
          <w:i/>
          <w:iCs/>
          <w:color w:val="000000"/>
          <w:spacing w:val="0"/>
          <w:w w:val="100"/>
          <w:position w:val="0"/>
          <w:sz w:val="15"/>
          <w:szCs w:val="15"/>
          <w:shd w:val="clear" w:color="auto" w:fill="auto"/>
          <w:lang w:val="en-US" w:eastAsia="en-US" w:bidi="en-US"/>
        </w:rPr>
        <w:t>ax+by+cz</w:t>
      </w:r>
      <w:r>
        <w:rPr>
          <w:color w:val="000000"/>
          <w:spacing w:val="0"/>
          <w:w w:val="100"/>
          <w:position w:val="0"/>
          <w:sz w:val="15"/>
          <w:szCs w:val="15"/>
          <w:shd w:val="clear" w:color="auto" w:fill="auto"/>
          <w:lang w:val="en-US" w:eastAsia="en-US" w:bidi="en-US"/>
        </w:rPr>
        <w:t xml:space="preserve">] = E, the brackets indicating a summation for all the triangles involved. We have first to ascertain the values of the coefficients </w:t>
      </w:r>
      <w:r>
        <w:rPr>
          <w:i/>
          <w:iCs/>
          <w:color w:val="000000"/>
          <w:spacing w:val="0"/>
          <w:w w:val="100"/>
          <w:position w:val="0"/>
          <w:sz w:val="16"/>
          <w:szCs w:val="16"/>
          <w:shd w:val="clear" w:color="auto" w:fill="auto"/>
          <w:lang w:val="en-US" w:eastAsia="en-US" w:bidi="en-US"/>
        </w:rPr>
        <w:t>a, b</w:t>
      </w:r>
      <w:r>
        <w:rPr>
          <w:color w:val="000000"/>
          <w:spacing w:val="0"/>
          <w:w w:val="100"/>
          <w:position w:val="0"/>
          <w:sz w:val="15"/>
          <w:szCs w:val="15"/>
          <w:shd w:val="clear" w:color="auto" w:fill="auto"/>
          <w:lang w:val="en-US" w:eastAsia="en-US" w:bidi="en-US"/>
        </w:rPr>
        <w:t xml:space="preserve"> and </w:t>
      </w:r>
      <w:r>
        <w:rPr>
          <w:i/>
          <w:iCs/>
          <w:color w:val="000000"/>
          <w:spacing w:val="0"/>
          <w:w w:val="100"/>
          <w:position w:val="0"/>
          <w:sz w:val="16"/>
          <w:szCs w:val="16"/>
          <w:shd w:val="clear" w:color="auto" w:fill="auto"/>
          <w:lang w:val="en-US" w:eastAsia="en-US" w:bidi="en-US"/>
        </w:rPr>
        <w:t>c</w:t>
      </w:r>
      <w:r>
        <w:rPr>
          <w:color w:val="000000"/>
          <w:spacing w:val="0"/>
          <w:w w:val="100"/>
          <w:position w:val="0"/>
          <w:sz w:val="15"/>
          <w:szCs w:val="15"/>
          <w:shd w:val="clear" w:color="auto" w:fill="auto"/>
          <w:lang w:val="en-US" w:eastAsia="en-US" w:bidi="en-US"/>
        </w:rPr>
        <w:t xml:space="preserve"> of the unknown quantities. They are readily found for the side equations on the circuits and between the base-lines, for </w:t>
      </w:r>
      <w:r>
        <w:rPr>
          <w:i/>
          <w:iCs/>
          <w:color w:val="000000"/>
          <w:spacing w:val="0"/>
          <w:w w:val="100"/>
          <w:position w:val="0"/>
          <w:sz w:val="16"/>
          <w:szCs w:val="16"/>
          <w:shd w:val="clear" w:color="auto" w:fill="auto"/>
          <w:lang w:val="en-US" w:eastAsia="en-US" w:bidi="en-US"/>
        </w:rPr>
        <w:t>x</w:t>
      </w:r>
      <w:r>
        <w:rPr>
          <w:color w:val="000000"/>
          <w:spacing w:val="0"/>
          <w:w w:val="100"/>
          <w:position w:val="0"/>
          <w:sz w:val="15"/>
          <w:szCs w:val="15"/>
          <w:shd w:val="clear" w:color="auto" w:fill="auto"/>
          <w:lang w:val="en-US" w:eastAsia="en-US" w:bidi="en-US"/>
        </w:rPr>
        <w:t xml:space="preserve"> does not enter them, but only </w:t>
      </w:r>
      <w:r>
        <w:rPr>
          <w:i/>
          <w:iCs/>
          <w:color w:val="000000"/>
          <w:spacing w:val="0"/>
          <w:w w:val="100"/>
          <w:position w:val="0"/>
          <w:sz w:val="16"/>
          <w:szCs w:val="16"/>
          <w:shd w:val="clear" w:color="auto" w:fill="auto"/>
          <w:lang w:val="fr-FR" w:eastAsia="fr-FR" w:bidi="fr-FR"/>
        </w:rPr>
        <w:t>y</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and z, with coefficients which are the cotangents of </w:t>
      </w:r>
      <w:r>
        <w:rPr>
          <w:i/>
          <w:iCs/>
          <w:color w:val="000000"/>
          <w:spacing w:val="0"/>
          <w:w w:val="100"/>
          <w:position w:val="0"/>
          <w:sz w:val="16"/>
          <w:szCs w:val="16"/>
          <w:shd w:val="clear" w:color="auto" w:fill="auto"/>
          <w:lang w:val="fr-FR" w:eastAsia="fr-FR" w:bidi="fr-FR"/>
        </w:rPr>
        <w:t>Y</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and </w:t>
      </w:r>
      <w:r>
        <w:rPr>
          <w:i/>
          <w:iCs/>
          <w:color w:val="000000"/>
          <w:spacing w:val="0"/>
          <w:w w:val="100"/>
          <w:position w:val="0"/>
          <w:sz w:val="16"/>
          <w:szCs w:val="16"/>
          <w:shd w:val="clear" w:color="auto" w:fill="auto"/>
          <w:lang w:val="en-US" w:eastAsia="en-US" w:bidi="en-US"/>
        </w:rPr>
        <w:t>Z,</w:t>
      </w:r>
      <w:r>
        <w:rPr>
          <w:color w:val="000000"/>
          <w:spacing w:val="0"/>
          <w:w w:val="100"/>
          <w:position w:val="0"/>
          <w:sz w:val="15"/>
          <w:szCs w:val="15"/>
          <w:shd w:val="clear" w:color="auto" w:fill="auto"/>
          <w:lang w:val="en-US" w:eastAsia="en-US" w:bidi="en-US"/>
        </w:rPr>
        <w:t xml:space="preserve"> so that these equations are simply [cot </w:t>
      </w:r>
      <w:r>
        <w:rPr>
          <w:i/>
          <w:iCs/>
          <w:color w:val="000000"/>
          <w:spacing w:val="0"/>
          <w:w w:val="100"/>
          <w:position w:val="0"/>
          <w:sz w:val="16"/>
          <w:szCs w:val="16"/>
          <w:shd w:val="clear" w:color="auto" w:fill="auto"/>
          <w:lang w:val="en-US" w:eastAsia="en-US" w:bidi="en-US"/>
        </w:rPr>
        <w:t>Y.y—</w:t>
      </w:r>
      <w:r>
        <w:rPr>
          <w:color w:val="000000"/>
          <w:spacing w:val="0"/>
          <w:w w:val="100"/>
          <w:position w:val="0"/>
          <w:sz w:val="15"/>
          <w:szCs w:val="15"/>
          <w:shd w:val="clear" w:color="auto" w:fill="auto"/>
          <w:lang w:val="en-US" w:eastAsia="en-US" w:bidi="en-US"/>
        </w:rPr>
        <w:t>cot.[Z.z] = E. But three out of four of the circuit equations are geodetic, corre</w:t>
        <w:softHyphen/>
        <w:t>sponding to the closing errors in latitude, longitude and azimuth, and in them the coefficients are very complicated. They are ob</w:t>
        <w:softHyphen/>
        <w:t>tained as follows. The first term of each of the three expressions for ∆λ, ∆</w:t>
      </w:r>
      <w:r>
        <w:rPr>
          <w:i/>
          <w:iCs/>
          <w:color w:val="000000"/>
          <w:spacing w:val="0"/>
          <w:w w:val="100"/>
          <w:position w:val="0"/>
          <w:sz w:val="15"/>
          <w:szCs w:val="15"/>
          <w:shd w:val="clear" w:color="auto" w:fill="auto"/>
          <w:lang w:val="en-US" w:eastAsia="en-US" w:bidi="en-US"/>
        </w:rPr>
        <w:t>L</w:t>
      </w:r>
      <w:r>
        <w:rPr>
          <w:color w:val="000000"/>
          <w:spacing w:val="0"/>
          <w:w w:val="100"/>
          <w:position w:val="0"/>
          <w:sz w:val="15"/>
          <w:szCs w:val="15"/>
          <w:shd w:val="clear" w:color="auto" w:fill="auto"/>
          <w:lang w:val="en-US" w:eastAsia="en-US" w:bidi="en-US"/>
        </w:rPr>
        <w:t xml:space="preserve">, and </w:t>
      </w:r>
      <w:r>
        <w:rPr>
          <w:i/>
          <w:iCs/>
          <w:color w:val="000000"/>
          <w:spacing w:val="0"/>
          <w:w w:val="100"/>
          <w:position w:val="0"/>
          <w:sz w:val="16"/>
          <w:szCs w:val="16"/>
          <w:shd w:val="clear" w:color="auto" w:fill="auto"/>
          <w:lang w:val="en-US" w:eastAsia="en-US" w:bidi="en-US"/>
        </w:rPr>
        <w:t>B</w:t>
      </w:r>
      <w:r>
        <w:rPr>
          <w:color w:val="000000"/>
          <w:spacing w:val="0"/>
          <w:w w:val="100"/>
          <w:position w:val="0"/>
          <w:sz w:val="15"/>
          <w:szCs w:val="15"/>
          <w:shd w:val="clear" w:color="auto" w:fill="auto"/>
          <w:lang w:val="en-US" w:eastAsia="en-US" w:bidi="en-US"/>
        </w:rPr>
        <w:t xml:space="preserve"> is differentiated in terms of </w:t>
      </w:r>
      <w:r>
        <w:rPr>
          <w:i/>
          <w:iCs/>
          <w:color w:val="000000"/>
          <w:spacing w:val="0"/>
          <w:w w:val="100"/>
          <w:position w:val="0"/>
          <w:sz w:val="16"/>
          <w:szCs w:val="16"/>
          <w:shd w:val="clear" w:color="auto" w:fill="auto"/>
          <w:lang w:val="en-US" w:eastAsia="en-US" w:bidi="en-US"/>
        </w:rPr>
        <w:t>c</w:t>
      </w:r>
      <w:r>
        <w:rPr>
          <w:color w:val="000000"/>
          <w:spacing w:val="0"/>
          <w:w w:val="100"/>
          <w:position w:val="0"/>
          <w:sz w:val="15"/>
          <w:szCs w:val="15"/>
          <w:shd w:val="clear" w:color="auto" w:fill="auto"/>
          <w:lang w:val="en-US" w:eastAsia="en-US" w:bidi="en-US"/>
        </w:rPr>
        <w:t xml:space="preserve"> and </w:t>
      </w:r>
      <w:r>
        <w:rPr>
          <w:i/>
          <w:iCs/>
          <w:color w:val="000000"/>
          <w:spacing w:val="0"/>
          <w:w w:val="100"/>
          <w:position w:val="0"/>
          <w:sz w:val="16"/>
          <w:szCs w:val="16"/>
          <w:shd w:val="clear" w:color="auto" w:fill="auto"/>
          <w:lang w:val="en-US" w:eastAsia="en-US" w:bidi="en-US"/>
        </w:rPr>
        <w:t>A,</w:t>
      </w:r>
      <w:r>
        <w:rPr>
          <w:color w:val="000000"/>
          <w:spacing w:val="0"/>
          <w:w w:val="100"/>
          <w:position w:val="0"/>
          <w:sz w:val="15"/>
          <w:szCs w:val="15"/>
          <w:shd w:val="clear" w:color="auto" w:fill="auto"/>
          <w:lang w:val="en-US" w:eastAsia="en-US" w:bidi="en-US"/>
        </w:rPr>
        <w:t xml:space="preserve"> giving</w:t>
      </w:r>
    </w:p>
    <w:p>
      <w:pPr>
        <w:pStyle w:val="Style2"/>
        <w:keepNext w:val="0"/>
        <w:keepLines w:val="0"/>
        <w:widowControl w:val="0"/>
        <w:shd w:val="clear" w:color="auto" w:fill="auto"/>
        <w:tabs>
          <w:tab w:pos="2037" w:val="left"/>
          <w:tab w:pos="2714" w:val="left"/>
        </w:tabs>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d.∆λ =</w:t>
        <w:tab/>
        <w:t xml:space="preserve">∆λ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ab/>
        <w:t>&lt;L4 tan A sini"j</w:t>
      </w:r>
    </w:p>
    <w:p>
      <w:pPr>
        <w:pStyle w:val="Style2"/>
        <w:keepNext w:val="0"/>
        <w:keepLines w:val="0"/>
        <w:widowControl w:val="0"/>
        <w:shd w:val="clear" w:color="auto" w:fill="auto"/>
        <w:tabs>
          <w:tab w:pos="2037" w:val="left"/>
          <w:tab w:pos="4898" w:val="left"/>
        </w:tabs>
        <w:bidi w:val="0"/>
        <w:spacing w:line="206" w:lineRule="auto"/>
        <w:ind w:left="0" w:firstLine="360"/>
        <w:jc w:val="left"/>
        <w:rPr>
          <w:sz w:val="15"/>
          <w:szCs w:val="15"/>
        </w:rPr>
      </w:pPr>
      <w:r>
        <w:rPr>
          <w:i/>
          <w:iCs/>
          <w:color w:val="000000"/>
          <w:spacing w:val="0"/>
          <w:w w:val="100"/>
          <w:position w:val="0"/>
          <w:sz w:val="16"/>
          <w:szCs w:val="16"/>
          <w:shd w:val="clear" w:color="auto" w:fill="auto"/>
          <w:lang w:val="en-US" w:eastAsia="en-US" w:bidi="en-US"/>
        </w:rPr>
        <w:t>d.ΔL≈</w:t>
        <w:tab/>
        <w:t>∆L^+dA</w:t>
      </w:r>
      <w:r>
        <w:rPr>
          <w:color w:val="000000"/>
          <w:spacing w:val="0"/>
          <w:w w:val="100"/>
          <w:position w:val="0"/>
          <w:sz w:val="15"/>
          <w:szCs w:val="15"/>
          <w:shd w:val="clear" w:color="auto" w:fill="auto"/>
          <w:lang w:val="en-US" w:eastAsia="en-US" w:bidi="en-US"/>
        </w:rPr>
        <w:t xml:space="preserve"> cot </w:t>
      </w:r>
      <w:r>
        <w:rPr>
          <w:i/>
          <w:iCs/>
          <w:color w:val="000000"/>
          <w:spacing w:val="0"/>
          <w:w w:val="100"/>
          <w:position w:val="0"/>
          <w:sz w:val="16"/>
          <w:szCs w:val="16"/>
          <w:shd w:val="clear" w:color="auto" w:fill="auto"/>
          <w:lang w:val="en-US" w:eastAsia="en-US" w:bidi="en-US"/>
        </w:rPr>
        <w:t>A</w:t>
      </w:r>
      <w:r>
        <w:rPr>
          <w:color w:val="000000"/>
          <w:spacing w:val="0"/>
          <w:w w:val="100"/>
          <w:position w:val="0"/>
          <w:sz w:val="15"/>
          <w:szCs w:val="15"/>
          <w:shd w:val="clear" w:color="auto" w:fill="auto"/>
          <w:lang w:val="en-US" w:eastAsia="en-US" w:bidi="en-US"/>
        </w:rPr>
        <w:t xml:space="preserve"> sin 1"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w:t>
        <w:tab/>
        <w:t>(7)</w:t>
      </w:r>
    </w:p>
    <w:p>
      <w:pPr>
        <w:pStyle w:val="Style2"/>
        <w:keepNext w:val="0"/>
        <w:keepLines w:val="0"/>
        <w:widowControl w:val="0"/>
        <w:shd w:val="clear" w:color="auto" w:fill="auto"/>
        <w:bidi w:val="0"/>
        <w:spacing w:line="206" w:lineRule="auto"/>
        <w:ind w:left="0" w:firstLine="0"/>
        <w:jc w:val="left"/>
        <w:rPr>
          <w:sz w:val="15"/>
          <w:szCs w:val="15"/>
        </w:rPr>
      </w:pPr>
      <w:r>
        <w:rPr>
          <w:i/>
          <w:iCs/>
          <w:color w:val="000000"/>
          <w:spacing w:val="0"/>
          <w:w w:val="100"/>
          <w:position w:val="0"/>
          <w:sz w:val="16"/>
          <w:szCs w:val="16"/>
          <w:shd w:val="clear" w:color="auto" w:fill="auto"/>
          <w:lang w:val="de-DE" w:eastAsia="de-DE" w:bidi="de-DE"/>
        </w:rPr>
        <w:t xml:space="preserve">dB </w:t>
      </w:r>
      <w:r>
        <w:rPr>
          <w:i/>
          <w:iCs/>
          <w:color w:val="000000"/>
          <w:spacing w:val="0"/>
          <w:w w:val="100"/>
          <w:position w:val="0"/>
          <w:sz w:val="16"/>
          <w:szCs w:val="16"/>
          <w:shd w:val="clear" w:color="auto" w:fill="auto"/>
          <w:lang w:val="en-US" w:eastAsia="en-US" w:bidi="en-US"/>
        </w:rPr>
        <w:t>=dA+∆A</w:t>
      </w:r>
      <w:r>
        <w:rPr>
          <w:color w:val="000000"/>
          <w:spacing w:val="0"/>
          <w:w w:val="100"/>
          <w:position w:val="0"/>
          <w:sz w:val="15"/>
          <w:szCs w:val="15"/>
          <w:shd w:val="clear" w:color="auto" w:fill="auto"/>
          <w:lang w:val="en-US" w:eastAsia="en-US" w:bidi="en-US"/>
        </w:rPr>
        <w:t xml:space="preserve"> j </w:t>
      </w:r>
      <w:r>
        <w:rPr>
          <w:i/>
          <w:iCs/>
          <w:color w:val="000000"/>
          <w:spacing w:val="0"/>
          <w:w w:val="100"/>
          <w:position w:val="0"/>
          <w:sz w:val="16"/>
          <w:szCs w:val="16"/>
          <w:shd w:val="clear" w:color="auto" w:fill="auto"/>
          <w:lang w:val="en-US" w:eastAsia="en-US" w:bidi="en-US"/>
        </w:rPr>
        <w:t>-j+dA</w:t>
      </w:r>
      <w:r>
        <w:rPr>
          <w:color w:val="000000"/>
          <w:spacing w:val="0"/>
          <w:w w:val="100"/>
          <w:position w:val="0"/>
          <w:sz w:val="15"/>
          <w:szCs w:val="15"/>
          <w:shd w:val="clear" w:color="auto" w:fill="auto"/>
          <w:lang w:val="en-US" w:eastAsia="en-US" w:bidi="en-US"/>
        </w:rPr>
        <w:t xml:space="preserve"> cot </w:t>
      </w:r>
      <w:r>
        <w:rPr>
          <w:i/>
          <w:iCs/>
          <w:color w:val="000000"/>
          <w:spacing w:val="0"/>
          <w:w w:val="100"/>
          <w:position w:val="0"/>
          <w:sz w:val="16"/>
          <w:szCs w:val="16"/>
          <w:shd w:val="clear" w:color="auto" w:fill="auto"/>
          <w:lang w:val="en-US" w:eastAsia="en-US" w:bidi="en-US"/>
        </w:rPr>
        <w:t>A</w:t>
      </w:r>
      <w:r>
        <w:rPr>
          <w:color w:val="000000"/>
          <w:spacing w:val="0"/>
          <w:w w:val="100"/>
          <w:position w:val="0"/>
          <w:sz w:val="15"/>
          <w:szCs w:val="15"/>
          <w:shd w:val="clear" w:color="auto" w:fill="auto"/>
          <w:lang w:val="en-US" w:eastAsia="en-US" w:bidi="en-US"/>
        </w:rPr>
        <w:t xml:space="preserve"> sin 1"</w:t>
      </w:r>
    </w:p>
    <w:sectPr>
      <w:footnotePr>
        <w:pos w:val="pageBottom"/>
        <w:numFmt w:val="decimal"/>
        <w:numRestart w:val="continuous"/>
      </w:footnotePr>
      <w:pgSz w:w="12240" w:h="15840"/>
      <w:pgMar w:top="835" w:left="762" w:right="68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