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we shall therefore write H*, κ* for the semi-diurnal K</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and H', √ for the diurnal K</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tide. These two tides proceed according to sidereal time and arise from the sun and moon jointly, and a synthesis of the two parts of each is effected in the harmonic method, although that synthesis is not explained in chapter iy. It is now necessary to reverse this partial synthesis, in order to obtain a more complete one. We must therefore note that the ratio of the solar to the lunar part of the total K</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tide is 0*46407; so that 0*683 H* is the lunar portion of the total K</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There will be no occasion to separate the two portions of Ki, and we shall retain the synthesis which is effected in the harmonic method.</w:t>
      </w:r>
    </w:p>
    <w:p>
      <w:pPr>
        <w:pStyle w:val="Style3"/>
        <w:keepNext w:val="0"/>
        <w:keepLines w:val="0"/>
        <w:widowControl w:val="0"/>
        <w:shd w:val="clear" w:color="auto" w:fill="auto"/>
        <w:bidi w:val="0"/>
        <w:spacing w:line="192"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30. </w:t>
      </w:r>
      <w:r>
        <w:rPr>
          <w:rFonts w:ascii="Times New Roman" w:eastAsia="Times New Roman" w:hAnsi="Times New Roman" w:cs="Times New Roman"/>
          <w:i/>
          <w:iCs/>
          <w:color w:val="000000"/>
          <w:spacing w:val="0"/>
          <w:w w:val="100"/>
          <w:position w:val="0"/>
          <w:shd w:val="clear" w:color="auto" w:fill="auto"/>
          <w:lang w:val="en-US" w:eastAsia="en-US" w:bidi="en-US"/>
        </w:rPr>
        <w:t>Semi-Diurnal Tides.—</w:t>
      </w:r>
      <w:r>
        <w:rPr>
          <w:rFonts w:ascii="Times New Roman" w:eastAsia="Times New Roman" w:hAnsi="Times New Roman" w:cs="Times New Roman"/>
          <w:color w:val="000000"/>
          <w:spacing w:val="0"/>
          <w:w w:val="100"/>
          <w:position w:val="0"/>
          <w:shd w:val="clear" w:color="auto" w:fill="auto"/>
          <w:lang w:val="en-US" w:eastAsia="en-US" w:bidi="en-US"/>
        </w:rPr>
        <w:t>The process adopted is to replace the mean longitudes and elements of the orbit in each term of the harmonic development of the schedules of § 25 by hour-angles, declinations, and parallaxes.</w:t>
      </w:r>
    </w:p>
    <w:p>
      <w:pPr>
        <w:pStyle w:val="Style3"/>
        <w:keepNext w:val="0"/>
        <w:keepLines w:val="0"/>
        <w:widowControl w:val="0"/>
        <w:shd w:val="clear" w:color="auto" w:fill="auto"/>
        <w:tabs>
          <w:tab w:pos="4939" w:val="left"/>
        </w:tabs>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the time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(mean solar time of port reduced to angle) let α, δ, </w:t>
      </w:r>
      <w:r>
        <w:rPr>
          <w:rFonts w:ascii="Times New Roman" w:eastAsia="Times New Roman" w:hAnsi="Times New Roman" w:cs="Times New Roman"/>
          <w:i/>
          <w:iCs/>
          <w:color w:val="000000"/>
          <w:spacing w:val="0"/>
          <w:w w:val="100"/>
          <w:position w:val="0"/>
          <w:shd w:val="clear" w:color="auto" w:fill="auto"/>
          <w:lang w:val="en-US" w:eastAsia="en-US" w:bidi="en-US"/>
        </w:rPr>
        <w:t>ψ</w:t>
      </w:r>
      <w:r>
        <w:rPr>
          <w:rFonts w:ascii="Times New Roman" w:eastAsia="Times New Roman" w:hAnsi="Times New Roman" w:cs="Times New Roman"/>
          <w:color w:val="000000"/>
          <w:spacing w:val="0"/>
          <w:w w:val="100"/>
          <w:position w:val="0"/>
          <w:shd w:val="clear" w:color="auto" w:fill="auto"/>
          <w:lang w:val="en-US" w:eastAsia="en-US" w:bidi="en-US"/>
        </w:rPr>
        <w:t xml:space="preserve"> be </w:t>
      </w:r>
      <w:r>
        <w:rPr>
          <w:rFonts w:ascii="Times New Roman" w:eastAsia="Times New Roman" w:hAnsi="Times New Roman" w:cs="Times New Roman"/>
          <w:smallCaps/>
          <w:color w:val="000000"/>
          <w:spacing w:val="0"/>
          <w:w w:val="100"/>
          <w:position w:val="0"/>
          <w:shd w:val="clear" w:color="auto" w:fill="auto"/>
          <w:lang w:val="en-US" w:eastAsia="en-US" w:bidi="en-US"/>
        </w:rPr>
        <w:t>d’s</w:t>
      </w:r>
      <w:r>
        <w:rPr>
          <w:rFonts w:ascii="Times New Roman" w:eastAsia="Times New Roman" w:hAnsi="Times New Roman" w:cs="Times New Roman"/>
          <w:color w:val="000000"/>
          <w:spacing w:val="0"/>
          <w:w w:val="100"/>
          <w:position w:val="0"/>
          <w:shd w:val="clear" w:color="auto" w:fill="auto"/>
          <w:lang w:val="en-US" w:eastAsia="en-US" w:bidi="en-US"/>
        </w:rPr>
        <w:t xml:space="preserve"> R.A., declination, and hour- angle,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I </w:t>
      </w:r>
      <w:r>
        <w:rPr>
          <w:rFonts w:ascii="Times New Roman" w:eastAsia="Times New Roman" w:hAnsi="Times New Roman" w:cs="Times New Roman"/>
          <w:smallCaps/>
          <w:color w:val="000000"/>
          <w:spacing w:val="0"/>
          <w:w w:val="100"/>
          <w:position w:val="0"/>
          <w:shd w:val="clear" w:color="auto" w:fill="auto"/>
          <w:lang w:val="en-US" w:eastAsia="en-US" w:bidi="en-US"/>
        </w:rPr>
        <w:t>d’s</w:t>
      </w:r>
      <w:r>
        <w:rPr>
          <w:rFonts w:ascii="Times New Roman" w:eastAsia="Times New Roman" w:hAnsi="Times New Roman" w:cs="Times New Roman"/>
          <w:color w:val="000000"/>
          <w:spacing w:val="0"/>
          <w:w w:val="100"/>
          <w:position w:val="0"/>
          <w:shd w:val="clear" w:color="auto" w:fill="auto"/>
          <w:lang w:val="en-US" w:eastAsia="en-US" w:bidi="en-US"/>
        </w:rPr>
        <w:t xml:space="preserve"> longitude measured from the “ inter</w:t>
        <w:softHyphen/>
        <w:t xml:space="preserve">section.” These ana other symbols when written with a subscript accent are to apply to the sun. Then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being the R.A. of the intersection, we have from the right- angled spherical triangle of which the sides are Z, δ, </w:t>
      </w:r>
      <w:r>
        <w:rPr>
          <w:rFonts w:ascii="Times New Roman" w:eastAsia="Times New Roman" w:hAnsi="Times New Roman" w:cs="Times New Roman"/>
          <w:i/>
          <w:iCs/>
          <w:color w:val="000000"/>
          <w:spacing w:val="0"/>
          <w:w w:val="100"/>
          <w:position w:val="0"/>
          <w:shd w:val="clear" w:color="auto" w:fill="auto"/>
          <w:lang w:val="en-US" w:eastAsia="en-US" w:bidi="en-US"/>
        </w:rPr>
        <w:t>a — v</w:t>
      </w:r>
      <w:r>
        <w:rPr>
          <w:rFonts w:ascii="Times New Roman" w:eastAsia="Times New Roman" w:hAnsi="Times New Roman" w:cs="Times New Roman"/>
          <w:color w:val="000000"/>
          <w:spacing w:val="0"/>
          <w:w w:val="100"/>
          <w:position w:val="0"/>
          <w:shd w:val="clear" w:color="auto" w:fill="auto"/>
          <w:lang w:val="en-US" w:eastAsia="en-US" w:bidi="en-US"/>
        </w:rPr>
        <w:t xml:space="preserve"> the relations tan </w:t>
      </w:r>
      <w:r>
        <w:rPr>
          <w:rFonts w:ascii="Times New Roman" w:eastAsia="Times New Roman" w:hAnsi="Times New Roman" w:cs="Times New Roman"/>
          <w:color w:val="000000"/>
          <w:spacing w:val="0"/>
          <w:w w:val="100"/>
          <w:position w:val="0"/>
          <w:shd w:val="clear" w:color="auto" w:fill="auto"/>
          <w:lang w:val="el-GR" w:eastAsia="el-GR" w:bidi="el-GR"/>
        </w:rPr>
        <w:t>(α</w:t>
      </w:r>
      <w:r>
        <w:rPr>
          <w:rFonts w:ascii="Times New Roman" w:eastAsia="Times New Roman" w:hAnsi="Times New Roman" w:cs="Times New Roman"/>
          <w:color w:val="000000"/>
          <w:spacing w:val="0"/>
          <w:w w:val="100"/>
          <w:position w:val="0"/>
          <w:shd w:val="clear" w:color="auto" w:fill="auto"/>
          <w:lang w:val="en-US" w:eastAsia="en-US" w:bidi="en-US"/>
        </w:rPr>
        <w:t xml:space="preserve">—p) ≡≡ cos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tan Z, sin δ ≡ sin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sin Z.</w:t>
        <w:tab/>
        <w:t>(49)</w:t>
      </w: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s—ξ is the </w:t>
      </w:r>
      <w:r>
        <w:rPr>
          <w:rFonts w:ascii="Times New Roman" w:eastAsia="Times New Roman" w:hAnsi="Times New Roman" w:cs="Times New Roman"/>
          <w:smallCaps/>
          <w:color w:val="000000"/>
          <w:spacing w:val="0"/>
          <w:w w:val="100"/>
          <w:position w:val="0"/>
          <w:shd w:val="clear" w:color="auto" w:fill="auto"/>
          <w:lang w:val="en-US" w:eastAsia="en-US" w:bidi="en-US"/>
        </w:rPr>
        <w:t>d’s</w:t>
      </w:r>
      <w:r>
        <w:rPr>
          <w:rFonts w:ascii="Times New Roman" w:eastAsia="Times New Roman" w:hAnsi="Times New Roman" w:cs="Times New Roman"/>
          <w:color w:val="000000"/>
          <w:spacing w:val="0"/>
          <w:w w:val="100"/>
          <w:position w:val="0"/>
          <w:shd w:val="clear" w:color="auto" w:fill="auto"/>
          <w:lang w:val="en-US" w:eastAsia="en-US" w:bidi="en-US"/>
        </w:rPr>
        <w:t xml:space="preserve"> mean longitude measured from the intersection and </w:t>
      </w:r>
      <w:r>
        <w:rPr>
          <w:rFonts w:ascii="Times New Roman" w:eastAsia="Times New Roman" w:hAnsi="Times New Roman" w:cs="Times New Roman"/>
          <w:i/>
          <w:iCs/>
          <w:color w:val="000000"/>
          <w:spacing w:val="0"/>
          <w:w w:val="100"/>
          <w:position w:val="0"/>
          <w:shd w:val="clear" w:color="auto" w:fill="auto"/>
          <w:lang w:val="en-US" w:eastAsia="en-US" w:bidi="en-US"/>
        </w:rPr>
        <w:t>s—p</w:t>
      </w:r>
      <w:r>
        <w:rPr>
          <w:rFonts w:ascii="Times New Roman" w:eastAsia="Times New Roman" w:hAnsi="Times New Roman" w:cs="Times New Roman"/>
          <w:color w:val="000000"/>
          <w:spacing w:val="0"/>
          <w:w w:val="100"/>
          <w:position w:val="0"/>
          <w:shd w:val="clear" w:color="auto" w:fill="auto"/>
          <w:lang w:val="en-US" w:eastAsia="en-US" w:bidi="en-US"/>
        </w:rPr>
        <w:t xml:space="preserve"> is the mean anomaly; hence approximately</w:t>
      </w:r>
    </w:p>
    <w:p>
      <w:pPr>
        <w:pStyle w:val="Style3"/>
        <w:keepNext w:val="0"/>
        <w:keepLines w:val="0"/>
        <w:widowControl w:val="0"/>
        <w:shd w:val="clear" w:color="auto" w:fill="auto"/>
        <w:tabs>
          <w:tab w:pos="4939" w:val="left"/>
        </w:tabs>
        <w:bidi w:val="0"/>
        <w:spacing w:line="187"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 s </w:t>
      </w:r>
      <w:r>
        <w:rPr>
          <w:rFonts w:ascii="Times New Roman" w:eastAsia="Times New Roman" w:hAnsi="Times New Roman" w:cs="Times New Roman"/>
          <w:i/>
          <w:iCs/>
          <w:color w:val="000000"/>
          <w:spacing w:val="0"/>
          <w:w w:val="100"/>
          <w:position w:val="0"/>
          <w:shd w:val="clear" w:color="auto" w:fill="auto"/>
          <w:lang w:val="en-US" w:eastAsia="en-US" w:bidi="en-US"/>
        </w:rPr>
        <w:t>— ξ + 2e</w:t>
      </w:r>
      <w:r>
        <w:rPr>
          <w:rFonts w:ascii="Times New Roman" w:eastAsia="Times New Roman" w:hAnsi="Times New Roman" w:cs="Times New Roman"/>
          <w:color w:val="000000"/>
          <w:spacing w:val="0"/>
          <w:w w:val="100"/>
          <w:position w:val="0"/>
          <w:shd w:val="clear" w:color="auto" w:fill="auto"/>
          <w:lang w:val="en-US" w:eastAsia="en-US" w:bidi="en-US"/>
        </w:rPr>
        <w:t xml:space="preserve"> sin (s — p).</w:t>
        <w:tab/>
        <w:t>(50)</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(49) and (50) we have approximately</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α = s +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 ξ) + </w:t>
      </w:r>
      <w:r>
        <w:rPr>
          <w:rFonts w:ascii="Times New Roman" w:eastAsia="Times New Roman" w:hAnsi="Times New Roman" w:cs="Times New Roman"/>
          <w:i/>
          <w:iCs/>
          <w:color w:val="000000"/>
          <w:spacing w:val="0"/>
          <w:w w:val="100"/>
          <w:position w:val="0"/>
          <w:shd w:val="clear" w:color="auto" w:fill="auto"/>
          <w:lang w:val="en-US" w:eastAsia="en-US" w:bidi="en-US"/>
        </w:rPr>
        <w:t>2e</w:t>
      </w:r>
      <w:r>
        <w:rPr>
          <w:rFonts w:ascii="Times New Roman" w:eastAsia="Times New Roman" w:hAnsi="Times New Roman" w:cs="Times New Roman"/>
          <w:color w:val="000000"/>
          <w:spacing w:val="0"/>
          <w:w w:val="100"/>
          <w:position w:val="0"/>
          <w:shd w:val="clear" w:color="auto" w:fill="auto"/>
          <w:lang w:val="en-US" w:eastAsia="en-US" w:bidi="en-US"/>
        </w:rPr>
        <w:t xml:space="preserve"> sin (5 —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—tan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⅛I sin 2(5 — ξ).</w:t>
      </w:r>
    </w:p>
    <w:p>
      <w:pPr>
        <w:pStyle w:val="Style3"/>
        <w:keepNext w:val="0"/>
        <w:keepLines w:val="0"/>
        <w:widowControl w:val="0"/>
        <w:shd w:val="clear" w:color="auto" w:fill="auto"/>
        <w:tabs>
          <w:tab w:pos="2076" w:val="left"/>
        </w:tabs>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Ã being the O </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mean longitude, </w:t>
      </w:r>
      <w:r>
        <w:rPr>
          <w:rFonts w:ascii="Times New Roman" w:eastAsia="Times New Roman" w:hAnsi="Times New Roman" w:cs="Times New Roman"/>
          <w:i/>
          <w:iCs/>
          <w:color w:val="000000"/>
          <w:spacing w:val="0"/>
          <w:w w:val="100"/>
          <w:position w:val="0"/>
          <w:shd w:val="clear" w:color="auto" w:fill="auto"/>
          <w:lang w:val="en-US" w:eastAsia="en-US" w:bidi="en-US"/>
        </w:rPr>
        <w:t>t + h</w:t>
      </w:r>
      <w:r>
        <w:rPr>
          <w:rFonts w:ascii="Times New Roman" w:eastAsia="Times New Roman" w:hAnsi="Times New Roman" w:cs="Times New Roman"/>
          <w:color w:val="000000"/>
          <w:spacing w:val="0"/>
          <w:w w:val="100"/>
          <w:position w:val="0"/>
          <w:shd w:val="clear" w:color="auto" w:fill="auto"/>
          <w:lang w:val="en-US" w:eastAsia="en-US" w:bidi="en-US"/>
        </w:rPr>
        <w:t xml:space="preserve"> is the sidereal hour- angle, and</w:t>
        <w:tab/>
      </w:r>
      <w:r>
        <w:rPr>
          <w:rFonts w:ascii="Times New Roman" w:eastAsia="Times New Roman" w:hAnsi="Times New Roman" w:cs="Times New Roman"/>
          <w:i/>
          <w:iCs/>
          <w:color w:val="000000"/>
          <w:spacing w:val="0"/>
          <w:w w:val="100"/>
          <w:position w:val="0"/>
          <w:shd w:val="clear" w:color="auto" w:fill="auto"/>
          <w:lang w:val="en-US" w:eastAsia="en-US" w:bidi="en-US"/>
        </w:rPr>
        <w:t>ψ = t + h — a.</w:t>
      </w:r>
    </w:p>
    <w:p>
      <w:pPr>
        <w:pStyle w:val="Style3"/>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Hence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-h-s— (v—£) ≈ψ-</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-2e</w:t>
      </w:r>
      <w:r>
        <w:rPr>
          <w:rFonts w:ascii="Times New Roman" w:eastAsia="Times New Roman" w:hAnsi="Times New Roman" w:cs="Times New Roman"/>
          <w:color w:val="000000"/>
          <w:spacing w:val="0"/>
          <w:w w:val="100"/>
          <w:position w:val="0"/>
          <w:shd w:val="clear" w:color="auto" w:fill="auto"/>
          <w:lang w:val="en-US" w:eastAsia="en-US" w:bidi="en-US"/>
        </w:rPr>
        <w:t xml:space="preserve"> sin (5—</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 tan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⅛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sin 2(5—ξ).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(51) Again, if we put</w:t>
      </w:r>
    </w:p>
    <w:p>
      <w:pPr>
        <w:pStyle w:val="Style3"/>
        <w:keepNext w:val="0"/>
        <w:keepLines w:val="0"/>
        <w:widowControl w:val="0"/>
        <w:shd w:val="clear" w:color="auto" w:fill="auto"/>
        <w:tabs>
          <w:tab w:pos="3069"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 I — ⅛ sin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ab/>
        <w:t>(52)</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 have approximately from (49) and (50)</w:t>
      </w:r>
    </w:p>
    <w:p>
      <w:pPr>
        <w:pStyle w:val="Style3"/>
        <w:keepNext w:val="0"/>
        <w:keepLines w:val="0"/>
        <w:widowControl w:val="0"/>
        <w:shd w:val="clear" w:color="auto" w:fill="auto"/>
        <w:tabs>
          <w:tab w:pos="1461" w:val="left"/>
        </w:tabs>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δ — cos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tab/>
      </w:r>
      <w:r>
        <w:rPr>
          <w:rFonts w:ascii="Times New Roman" w:eastAsia="Times New Roman" w:hAnsi="Times New Roman" w:cs="Times New Roman"/>
          <w:color w:val="000000"/>
          <w:spacing w:val="0"/>
          <w:w w:val="100"/>
          <w:position w:val="0"/>
          <w:shd w:val="clear" w:color="auto" w:fill="auto"/>
          <w:vertAlign w:val="subscript"/>
          <w:lang w:val="en-US" w:eastAsia="en-US" w:bidi="en-US"/>
        </w:rPr>
        <w:t>z fc</w:t>
      </w:r>
      <w:r>
        <w:rPr>
          <w:rFonts w:ascii="Times New Roman" w:eastAsia="Times New Roman" w:hAnsi="Times New Roman" w:cs="Times New Roman"/>
          <w:color w:val="000000"/>
          <w:spacing w:val="0"/>
          <w:w w:val="100"/>
          <w:position w:val="0"/>
          <w:shd w:val="clear" w:color="auto" w:fill="auto"/>
          <w:lang w:val="en-US" w:eastAsia="en-US" w:bidi="en-US"/>
        </w:rPr>
        <w:t>. 1</w:t>
      </w:r>
    </w:p>
    <w:p>
      <w:pPr>
        <w:pStyle w:val="Style3"/>
        <w:keepNext w:val="0"/>
        <w:keepLines w:val="0"/>
        <w:widowControl w:val="0"/>
        <w:shd w:val="clear" w:color="auto" w:fill="auto"/>
        <w:tabs>
          <w:tab w:pos="1461" w:val="left"/>
          <w:tab w:pos="3526" w:val="left"/>
        </w:tabs>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&lt;≈-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ξ</w:t>
      </w:r>
      <w:r>
        <w:rPr>
          <w:rFonts w:ascii="Times New Roman" w:eastAsia="Times New Roman" w:hAnsi="Times New Roman" w:cs="Times New Roman"/>
          <w:color w:val="000000"/>
          <w:spacing w:val="0"/>
          <w:w w:val="100"/>
          <w:position w:val="0"/>
          <w:shd w:val="clear" w:color="auto" w:fill="auto"/>
          <w:lang w:val="en-US" w:eastAsia="en-US" w:bidi="en-US"/>
        </w:rPr>
        <w:t>&gt; . (.,) whence</w:t>
        <w:tab/>
      </w:r>
      <w:r>
        <w:rPr>
          <w:rFonts w:ascii="Times New Roman" w:eastAsia="Times New Roman" w:hAnsi="Times New Roman" w:cs="Times New Roman"/>
          <w:color w:val="000000"/>
          <w:spacing w:val="0"/>
          <w:w w:val="100"/>
          <w:position w:val="0"/>
          <w:u w:val="single"/>
          <w:shd w:val="clear" w:color="auto" w:fill="auto"/>
          <w:lang w:val="en-US" w:eastAsia="en-US" w:bidi="en-US"/>
        </w:rPr>
        <w:t>sin δ cos δ</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dδ</w:t>
        <w:tab/>
        <w:t>Ç</w:t>
      </w:r>
    </w:p>
    <w:p>
      <w:pPr>
        <w:pStyle w:val="Style3"/>
        <w:keepNext w:val="0"/>
        <w:keepLines w:val="0"/>
        <w:widowControl w:val="0"/>
        <w:shd w:val="clear" w:color="auto" w:fill="auto"/>
        <w:tabs>
          <w:tab w:pos="1461" w:val="left"/>
          <w:tab w:pos="1747" w:val="left"/>
        </w:tabs>
        <w:bidi w:val="0"/>
        <w:spacing w:line="254"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σ</w:t>
      </w:r>
      <w:r>
        <w:rPr>
          <w:rFonts w:ascii="Times New Roman" w:eastAsia="Times New Roman" w:hAnsi="Times New Roman" w:cs="Times New Roman"/>
          <w:color w:val="000000"/>
          <w:spacing w:val="0"/>
          <w:w w:val="100"/>
          <w:position w:val="0"/>
          <w:shd w:val="clear" w:color="auto" w:fill="auto"/>
          <w:lang w:val="en-US" w:eastAsia="en-US" w:bidi="en-US"/>
        </w:rPr>
        <w:t xml:space="preserve"> sin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dt</w:t>
        <w:tab/>
        <w:t>(</w:t>
        <w:tab/>
        <w:t>) )</w:t>
      </w:r>
    </w:p>
    <w:p>
      <w:pPr>
        <w:pStyle w:val="Style3"/>
        <w:keepNext w:val="0"/>
        <w:keepLines w:val="0"/>
        <w:widowControl w:val="0"/>
        <w:shd w:val="clear" w:color="auto" w:fill="auto"/>
        <w:tabs>
          <w:tab w:pos="1747" w:val="left"/>
        </w:tabs>
        <w:bidi w:val="0"/>
        <w:spacing w:line="25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Obviously Δ is such a declination that sin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Δ is the mean value of sin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δ during a lunar month. Again, if.P be the ratio of the.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d’s </w:t>
      </w:r>
      <w:r>
        <w:rPr>
          <w:rFonts w:ascii="Times New Roman" w:eastAsia="Times New Roman" w:hAnsi="Times New Roman" w:cs="Times New Roman"/>
          <w:color w:val="000000"/>
          <w:spacing w:val="0"/>
          <w:w w:val="100"/>
          <w:position w:val="0"/>
          <w:shd w:val="clear" w:color="auto" w:fill="auto"/>
          <w:lang w:val="en-US" w:eastAsia="en-US" w:bidi="en-US"/>
        </w:rPr>
        <w:t>parallax to her mean parallax, the equation to the ellipse described gives</w:t>
        <w:tab/>
        <w:t xml:space="preserve">■“(-? — 0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cos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P} I</w:t>
      </w:r>
    </w:p>
    <w:p>
      <w:pPr>
        <w:pStyle w:val="Style3"/>
        <w:keepNext w:val="0"/>
        <w:keepLines w:val="0"/>
        <w:widowControl w:val="0"/>
        <w:shd w:val="clear" w:color="auto" w:fill="auto"/>
        <w:tabs>
          <w:tab w:pos="1747" w:val="left"/>
          <w:tab w:pos="4777" w:val="left"/>
        </w:tabs>
        <w:bidi w:val="0"/>
        <w:spacing w:line="254"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ab/>
        <w:t xml:space="preserve">1 dP . </w:t>
      </w:r>
      <w:r>
        <w:rPr>
          <w:rFonts w:ascii="Times New Roman" w:eastAsia="Times New Roman" w:hAnsi="Times New Roman" w:cs="Times New Roman"/>
          <w:color w:val="000000"/>
          <w:spacing w:val="0"/>
          <w:w w:val="100"/>
          <w:position w:val="0"/>
          <w:shd w:val="clear" w:color="auto" w:fill="auto"/>
          <w:vertAlign w:val="subscript"/>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b/>
        <w:t>⅛4)</w:t>
      </w:r>
    </w:p>
    <w:p>
      <w:pPr>
        <w:pStyle w:val="Style3"/>
        <w:keepNext w:val="0"/>
        <w:keepLines w:val="0"/>
        <w:widowControl w:val="0"/>
        <w:shd w:val="clear" w:color="auto" w:fill="auto"/>
        <w:tabs>
          <w:tab w:pos="1316" w:val="left"/>
          <w:tab w:leader="hyphen" w:pos="1747" w:val="left"/>
          <w:tab w:leader="hyphen" w:pos="2076" w:val="left"/>
        </w:tabs>
        <w:bidi w:val="0"/>
        <w:spacing w:line="180" w:lineRule="auto"/>
        <w:ind w:left="0" w:firstLine="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whence</w:t>
        <w:tab/>
        <w:tab/>
        <w:t>-</w:t>
        <w:tab/>
        <w:t xml:space="preserve">— = sin (5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 </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p>
    <w:p>
      <w:pPr>
        <w:pStyle w:val="Style3"/>
        <w:keepNext w:val="0"/>
        <w:keepLines w:val="0"/>
        <w:widowControl w:val="0"/>
        <w:shd w:val="clear" w:color="auto" w:fill="auto"/>
        <w:tabs>
          <w:tab w:pos="1316" w:val="left"/>
        </w:tabs>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e(σ -&lt;S)dt</w:t>
        <w:tab/>
        <w:t xml:space="preserve">'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r</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Now it appears in schedule A of § 25 that the arguments of all the lunar semi-diurnal tides are of the form 2(∕-</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lang w:val="en-US" w:eastAsia="en-US" w:bidi="en-US"/>
        </w:rPr>
        <w:t>v) ±</w:t>
      </w:r>
      <w:r>
        <w:rPr>
          <w:rFonts w:ascii="Times New Roman" w:eastAsia="Times New Roman" w:hAnsi="Times New Roman" w:cs="Times New Roman"/>
          <w:color w:val="000000"/>
          <w:spacing w:val="0"/>
          <w:w w:val="100"/>
          <w:position w:val="0"/>
          <w:shd w:val="clear" w:color="auto" w:fill="auto"/>
          <w:lang w:val="en-US" w:eastAsia="en-US" w:bidi="en-US"/>
        </w:rPr>
        <w:t xml:space="preserve"> 2(s—ξ) or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fc</w:t>
      </w:r>
      <w:r>
        <w:rPr>
          <w:rFonts w:ascii="Times New Roman" w:eastAsia="Times New Roman" w:hAnsi="Times New Roman" w:cs="Times New Roman"/>
          <w:color w:val="000000"/>
          <w:spacing w:val="0"/>
          <w:w w:val="100"/>
          <w:position w:val="0"/>
          <w:shd w:val="clear" w:color="auto" w:fill="auto"/>
          <w:lang w:val="en-US" w:eastAsia="en-US" w:bidi="en-US"/>
        </w:rPr>
        <w:t>(s-£). It is clear, therefore, that the cosines of such angles may by the relations (51), (53), (54) be expressed in terms of hour-angles, declinations and parallaxes. Also.by means of (52) we may intro</w:t>
        <w:softHyphen/>
        <w:t xml:space="preserve">duce Δ in place of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in the coefficients of each term. An approxi</w:t>
        <w:softHyphen/>
        <w:t>mate formula for Δ is 16∙51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-}-3∙44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cos Λ</w:t>
      </w:r>
      <w:r>
        <w:rPr>
          <w:rFonts w:ascii="Times New Roman" w:eastAsia="Times New Roman" w:hAnsi="Times New Roman" w:cs="Times New Roman"/>
          <w:color w:val="000000"/>
          <w:spacing w:val="0"/>
          <w:w w:val="100"/>
          <w:position w:val="0"/>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-0∙19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cos 2 AC Details will be found in the </w:t>
      </w:r>
      <w:r>
        <w:rPr>
          <w:rFonts w:ascii="Times New Roman" w:eastAsia="Times New Roman" w:hAnsi="Times New Roman" w:cs="Times New Roman"/>
          <w:i/>
          <w:iCs/>
          <w:color w:val="000000"/>
          <w:spacing w:val="0"/>
          <w:w w:val="100"/>
          <w:position w:val="0"/>
          <w:shd w:val="clear" w:color="auto" w:fill="auto"/>
          <w:lang w:val="en-US" w:eastAsia="en-US" w:bidi="en-US"/>
        </w:rPr>
        <w:t>Brit. Assoc. Report</w:t>
      </w:r>
      <w:r>
        <w:rPr>
          <w:rFonts w:ascii="Times New Roman" w:eastAsia="Times New Roman" w:hAnsi="Times New Roman" w:cs="Times New Roman"/>
          <w:color w:val="000000"/>
          <w:spacing w:val="0"/>
          <w:w w:val="100"/>
          <w:position w:val="0"/>
          <w:shd w:val="clear" w:color="auto" w:fill="auto"/>
          <w:lang w:val="en-US" w:eastAsia="en-US" w:bidi="en-US"/>
        </w:rPr>
        <w:t xml:space="preserve"> for 1885.</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shall not follow the analytical processes in detail, but the formulae given show the possibility of re placing, the symbols used in the methodOf harmonic analysis by others involving R.A., declination and parallax..</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Before giving the results of the processes indicated it must be remarked that greater succinctness is obtained by the introduction of the symbol δ' to denote the </w:t>
      </w:r>
      <w:r>
        <w:rPr>
          <w:rFonts w:ascii="Times New Roman" w:eastAsia="Times New Roman" w:hAnsi="Times New Roman" w:cs="Times New Roman"/>
          <w:smallCaps/>
          <w:color w:val="000000"/>
          <w:spacing w:val="0"/>
          <w:w w:val="100"/>
          <w:position w:val="0"/>
          <w:shd w:val="clear" w:color="auto" w:fill="auto"/>
          <w:lang w:val="en-US" w:eastAsia="en-US" w:bidi="en-US"/>
        </w:rPr>
        <w:t>d’s</w:t>
      </w:r>
      <w:r>
        <w:rPr>
          <w:rFonts w:ascii="Times New Roman" w:eastAsia="Times New Roman" w:hAnsi="Times New Roman" w:cs="Times New Roman"/>
          <w:color w:val="000000"/>
          <w:spacing w:val="0"/>
          <w:w w:val="100"/>
          <w:position w:val="0"/>
          <w:shd w:val="clear" w:color="auto" w:fill="auto"/>
          <w:lang w:val="en-US" w:eastAsia="en-US" w:bidi="en-US"/>
        </w:rPr>
        <w:t xml:space="preserve"> declination at a time earlier than that of observation by an interval which may be called the “ age of the declinational inequality,” and is computed from, the formula tan (κ*-κ</w:t>
      </w:r>
      <w:r>
        <w:rPr>
          <w:rFonts w:ascii="Times New Roman" w:eastAsia="Times New Roman" w:hAnsi="Times New Roman" w:cs="Times New Roman"/>
          <w:color w:val="000000"/>
          <w:spacing w:val="0"/>
          <w:w w:val="100"/>
          <w:position w:val="0"/>
          <w:shd w:val="clear" w:color="auto" w:fill="auto"/>
          <w:vertAlign w:val="sub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)∕2σ or 52∙2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tan (κ — κ</w:t>
      </w:r>
      <w:r>
        <w:rPr>
          <w:rFonts w:ascii="Times New Roman" w:eastAsia="Times New Roman" w:hAnsi="Times New Roman" w:cs="Times New Roman"/>
          <w:color w:val="000000"/>
          <w:spacing w:val="0"/>
          <w:w w:val="100"/>
          <w:position w:val="0"/>
          <w:shd w:val="clear" w:color="auto" w:fill="auto"/>
          <w:vertAlign w:val="sub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Similarly, it is convenient to introduce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to denote the value of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at a time earlier than that of observation by the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ti</w:t>
      </w:r>
      <w:r>
        <w:rPr>
          <w:rFonts w:ascii="Times New Roman" w:eastAsia="Times New Roman" w:hAnsi="Times New Roman" w:cs="Times New Roman"/>
          <w:color w:val="000000"/>
          <w:spacing w:val="0"/>
          <w:w w:val="100"/>
          <w:position w:val="0"/>
          <w:shd w:val="clear" w:color="auto" w:fill="auto"/>
          <w:lang w:val="en-US" w:eastAsia="en-US" w:bidi="en-US"/>
        </w:rPr>
        <w:t xml:space="preserve"> age of the parallactic inequality,” to be computed from tan (κ</w:t>
      </w:r>
      <w:r>
        <w:rPr>
          <w:rFonts w:ascii="Times New Roman" w:eastAsia="Times New Roman" w:hAnsi="Times New Roman" w:cs="Times New Roman"/>
          <w:color w:val="000000"/>
          <w:spacing w:val="0"/>
          <w:w w:val="100"/>
          <w:position w:val="0"/>
          <w:shd w:val="clear" w:color="auto" w:fill="auto"/>
          <w:vertAlign w:val="sub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 κ</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)∕(σ-©) or ιo5*3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tan (κ</w:t>
      </w:r>
      <w:r>
        <w:rPr>
          <w:rFonts w:ascii="Times New Roman" w:eastAsia="Times New Roman" w:hAnsi="Times New Roman" w:cs="Times New Roman"/>
          <w:color w:val="000000"/>
          <w:spacing w:val="0"/>
          <w:w w:val="100"/>
          <w:position w:val="0"/>
          <w:shd w:val="clear" w:color="auto" w:fill="auto"/>
          <w:vertAlign w:val="sub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 κ</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These two “ ages ” probably do not differ in general much from a third period, computed from (κ</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-κ</w:t>
      </w:r>
      <w:r>
        <w:rPr>
          <w:rFonts w:ascii="Times New Roman" w:eastAsia="Times New Roman" w:hAnsi="Times New Roman" w:cs="Times New Roman"/>
          <w:color w:val="000000"/>
          <w:spacing w:val="0"/>
          <w:w w:val="100"/>
          <w:position w:val="0"/>
          <w:shd w:val="clear" w:color="auto" w:fill="auto"/>
          <w:vertAlign w:val="sub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)∕2(σ-η), which is called the “ age of the tide.”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The similar series of transformations when applied to the solar tides lead to simpler results, because ∆</w:t>
      </w:r>
      <w:r>
        <w:rPr>
          <w:rFonts w:ascii="Times New Roman" w:eastAsia="Times New Roman" w:hAnsi="Times New Roman" w:cs="Times New Roman"/>
          <w:color w:val="000000"/>
          <w:spacing w:val="0"/>
          <w:w w:val="100"/>
          <w:position w:val="0"/>
          <w:shd w:val="clear" w:color="auto" w:fill="auto"/>
          <w:vertAlign w:val="subscript"/>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is a constant, being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6∙33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,.and the “ ages ” may be treated as zero; besides the terms depending on </w:t>
      </w:r>
      <w:r>
        <w:rPr>
          <w:rFonts w:ascii="Times New Roman" w:eastAsia="Times New Roman" w:hAnsi="Times New Roman" w:cs="Times New Roman"/>
          <w:i/>
          <w:iCs/>
          <w:color w:val="000000"/>
          <w:spacing w:val="0"/>
          <w:w w:val="100"/>
          <w:position w:val="0"/>
          <w:shd w:val="clear" w:color="auto" w:fill="auto"/>
          <w:lang w:val="en-US" w:eastAsia="en-US" w:bidi="en-US"/>
        </w:rPr>
        <w:t>dδ</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dP</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f</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dt</w:t>
      </w:r>
      <w:r>
        <w:rPr>
          <w:rFonts w:ascii="Times New Roman" w:eastAsia="Times New Roman" w:hAnsi="Times New Roman" w:cs="Times New Roman"/>
          <w:color w:val="000000"/>
          <w:spacing w:val="0"/>
          <w:w w:val="100"/>
          <w:position w:val="0"/>
          <w:shd w:val="clear" w:color="auto" w:fill="auto"/>
          <w:lang w:val="en-US" w:eastAsia="en-US" w:bidi="en-US"/>
        </w:rPr>
        <w:t xml:space="preserve"> are negligible. Formulae for the semi-diurnal tide, of great exactness are obtainable by means of these transformations, but they lack the simplicity of those obtained in the harmonic method.. On the other hand they are in some respects even more exact, since all lunar inequalities are represented. We shall not give the complex formulae which represent the com</w:t>
        <w:softHyphen/>
        <w:t>plete substitution of R.A., declination and parallax in the earlier formulae, but shall content ourselves with rougher results, which are still fairly accurate.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us write them</w:t>
      </w:r>
    </w:p>
    <w:p>
      <w:pPr>
        <w:pStyle w:val="Style10"/>
        <w:keepNext w:val="0"/>
        <w:keepLines w:val="0"/>
        <w:widowControl w:val="0"/>
        <w:shd w:val="clear" w:color="auto" w:fill="auto"/>
        <w:tabs>
          <w:tab w:pos="1307" w:val="left"/>
          <w:tab w:pos="3383" w:val="left"/>
          <w:tab w:pos="3963" w:val="left"/>
          <w:tab w:pos="4554" w:val="left"/>
        </w:tabs>
        <w:bidi w:val="0"/>
        <w:spacing w:line="240" w:lineRule="auto"/>
        <w:ind w:left="0" w:firstLine="360"/>
        <w:jc w:val="left"/>
        <w:rPr>
          <w:sz w:val="16"/>
          <w:szCs w:val="16"/>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w:t>
      </w:r>
      <w:r>
        <w:rPr>
          <w:color w:val="000000"/>
          <w:spacing w:val="0"/>
          <w:w w:val="100"/>
          <w:position w:val="0"/>
          <w:sz w:val="14"/>
          <w:szCs w:val="14"/>
          <w:shd w:val="clear" w:color="auto" w:fill="auto"/>
          <w:lang w:val="en-US" w:eastAsia="en-US" w:bidi="en-US"/>
        </w:rPr>
        <w:tab/>
      </w:r>
      <w:r>
        <w:rPr>
          <w:color w:val="000000"/>
          <w:spacing w:val="0"/>
          <w:w w:val="100"/>
          <w:position w:val="0"/>
          <w:sz w:val="14"/>
          <w:szCs w:val="14"/>
          <w:shd w:val="clear" w:color="auto" w:fill="auto"/>
          <w:lang w:val="fr-FR" w:eastAsia="fr-FR" w:bidi="fr-FR"/>
        </w:rPr>
        <w:t xml:space="preserve">TJ </w:t>
      </w:r>
      <w:r>
        <w:rPr>
          <w:color w:val="000000"/>
          <w:spacing w:val="0"/>
          <w:w w:val="100"/>
          <w:position w:val="0"/>
          <w:sz w:val="14"/>
          <w:szCs w:val="14"/>
          <w:shd w:val="clear" w:color="auto" w:fill="auto"/>
          <w:lang w:val="en-US" w:eastAsia="en-US" w:bidi="en-US"/>
        </w:rPr>
        <w:t>I COS</w:t>
      </w:r>
      <w:r>
        <w:rPr>
          <w:color w:val="000000"/>
          <w:spacing w:val="0"/>
          <w:w w:val="100"/>
          <w:position w:val="0"/>
          <w:sz w:val="14"/>
          <w:szCs w:val="14"/>
          <w:shd w:val="clear" w:color="auto" w:fill="auto"/>
          <w:vertAlign w:val="superscript"/>
          <w:lang w:val="en-US" w:eastAsia="en-US" w:bidi="en-US"/>
        </w:rPr>
        <w:t>2</w:t>
      </w:r>
      <w:r>
        <w:rPr>
          <w:color w:val="000000"/>
          <w:spacing w:val="0"/>
          <w:w w:val="100"/>
          <w:position w:val="0"/>
          <w:sz w:val="14"/>
          <w:szCs w:val="14"/>
          <w:shd w:val="clear" w:color="auto" w:fill="auto"/>
          <w:lang w:val="en-US" w:eastAsia="en-US" w:bidi="en-US"/>
        </w:rPr>
        <w:t xml:space="preserve"> δ “* COS</w:t>
      </w:r>
      <w:r>
        <w:rPr>
          <w:color w:val="000000"/>
          <w:spacing w:val="0"/>
          <w:w w:val="100"/>
          <w:position w:val="0"/>
          <w:sz w:val="14"/>
          <w:szCs w:val="14"/>
          <w:shd w:val="clear" w:color="auto" w:fill="auto"/>
          <w:vertAlign w:val="superscript"/>
          <w:lang w:val="en-US" w:eastAsia="en-US" w:bidi="en-US"/>
        </w:rPr>
        <w:t>2</w:t>
      </w:r>
      <w:r>
        <w:rPr>
          <w:color w:val="000000"/>
          <w:spacing w:val="0"/>
          <w:w w:val="100"/>
          <w:position w:val="0"/>
          <w:sz w:val="14"/>
          <w:szCs w:val="14"/>
          <w:shd w:val="clear" w:color="auto" w:fill="auto"/>
          <w:lang w:val="en-US" w:eastAsia="en-US" w:bidi="en-US"/>
        </w:rPr>
        <w:t xml:space="preserve"> Δ</w:t>
        <w:tab/>
        <w:t xml:space="preserve">τj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m</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tn</w:t>
        <w:tab/>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⅛</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ιu</w:t>
      </w:r>
      <w:r>
        <w:rPr>
          <w:rFonts w:ascii="Times New Roman" w:eastAsia="Times New Roman" w:hAnsi="Times New Roman" w:cs="Times New Roman"/>
          <w:color w:val="000000"/>
          <w:spacing w:val="0"/>
          <w:w w:val="100"/>
          <w:position w:val="0"/>
          <w:shd w:val="clear" w:color="auto" w:fill="auto"/>
          <w:lang w:val="en-US" w:eastAsia="en-US" w:bidi="en-US"/>
        </w:rPr>
        <w:t xml:space="preserve"> + —≡ι≡≡τ≡7—°∙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6i</w:t>
      </w:r>
      <w:r>
        <w:rPr>
          <w:rFonts w:ascii="Times New Roman" w:eastAsia="Times New Roman" w:hAnsi="Times New Roman" w:cs="Times New Roman"/>
          <w:color w:val="000000"/>
          <w:spacing w:val="0"/>
          <w:w w:val="100"/>
          <w:position w:val="0"/>
          <w:shd w:val="clear" w:color="auto" w:fill="auto"/>
          <w:lang w:val="en-US" w:eastAsia="en-US" w:bidi="en-US"/>
        </w:rPr>
        <w:t xml:space="preserve">⅛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 (-≈' - &lt;⅛),</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cos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δ'-cos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bscript"/>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H* . </w:t>
      </w:r>
      <w:r>
        <w:rPr>
          <w:rFonts w:ascii="Times New Roman" w:eastAsia="Times New Roman" w:hAnsi="Times New Roman" w:cs="Times New Roman"/>
          <w:color w:val="000000"/>
          <w:spacing w:val="0"/>
          <w:w w:val="100"/>
          <w:position w:val="0"/>
          <w:shd w:val="clear" w:color="auto" w:fill="auto"/>
          <w:vertAlign w:val="subscript"/>
          <w:lang w:val="en-US" w:eastAsia="en-US" w:bidi="en-US"/>
        </w:rPr>
        <w:t>t v</w:t>
      </w:r>
      <w:r>
        <w:rPr>
          <w:rFonts w:ascii="Times New Roman" w:eastAsia="Times New Roman" w:hAnsi="Times New Roman" w:cs="Times New Roman"/>
          <w:color w:val="000000"/>
          <w:spacing w:val="0"/>
          <w:w w:val="100"/>
          <w:position w:val="0"/>
          <w:shd w:val="clear" w:color="auto" w:fill="auto"/>
          <w:lang w:val="en-US" w:eastAsia="en-US" w:bidi="en-US"/>
        </w:rPr>
        <w:t xml:space="preserve"> .</w:t>
      </w:r>
    </w:p>
    <w:p>
      <w:pPr>
        <w:pStyle w:val="Style3"/>
        <w:keepNext w:val="0"/>
        <w:keepLines w:val="0"/>
        <w:widowControl w:val="0"/>
        <w:shd w:val="clear" w:color="auto" w:fill="auto"/>
        <w:tabs>
          <w:tab w:leader="hyphen" w:pos="1307" w:val="left"/>
          <w:tab w:pos="4870"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2μ</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κm</w:t>
      </w:r>
      <w:r>
        <w:rPr>
          <w:rFonts w:ascii="Times New Roman" w:eastAsia="Times New Roman" w:hAnsi="Times New Roman" w:cs="Times New Roman"/>
          <w:color w:val="000000"/>
          <w:spacing w:val="0"/>
          <w:w w:val="100"/>
          <w:position w:val="0"/>
          <w:shd w:val="clear" w:color="auto" w:fill="auto"/>
          <w:lang w:val="en-US" w:eastAsia="en-US" w:bidi="en-US"/>
        </w:rPr>
        <w:t xml:space="preserve"> +</w:t>
        <w:tab/>
        <w:t>¾—°’</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683</w:t>
      </w:r>
      <w:r>
        <w:rPr>
          <w:rFonts w:ascii="Times New Roman" w:eastAsia="Times New Roman" w:hAnsi="Times New Roman" w:cs="Times New Roman"/>
          <w:color w:val="000000"/>
          <w:spacing w:val="0"/>
          <w:w w:val="100"/>
          <w:position w:val="0"/>
          <w:shd w:val="clear" w:color="auto" w:fill="auto"/>
          <w:lang w:val="en-US" w:eastAsia="en-US" w:bidi="en-US"/>
        </w:rPr>
        <w:t xml:space="preserve"> Hi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sιn</w:t>
      </w:r>
      <w:r>
        <w:rPr>
          <w:rFonts w:ascii="Times New Roman" w:eastAsia="Times New Roman" w:hAnsi="Times New Roman" w:cs="Times New Roman"/>
          <w:color w:val="000000"/>
          <w:spacing w:val="0"/>
          <w:w w:val="100"/>
          <w:position w:val="0"/>
          <w:shd w:val="clear" w:color="auto" w:fill="auto"/>
          <w:lang w:val="en-US" w:eastAsia="en-US" w:bidi="en-US"/>
        </w:rPr>
        <w:t xml:space="preserve"> &lt;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κ</w:t>
      </w:r>
      <w:r>
        <w:rPr>
          <w:rFonts w:ascii="Times New Roman" w:eastAsia="Times New Roman" w:hAnsi="Times New Roman" w:cs="Times New Roman"/>
          <w:color w:val="000000"/>
          <w:spacing w:val="0"/>
          <w:w w:val="100"/>
          <w:position w:val="0"/>
          <w:shd w:val="clear" w:color="auto" w:fill="auto"/>
          <w:lang w:val="en-US" w:eastAsia="en-US" w:bidi="en-US"/>
        </w:rPr>
        <w:t xml:space="preserve"> “</w:t>
        <w:tab/>
        <w:t>l(</w:t>
      </w:r>
      <w:r>
        <w:rPr>
          <w:rFonts w:ascii="Times New Roman" w:eastAsia="Times New Roman" w:hAnsi="Times New Roman" w:cs="Times New Roman"/>
          <w:color w:val="000000"/>
          <w:spacing w:val="0"/>
          <w:w w:val="100"/>
          <w:position w:val="0"/>
          <w:shd w:val="clear" w:color="auto" w:fill="auto"/>
          <w:vertAlign w:val="subscript"/>
          <w:lang w:val="en-US" w:eastAsia="en-US" w:bidi="en-US"/>
        </w:rPr>
        <w:t>55</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 P ¾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cos</w:t>
      </w:r>
      <w:r>
        <w:rPr>
          <w:rFonts w:ascii="Times New Roman" w:eastAsia="Times New Roman" w:hAnsi="Times New Roman" w:cs="Times New Roman"/>
          <w:color w:val="000000"/>
          <w:spacing w:val="0"/>
          <w:w w:val="100"/>
          <w:position w:val="0"/>
          <w:shd w:val="clear" w:color="auto" w:fill="auto"/>
          <w:lang w:val="en-US" w:eastAsia="en-US" w:bidi="en-US"/>
        </w:rPr>
        <w:t>*⅜. H,</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cos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t,</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2μ</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 xml:space="preserve"> ≈κ</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Then we find that the height 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of the complete lunar and solar semi</w:t>
        <w:softHyphen/>
        <w:t>diurnal tide is represented with a fair degree of approximation by</w:t>
      </w:r>
    </w:p>
    <w:p>
      <w:pPr>
        <w:pStyle w:val="Style3"/>
        <w:keepNext w:val="0"/>
        <w:keepLines w:val="0"/>
        <w:widowControl w:val="0"/>
        <w:shd w:val="clear" w:color="auto" w:fill="auto"/>
        <w:tabs>
          <w:tab w:pos="4870" w:val="left"/>
        </w:tabs>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M cos 2 (≠ — μ).-J- M</w:t>
      </w:r>
      <w:r>
        <w:rPr>
          <w:rFonts w:ascii="Times New Roman" w:eastAsia="Times New Roman" w:hAnsi="Times New Roman" w:cs="Times New Roman"/>
          <w:color w:val="000000"/>
          <w:spacing w:val="0"/>
          <w:w w:val="100"/>
          <w:position w:val="0"/>
          <w:shd w:val="clear" w:color="auto" w:fill="auto"/>
          <w:vertAlign w:val="subscript"/>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cos 2(≠</w:t>
      </w:r>
      <w:r>
        <w:rPr>
          <w:rFonts w:ascii="Times New Roman" w:eastAsia="Times New Roman" w:hAnsi="Times New Roman" w:cs="Times New Roman"/>
          <w:color w:val="000000"/>
          <w:spacing w:val="0"/>
          <w:w w:val="100"/>
          <w:position w:val="0"/>
          <w:shd w:val="clear" w:color="auto" w:fill="auto"/>
          <w:vertAlign w:val="subscript"/>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 μ,).</w:t>
        <w:tab/>
        <w:t>(56)</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first of these is the lunar tide, and it will be observed that the height M depends on the cube of the moon’s parallax at a time earlier than that of observation by “ the age of the parallactic? inequality,” and that it depends also on the moon’s declination at a time earlier by “ the age of the declinational inequality.” The phase, of. the tide, represented by the angle </w:t>
      </w:r>
      <w:r>
        <w:rPr>
          <w:rFonts w:ascii="Times New Roman" w:eastAsia="Times New Roman" w:hAnsi="Times New Roman" w:cs="Times New Roman"/>
          <w:i/>
          <w:iCs/>
          <w:color w:val="000000"/>
          <w:spacing w:val="0"/>
          <w:w w:val="100"/>
          <w:position w:val="0"/>
          <w:shd w:val="clear" w:color="auto" w:fill="auto"/>
          <w:lang w:val="en-US" w:eastAsia="en-US" w:bidi="en-US"/>
        </w:rPr>
        <w:t>2μ,</w:t>
      </w:r>
      <w:r>
        <w:rPr>
          <w:rFonts w:ascii="Times New Roman" w:eastAsia="Times New Roman" w:hAnsi="Times New Roman" w:cs="Times New Roman"/>
          <w:color w:val="000000"/>
          <w:spacing w:val="0"/>
          <w:w w:val="100"/>
          <w:position w:val="0"/>
          <w:shd w:val="clear" w:color="auto" w:fill="auto"/>
          <w:lang w:val="en-US" w:eastAsia="en-US" w:bidi="en-US"/>
        </w:rPr>
        <w:t xml:space="preserve"> also has ajdeclinational inequality.</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second, term is the solar tide, and it also has parallactic and declinational inequalities.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formulae (55), (56) have been used in an example of the computation of a tide-table given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Admiralty Scientific Manual </w:t>
      </w:r>
      <w:r>
        <w:rPr>
          <w:rFonts w:ascii="Times New Roman" w:eastAsia="Times New Roman" w:hAnsi="Times New Roman" w:cs="Times New Roman"/>
          <w:color w:val="000000"/>
          <w:spacing w:val="0"/>
          <w:w w:val="100"/>
          <w:position w:val="0"/>
          <w:shd w:val="clear" w:color="auto" w:fill="auto"/>
          <w:lang w:val="en-US" w:eastAsia="en-US" w:bidi="en-US"/>
        </w:rPr>
        <w:t>(1886).</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31. </w:t>
      </w:r>
      <w:r>
        <w:rPr>
          <w:rFonts w:ascii="Times New Roman" w:eastAsia="Times New Roman" w:hAnsi="Times New Roman" w:cs="Times New Roman"/>
          <w:i/>
          <w:iCs/>
          <w:color w:val="000000"/>
          <w:spacing w:val="0"/>
          <w:w w:val="100"/>
          <w:position w:val="0"/>
          <w:shd w:val="clear" w:color="auto" w:fill="auto"/>
          <w:lang w:val="en-US" w:eastAsia="en-US" w:bidi="en-US"/>
        </w:rPr>
        <w:t>Synthesis of Lunar and Solar Semi-Diurnal Tides.—</w:t>
      </w:r>
      <w:r>
        <w:rPr>
          <w:rFonts w:ascii="Times New Roman" w:eastAsia="Times New Roman" w:hAnsi="Times New Roman" w:cs="Times New Roman"/>
          <w:color w:val="000000"/>
          <w:spacing w:val="0"/>
          <w:w w:val="100"/>
          <w:position w:val="0"/>
          <w:shd w:val="clear" w:color="auto" w:fill="auto"/>
          <w:lang w:val="en-US" w:eastAsia="en-US" w:bidi="en-US"/>
        </w:rPr>
        <w:t xml:space="preserve">Let A be the excess of </w:t>
      </w:r>
      <w:r>
        <w:rPr>
          <w:rFonts w:ascii="Times New Roman" w:eastAsia="Times New Roman" w:hAnsi="Times New Roman" w:cs="Times New Roman"/>
          <w:smallCaps/>
          <w:color w:val="000000"/>
          <w:spacing w:val="0"/>
          <w:w w:val="100"/>
          <w:position w:val="0"/>
          <w:shd w:val="clear" w:color="auto" w:fill="auto"/>
          <w:lang w:val="en-US" w:eastAsia="en-US" w:bidi="en-US"/>
        </w:rPr>
        <w:t>d’s</w:t>
      </w:r>
      <w:r>
        <w:rPr>
          <w:rFonts w:ascii="Times New Roman" w:eastAsia="Times New Roman" w:hAnsi="Times New Roman" w:cs="Times New Roman"/>
          <w:color w:val="000000"/>
          <w:spacing w:val="0"/>
          <w:w w:val="100"/>
          <w:position w:val="0"/>
          <w:shd w:val="clear" w:color="auto" w:fill="auto"/>
          <w:lang w:val="en-US" w:eastAsia="en-US" w:bidi="en-US"/>
        </w:rPr>
        <w:t xml:space="preserve"> over Q’s R.A., so that</w:t>
      </w:r>
    </w:p>
    <w:p>
      <w:pPr>
        <w:pStyle w:val="Style3"/>
        <w:keepNext w:val="0"/>
        <w:keepLines w:val="0"/>
        <w:widowControl w:val="0"/>
        <w:shd w:val="clear" w:color="auto" w:fill="auto"/>
        <w:tabs>
          <w:tab w:pos="3963"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=α-α</w:t>
      </w:r>
      <w:r>
        <w:rPr>
          <w:rFonts w:ascii="Times New Roman" w:eastAsia="Times New Roman" w:hAnsi="Times New Roman" w:cs="Times New Roman"/>
          <w:color w:val="000000"/>
          <w:spacing w:val="0"/>
          <w:w w:val="100"/>
          <w:position w:val="0"/>
          <w:shd w:val="clear" w:color="auto" w:fill="auto"/>
          <w:vertAlign w:val="subscript"/>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w:t>
        <w:tab/>
        <w:t>)</w:t>
      </w:r>
    </w:p>
    <w:p>
      <w:pPr>
        <w:pStyle w:val="Style3"/>
        <w:keepNext w:val="0"/>
        <w:keepLines w:val="0"/>
        <w:widowControl w:val="0"/>
        <w:shd w:val="clear" w:color="auto" w:fill="auto"/>
        <w:tabs>
          <w:tab w:pos="3963" w:val="left"/>
          <w:tab w:pos="4870"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 xml:space="preserve"> = ≠ + A,</w:t>
        <w:tab/>
        <w:t>[</w:t>
        <w:tab/>
        <w:t>(57)</w:t>
      </w:r>
    </w:p>
    <w:p>
      <w:pPr>
        <w:pStyle w:val="Style3"/>
        <w:keepNext w:val="0"/>
        <w:keepLines w:val="0"/>
        <w:widowControl w:val="0"/>
        <w:shd w:val="clear" w:color="auto" w:fill="auto"/>
        <w:tabs>
          <w:tab w:pos="812" w:val="left"/>
        </w:tabs>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w:t>
        <w:tab/>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M cos 2(≠-μ)+M, cos 2(≠+A-μ,). )</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synthesis is then completed by writing</w:t>
      </w:r>
    </w:p>
    <w:p>
      <w:pPr>
        <w:pStyle w:val="Style3"/>
        <w:keepNext w:val="0"/>
        <w:keepLines w:val="0"/>
        <w:widowControl w:val="0"/>
        <w:shd w:val="clear" w:color="auto" w:fill="auto"/>
        <w:tabs>
          <w:tab w:pos="1793" w:val="left"/>
          <w:tab w:pos="4870" w:val="left"/>
        </w:tabs>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 COS2(μ-</w:t>
      </w:r>
      <w:r>
        <w:rPr>
          <w:rFonts w:ascii="Times New Roman" w:eastAsia="Times New Roman" w:hAnsi="Times New Roman" w:cs="Times New Roman"/>
          <w:i/>
          <w:iCs/>
          <w:color w:val="000000"/>
          <w:spacing w:val="0"/>
          <w:w w:val="100"/>
          <w:position w:val="0"/>
          <w:shd w:val="clear" w:color="auto" w:fill="auto"/>
          <w:lang w:val="en-US" w:eastAsia="en-US" w:bidi="en-US"/>
        </w:rPr>
        <w:t>ψ)</w:t>
      </w:r>
      <w:r>
        <w:rPr>
          <w:rFonts w:ascii="Times New Roman" w:eastAsia="Times New Roman" w:hAnsi="Times New Roman" w:cs="Times New Roman"/>
          <w:color w:val="000000"/>
          <w:spacing w:val="0"/>
          <w:w w:val="100"/>
          <w:position w:val="0"/>
          <w:shd w:val="clear" w:color="auto" w:fill="auto"/>
          <w:lang w:val="en-US" w:eastAsia="en-US" w:bidi="en-US"/>
        </w:rPr>
        <w:t xml:space="preserve"> = M ÷M, cos 2(A—μ</w:t>
      </w:r>
      <w:r>
        <w:rPr>
          <w:rFonts w:ascii="Times New Roman" w:eastAsia="Times New Roman" w:hAnsi="Times New Roman" w:cs="Times New Roman"/>
          <w:color w:val="000000"/>
          <w:spacing w:val="0"/>
          <w:w w:val="100"/>
          <w:position w:val="0"/>
          <w:shd w:val="clear" w:color="auto" w:fill="auto"/>
          <w:vertAlign w:val="subscript"/>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⅛μ), H sin 2(µ—φ)= M</w:t>
      </w:r>
      <w:r>
        <w:rPr>
          <w:rFonts w:ascii="Times New Roman" w:eastAsia="Times New Roman" w:hAnsi="Times New Roman" w:cs="Times New Roman"/>
          <w:color w:val="000000"/>
          <w:spacing w:val="0"/>
          <w:w w:val="100"/>
          <w:position w:val="0"/>
          <w:shd w:val="clear" w:color="auto" w:fill="auto"/>
          <w:vertAlign w:val="subscript"/>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 xml:space="preserve"> sin 2(A-μ,-j-μ), so that</w:t>
        <w:tab/>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=≡H cos 2(≠-≠).</w:t>
        <w:tab/>
        <w:t>(58)</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Then H is the height of the total semi-diurnal tide and φ∕(-y-dα∕d∕) or approximately .≠∕(γ-σ) or </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⅛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when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is given in degrees, is the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ft</w:t>
      </w:r>
      <w:r>
        <w:rPr>
          <w:rFonts w:ascii="Times New Roman" w:eastAsia="Times New Roman" w:hAnsi="Times New Roman" w:cs="Times New Roman"/>
          <w:color w:val="000000"/>
          <w:spacing w:val="0"/>
          <w:w w:val="100"/>
          <w:position w:val="0"/>
          <w:shd w:val="clear" w:color="auto" w:fill="auto"/>
          <w:lang w:val="en-US" w:eastAsia="en-US" w:bidi="en-US"/>
        </w:rPr>
        <w:t xml:space="preserve"> interval ” from the moon’s transit to high water.</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formulae for H and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may be written</w:t>
      </w:r>
    </w:p>
    <w:p>
      <w:pPr>
        <w:pStyle w:val="Style3"/>
        <w:keepNext w:val="0"/>
        <w:keepLines w:val="0"/>
        <w:widowControl w:val="0"/>
        <w:shd w:val="clear" w:color="auto" w:fill="auto"/>
        <w:tabs>
          <w:tab w:pos="4351" w:val="left"/>
          <w:tab w:pos="4870"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 = √{M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+2MM</w:t>
      </w:r>
      <w:r>
        <w:rPr>
          <w:rFonts w:ascii="Times New Roman" w:eastAsia="Times New Roman" w:hAnsi="Times New Roman" w:cs="Times New Roman"/>
          <w:color w:val="000000"/>
          <w:spacing w:val="0"/>
          <w:w w:val="100"/>
          <w:position w:val="0"/>
          <w:shd w:val="clear" w:color="auto" w:fill="auto"/>
          <w:vertAlign w:val="subscript"/>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COS2(A-μ,÷μ)</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 ta∏2(</w:t>
      </w:r>
      <w:r>
        <w:rPr>
          <w:rFonts w:ascii="Times New Roman" w:eastAsia="Times New Roman" w:hAnsi="Times New Roman" w:cs="Times New Roman"/>
          <w:color w:val="000000"/>
          <w:spacing w:val="0"/>
          <w:w w:val="100"/>
          <w:position w:val="0"/>
          <w:shd w:val="clear" w:color="auto" w:fill="auto"/>
          <w:vertAlign w:val="subscript"/>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-&lt;⅛)= </w:t>
      </w:r>
      <w:r>
        <w:rPr>
          <w:rFonts w:ascii="Times New Roman" w:eastAsia="Times New Roman" w:hAnsi="Times New Roman" w:cs="Times New Roman"/>
          <w:color w:val="000000"/>
          <w:spacing w:val="0"/>
          <w:w w:val="100"/>
          <w:position w:val="0"/>
          <w:u w:val="single"/>
          <w:shd w:val="clear" w:color="auto" w:fill="auto"/>
          <w:lang w:val="en-US" w:eastAsia="en-US" w:bidi="en-US"/>
        </w:rPr>
        <w:t>M, sin 2 (A-μ,÷μ)</w:t>
      </w:r>
      <w:r>
        <w:rPr>
          <w:rFonts w:ascii="Times New Roman" w:eastAsia="Times New Roman" w:hAnsi="Times New Roman" w:cs="Times New Roman"/>
          <w:color w:val="000000"/>
          <w:spacing w:val="0"/>
          <w:w w:val="100"/>
          <w:position w:val="0"/>
          <w:shd w:val="clear" w:color="auto" w:fill="auto"/>
          <w:lang w:val="en-US" w:eastAsia="en-US" w:bidi="en-US"/>
        </w:rPr>
        <w:tab/>
        <w:t>I</w:t>
        <w:tab/>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59</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4351"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ta∏2U*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M+M</w:t>
      </w:r>
      <w:r>
        <w:rPr>
          <w:rFonts w:ascii="Times New Roman" w:eastAsia="Times New Roman" w:hAnsi="Times New Roman" w:cs="Times New Roman"/>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∞S2(A-μ,+μ)</w:t>
        <w:tab/>
        <w:t>)</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Since A goes through its period in a lunation, it follows that H and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have inequalities with a period of half a lunation. These are called the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fortnightly inequalities in the height and interval.</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Spring tide obviously. occurs when A==μ</w:t>
      </w:r>
      <w:r>
        <w:rPr>
          <w:rFonts w:ascii="Times New Roman" w:eastAsia="Times New Roman" w:hAnsi="Times New Roman" w:cs="Times New Roman"/>
          <w:color w:val="000000"/>
          <w:spacing w:val="0"/>
          <w:w w:val="100"/>
          <w:position w:val="0"/>
          <w:shd w:val="clear" w:color="auto" w:fill="auto"/>
          <w:vertAlign w:val="subscript"/>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-μ. Since the mean value of A is </w:t>
      </w:r>
      <w:r>
        <w:rPr>
          <w:rFonts w:ascii="Times New Roman" w:eastAsia="Times New Roman" w:hAnsi="Times New Roman" w:cs="Times New Roman"/>
          <w:i/>
          <w:iCs/>
          <w:color w:val="000000"/>
          <w:spacing w:val="0"/>
          <w:w w:val="100"/>
          <w:position w:val="0"/>
          <w:shd w:val="clear" w:color="auto" w:fill="auto"/>
          <w:lang w:val="en-US" w:eastAsia="en-US" w:bidi="en-US"/>
        </w:rPr>
        <w:t>s—h</w:t>
      </w:r>
      <w:r>
        <w:rPr>
          <w:rFonts w:ascii="Times New Roman" w:eastAsia="Times New Roman" w:hAnsi="Times New Roman" w:cs="Times New Roman"/>
          <w:color w:val="000000"/>
          <w:spacing w:val="0"/>
          <w:w w:val="100"/>
          <w:position w:val="0"/>
          <w:shd w:val="clear" w:color="auto" w:fill="auto"/>
          <w:lang w:val="en-US" w:eastAsia="en-US" w:bidi="en-US"/>
        </w:rPr>
        <w:t xml:space="preserve"> (the difference of the mean longitudes), and since the mean values of µ and </w:t>
      </w:r>
      <w:r>
        <w:rPr>
          <w:rFonts w:ascii="Times New Roman" w:eastAsia="Times New Roman" w:hAnsi="Times New Roman" w:cs="Times New Roman"/>
          <w:i/>
          <w:iCs/>
          <w:color w:val="000000"/>
          <w:spacing w:val="0"/>
          <w:w w:val="100"/>
          <w:position w:val="0"/>
          <w:shd w:val="clear" w:color="auto" w:fill="auto"/>
          <w:lang w:val="en-US" w:eastAsia="en-US" w:bidi="en-US"/>
        </w:rPr>
        <w:t>µ,</w:t>
      </w:r>
      <w:r>
        <w:rPr>
          <w:rFonts w:ascii="Times New Roman" w:eastAsia="Times New Roman" w:hAnsi="Times New Roman" w:cs="Times New Roman"/>
          <w:color w:val="000000"/>
          <w:spacing w:val="0"/>
          <w:w w:val="100"/>
          <w:position w:val="0"/>
          <w:shd w:val="clear" w:color="auto" w:fill="auto"/>
          <w:lang w:val="en-US" w:eastAsia="en-US" w:bidi="en-US"/>
        </w:rPr>
        <w:t xml:space="preserve"> are Jκ</w:t>
      </w:r>
      <w:r>
        <w:rPr>
          <w:rFonts w:ascii="Times New Roman" w:eastAsia="Times New Roman" w:hAnsi="Times New Roman" w:cs="Times New Roman"/>
          <w:color w:val="000000"/>
          <w:spacing w:val="0"/>
          <w:w w:val="100"/>
          <w:position w:val="0"/>
          <w:shd w:val="clear" w:color="auto" w:fill="auto"/>
          <w:vertAlign w:val="sub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⅜κ</w:t>
      </w:r>
      <w:r>
        <w:rPr>
          <w:rFonts w:ascii="Times New Roman" w:eastAsia="Times New Roman" w:hAnsi="Times New Roman" w:cs="Times New Roman"/>
          <w:color w:val="000000"/>
          <w:spacing w:val="0"/>
          <w:w w:val="100"/>
          <w:position w:val="0"/>
          <w:shd w:val="clear" w:color="auto" w:fill="auto"/>
          <w:vertAlign w:val="subscript"/>
          <w:lang w:val="en-US" w:eastAsia="en-US" w:bidi="en-US"/>
        </w:rPr>
        <w:t>β</w:t>
      </w:r>
      <w:r>
        <w:rPr>
          <w:rFonts w:ascii="Times New Roman" w:eastAsia="Times New Roman" w:hAnsi="Times New Roman" w:cs="Times New Roman"/>
          <w:color w:val="000000"/>
          <w:spacing w:val="0"/>
          <w:w w:val="100"/>
          <w:position w:val="0"/>
          <w:shd w:val="clear" w:color="auto" w:fill="auto"/>
          <w:lang w:val="en-US" w:eastAsia="en-US" w:bidi="en-US"/>
        </w:rPr>
        <w:t>, it follows that the mean value of the period, elapsing after full moon and change of moon up to spring tide is (κ</w:t>
      </w:r>
      <w:r>
        <w:rPr>
          <w:rFonts w:ascii="Times New Roman" w:eastAsia="Times New Roman" w:hAnsi="Times New Roman" w:cs="Times New Roman"/>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yκ</w:t>
      </w:r>
      <w:r>
        <w:rPr>
          <w:rFonts w:ascii="Times New Roman" w:eastAsia="Times New Roman" w:hAnsi="Times New Roman" w:cs="Times New Roman"/>
          <w:color w:val="000000"/>
          <w:spacing w:val="0"/>
          <w:w w:val="100"/>
          <w:position w:val="0"/>
          <w:shd w:val="clear" w:color="auto" w:fill="auto"/>
          <w:vertAlign w:val="sub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)∕2.(σ-</w:t>
      </w:r>
      <w:r>
        <w:rPr>
          <w:rFonts w:ascii="Times New Roman" w:eastAsia="Times New Roman" w:hAnsi="Times New Roman" w:cs="Times New Roman"/>
          <w:i/>
          <w:iCs/>
          <w:color w:val="000000"/>
          <w:spacing w:val="0"/>
          <w:w w:val="100"/>
          <w:position w:val="0"/>
          <w:shd w:val="clear" w:color="auto" w:fill="auto"/>
          <w:lang w:val="en-US" w:eastAsia="en-US" w:bidi="en-US"/>
        </w:rPr>
        <w:t>η).</w:t>
      </w:r>
      <w:r>
        <w:rPr>
          <w:rFonts w:ascii="Times New Roman" w:eastAsia="Times New Roman" w:hAnsi="Times New Roman" w:cs="Times New Roman"/>
          <w:color w:val="000000"/>
          <w:spacing w:val="0"/>
          <w:w w:val="100"/>
          <w:position w:val="0"/>
          <w:shd w:val="clear" w:color="auto" w:fill="auto"/>
          <w:lang w:val="en-US" w:eastAsia="en-US" w:bidi="en-US"/>
        </w:rPr>
        <w:t xml:space="preserve"> The association of spring tide with full and change is obvious, and a fiction has been adopted by which it is held that spring tide is generated in those con</w:t>
        <w:softHyphen/>
        <w:t xml:space="preserve">figurations of the m∞n and sun, but takes some time to reach the port of observation. Accordingly </w:t>
      </w:r>
      <w:r>
        <w:rPr>
          <w:rFonts w:ascii="Times New Roman" w:eastAsia="Times New Roman" w:hAnsi="Times New Roman" w:cs="Times New Roman"/>
          <w:i/>
          <w:iCs/>
          <w:color w:val="000000"/>
          <w:spacing w:val="0"/>
          <w:w w:val="100"/>
          <w:position w:val="0"/>
          <w:shd w:val="clear" w:color="auto" w:fill="auto"/>
          <w:lang w:val="en-US" w:eastAsia="en-US" w:bidi="en-US"/>
        </w:rPr>
        <w:t>(κ</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-κ</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2(σ-η)</w:t>
      </w:r>
      <w:r>
        <w:rPr>
          <w:rFonts w:ascii="Times New Roman" w:eastAsia="Times New Roman" w:hAnsi="Times New Roman" w:cs="Times New Roman"/>
          <w:color w:val="000000"/>
          <w:spacing w:val="0"/>
          <w:w w:val="100"/>
          <w:position w:val="0"/>
          <w:shd w:val="clear" w:color="auto" w:fill="auto"/>
          <w:lang w:val="en-US" w:eastAsia="en-US" w:bidi="en-US"/>
        </w:rPr>
        <w:t xml:space="preserve"> has been called the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age of the tide.”. The average age is about 36 hours as far as observations have yet been made. The age of the tide appears not in general to differ very much from the ages of the declinational and parallactic inequalities.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computing a tide-table it is found practically convenient not to use A, which is the difference of R.A.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s at the unknown time of high-water, but to refer the tide to. Ao, the difference of R.A.’s at the time of the moon’s transit. It is clear that Ao is the apparent time of the moon’s transit reduced to angle at 15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per hour. Wc have already remarked that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(y-da</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dt)</w:t>
      </w:r>
      <w:r>
        <w:rPr>
          <w:rFonts w:ascii="Times New Roman" w:eastAsia="Times New Roman" w:hAnsi="Times New Roman" w:cs="Times New Roman"/>
          <w:color w:val="000000"/>
          <w:spacing w:val="0"/>
          <w:w w:val="100"/>
          <w:position w:val="0"/>
          <w:shd w:val="clear" w:color="auto" w:fill="auto"/>
          <w:lang w:val="en-US" w:eastAsia="en-US" w:bidi="en-US"/>
        </w:rPr>
        <w:t xml:space="preserve"> is the interval from transit to high-water, and hence at high-water</w:t>
      </w:r>
    </w:p>
    <w:p>
      <w:pPr>
        <w:pStyle w:val="Style15"/>
        <w:keepNext w:val="0"/>
        <w:keepLines w:val="0"/>
        <w:widowControl w:val="0"/>
        <w:shd w:val="clear" w:color="auto" w:fill="auto"/>
        <w:bidi w:val="0"/>
        <w:spacing w:line="211"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vertAlign w:val="subscript"/>
          <w:lang w:val="en-US" w:eastAsia="en-US" w:bidi="en-US"/>
        </w:rPr>
        <w:t>λ λ 1</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dα∕&lt;∕Z-dα,∕dZ </w:t>
      </w:r>
      <w:r>
        <w:rPr>
          <w:rFonts w:ascii="Times New Roman" w:eastAsia="Times New Roman" w:hAnsi="Times New Roman" w:cs="Times New Roman"/>
          <w:color w:val="000000"/>
          <w:spacing w:val="0"/>
          <w:w w:val="100"/>
          <w:position w:val="0"/>
          <w:sz w:val="16"/>
          <w:szCs w:val="16"/>
          <w:shd w:val="clear" w:color="auto" w:fill="auto"/>
          <w:vertAlign w:val="subscript"/>
          <w:lang w:val="en-US" w:eastAsia="en-US" w:bidi="en-US"/>
        </w:rPr>
        <w:t>j</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p>
    <w:p>
      <w:pPr>
        <w:pStyle w:val="Style3"/>
        <w:keepNext w:val="0"/>
        <w:keepLines w:val="0"/>
        <w:widowControl w:val="0"/>
        <w:shd w:val="clear" w:color="auto" w:fill="auto"/>
        <w:tabs>
          <w:tab w:pos="812" w:val="left"/>
          <w:tab w:pos="3176" w:val="left"/>
        </w:tabs>
        <w:bidi w:val="0"/>
        <w:spacing w:line="178" w:lineRule="auto"/>
        <w:ind w:left="0" w:firstLine="0"/>
        <w:jc w:val="left"/>
        <w:rPr>
          <w:sz w:val="19"/>
          <w:szCs w:val="19"/>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A=A</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tab/>
        <w:t>y-da∕&lt;-</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φ</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ab/>
        <w:t>(60)</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an approximation .we may attribute to all the quantities in the second term their mean values, and we then have</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A = Ao+^m</w:t>
      </w:r>
    </w:p>
    <w:p>
      <w:pPr>
        <w:pStyle w:val="Style3"/>
        <w:keepNext w:val="0"/>
        <w:keepLines w:val="0"/>
        <w:widowControl w:val="0"/>
        <w:shd w:val="clear" w:color="auto" w:fill="auto"/>
        <w:tabs>
          <w:tab w:pos="3176" w:val="left"/>
          <w:tab w:pos="4870" w:val="left"/>
        </w:tabs>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A — μ,+ µ =≡ Ao— </w:t>
      </w:r>
      <w:r>
        <w:rPr>
          <w:rFonts w:ascii="Times New Roman" w:eastAsia="Times New Roman" w:hAnsi="Times New Roman" w:cs="Times New Roman"/>
          <w:i/>
          <w:iCs/>
          <w:color w:val="000000"/>
          <w:spacing w:val="0"/>
          <w:w w:val="100"/>
          <w:position w:val="0"/>
          <w:shd w:val="clear" w:color="auto" w:fill="auto"/>
          <w:lang w:val="en-US" w:eastAsia="en-US" w:bidi="en-US"/>
        </w:rPr>
        <w:t>µ, ÷</w:t>
        <w:tab/>
      </w:r>
      <w:r>
        <w:rPr>
          <w:rFonts w:ascii="Times New Roman" w:eastAsia="Times New Roman" w:hAnsi="Times New Roman" w:cs="Times New Roman"/>
          <w:color w:val="000000"/>
          <w:spacing w:val="0"/>
          <w:w w:val="100"/>
          <w:position w:val="0"/>
          <w:shd w:val="clear" w:color="auto" w:fill="auto"/>
          <w:lang w:val="en-US" w:eastAsia="en-US" w:bidi="en-US"/>
        </w:rPr>
        <w:t>Ao — µ, + ijμ.</w:t>
        <w:tab/>
        <w:t>(61)</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approximate formula (61) may be used in computing from (59) the fortnightly inequality in the “ height ” and “interval.”.</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this investigation we have supposed that the declinational and parallactic corrections are applied to the lunar and solar tides before their synthesis; but it is obvious that the.process may.be reversed, and that we may form a table of the fortnightly inequality based on mean values H</w:t>
      </w:r>
      <w:r>
        <w:rPr>
          <w:rFonts w:ascii="Times New Roman" w:eastAsia="Times New Roman" w:hAnsi="Times New Roman" w:cs="Times New Roman"/>
          <w:color w:val="000000"/>
          <w:spacing w:val="0"/>
          <w:w w:val="100"/>
          <w:position w:val="0"/>
          <w:shd w:val="clear" w:color="auto" w:fill="auto"/>
          <w:vertAlign w:val="sub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and H</w:t>
      </w:r>
      <w:r>
        <w:rPr>
          <w:rFonts w:ascii="Times New Roman" w:eastAsia="Times New Roman" w:hAnsi="Times New Roman" w:cs="Times New Roman"/>
          <w:color w:val="000000"/>
          <w:spacing w:val="0"/>
          <w:w w:val="100"/>
          <w:position w:val="0"/>
          <w:shd w:val="clear" w:color="auto" w:fill="auto"/>
          <w:vertAlign w:val="subscript"/>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 and afterwards apply corrections. This is the process usually adopted, but it is less exact. The labour of computing the fortnightly inequality, especially by graphical methods, is not great, and the plan here suggested seems preferable.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32. </w:t>
      </w:r>
      <w:r>
        <w:rPr>
          <w:rFonts w:ascii="Times New Roman" w:eastAsia="Times New Roman" w:hAnsi="Times New Roman" w:cs="Times New Roman"/>
          <w:i/>
          <w:iCs/>
          <w:color w:val="000000"/>
          <w:spacing w:val="0"/>
          <w:w w:val="100"/>
          <w:position w:val="0"/>
          <w:shd w:val="clear" w:color="auto" w:fill="auto"/>
          <w:lang w:val="en-US" w:eastAsia="en-US" w:bidi="en-US"/>
        </w:rPr>
        <w:t>Diurnal Tides.</w:t>
      </w:r>
      <w:r>
        <w:rPr>
          <w:rFonts w:ascii="Times New Roman" w:eastAsia="Times New Roman" w:hAnsi="Times New Roman" w:cs="Times New Roman"/>
          <w:color w:val="000000"/>
          <w:spacing w:val="0"/>
          <w:w w:val="100"/>
          <w:position w:val="0"/>
          <w:shd w:val="clear" w:color="auto" w:fill="auto"/>
          <w:lang w:val="en-US" w:eastAsia="en-US" w:bidi="en-US"/>
        </w:rPr>
        <w:t>—These tides have not been usually treated</w:t>
      </w:r>
    </w:p>
    <w:sectPr>
      <w:footnotePr>
        <w:pos w:val="pageBottom"/>
        <w:numFmt w:val="decimal"/>
        <w:numRestart w:val="continuous"/>
      </w:footnotePr>
      <w:pgSz w:w="12240" w:h="15840"/>
      <w:pgMar w:top="628" w:left="780" w:right="635" w:bottom="4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1">
    <w:name w:val="Body text (7)_"/>
    <w:basedOn w:val="DefaultParagraphFont"/>
    <w:link w:val="Style10"/>
    <w:rPr>
      <w:rFonts w:ascii="Arial" w:eastAsia="Arial" w:hAnsi="Arial" w:cs="Arial"/>
      <w:b w:val="0"/>
      <w:bCs w:val="0"/>
      <w:i w:val="0"/>
      <w:iCs w:val="0"/>
      <w:smallCaps w:val="0"/>
      <w:strike w:val="0"/>
      <w:sz w:val="14"/>
      <w:szCs w:val="14"/>
      <w:u w:val="none"/>
    </w:rPr>
  </w:style>
  <w:style w:type="character" w:customStyle="1" w:styleId="CharStyle16">
    <w:name w:val="Other_"/>
    <w:basedOn w:val="DefaultParagraphFont"/>
    <w:link w:val="Style15"/>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 w:type="paragraph" w:customStyle="1" w:styleId="Style10">
    <w:name w:val="Body text (7)"/>
    <w:basedOn w:val="Normal"/>
    <w:link w:val="CharStyle11"/>
    <w:pPr>
      <w:widowControl w:val="0"/>
      <w:shd w:val="clear" w:color="auto" w:fill="FFFFFF"/>
      <w:jc w:val="right"/>
    </w:pPr>
    <w:rPr>
      <w:rFonts w:ascii="Arial" w:eastAsia="Arial" w:hAnsi="Arial" w:cs="Arial"/>
      <w:b w:val="0"/>
      <w:bCs w:val="0"/>
      <w:i w:val="0"/>
      <w:iCs w:val="0"/>
      <w:smallCaps w:val="0"/>
      <w:strike w:val="0"/>
      <w:sz w:val="14"/>
      <w:szCs w:val="14"/>
      <w:u w:val="none"/>
    </w:rPr>
  </w:style>
  <w:style w:type="paragraph" w:customStyle="1" w:styleId="Style15">
    <w:name w:val="Other"/>
    <w:basedOn w:val="Normal"/>
    <w:link w:val="CharStyle16"/>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