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annual rings being of a darker shade. A characteristic feature is the large number of very hard black knots which the wood contains. It is easy to work, but rather inferior in all respects to the northern pine. Its weight per cubic foot averages about 33 lb.</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red pine </w:t>
      </w:r>
      <w:r>
        <w:rPr>
          <w:rFonts w:ascii="Times New Roman" w:eastAsia="Times New Roman" w:hAnsi="Times New Roman" w:cs="Times New Roman"/>
          <w:i/>
          <w:iCs/>
          <w:color w:val="000000"/>
          <w:spacing w:val="0"/>
          <w:w w:val="100"/>
          <w:position w:val="0"/>
          <w:shd w:val="clear" w:color="auto" w:fill="auto"/>
          <w:lang w:val="en-US" w:eastAsia="en-US" w:bidi="en-US"/>
        </w:rPr>
        <w:t>(Pinus resinosa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P. rubra)</w:t>
      </w:r>
      <w:r>
        <w:rPr>
          <w:rFonts w:ascii="Times New Roman" w:eastAsia="Times New Roman" w:hAnsi="Times New Roman" w:cs="Times New Roman"/>
          <w:color w:val="000000"/>
          <w:spacing w:val="0"/>
          <w:w w:val="100"/>
          <w:position w:val="0"/>
          <w:shd w:val="clear" w:color="auto" w:fill="auto"/>
          <w:lang w:val="en-US" w:eastAsia="en-US" w:bidi="en-US"/>
        </w:rPr>
        <w:t xml:space="preserve"> is also known as "Canadian pine ” and "American deal.” It grows in the northern parts of North America, where the tree attains a height of 60 or 70 ft. with a diameter of from 12 to 30 in. It weighs about 36 lb to the cubic foot. In Canada it is called "Norway pine ” and “ red pine” from the colour of the bark. The wood is white, tinged with yellow or red, of fine grain, and works to a smooth lustrous surface remarkably free from knots.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white pine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(Pinus str </w:t>
      </w:r>
      <w:r>
        <w:rPr>
          <w:rFonts w:ascii="Times New Roman" w:eastAsia="Times New Roman" w:hAnsi="Times New Roman" w:cs="Times New Roman"/>
          <w:i/>
          <w:iCs/>
          <w:color w:val="000000"/>
          <w:spacing w:val="0"/>
          <w:w w:val="100"/>
          <w:position w:val="0"/>
          <w:shd w:val="clear" w:color="auto" w:fill="auto"/>
          <w:lang w:val="fr-FR" w:eastAsia="fr-FR" w:bidi="fr-FR"/>
        </w:rPr>
        <w:t>obus)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exported from the northern parts of the United States of America and from Canada. Other names for this timber are "yellow pine” and "Weymouth pine,” the last name originating in the fact that the earl of. Weymouth first introduced it into England. The tree attains a height of from 150 to 200 ft. with a thickness of trunk at 5. ft. from the bottom of from 5 to 10 ft. The wood when cut is white or yellowish white, straight in grain and easily worked, but is not so tough, elastic or durable as the northern pine, and therefore is not so suitable for constructional work. For joiners’ work, however, it is well adapted, and glue adheres strongly to it, though nails do not hold well. It weighs about 30 lb per cub. ft.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Kauri pine </w:t>
      </w:r>
      <w:r>
        <w:rPr>
          <w:rFonts w:ascii="Times New Roman" w:eastAsia="Times New Roman" w:hAnsi="Times New Roman" w:cs="Times New Roman"/>
          <w:i/>
          <w:iCs/>
          <w:color w:val="000000"/>
          <w:spacing w:val="0"/>
          <w:w w:val="100"/>
          <w:position w:val="0"/>
          <w:shd w:val="clear" w:color="auto" w:fill="auto"/>
          <w:lang w:val="en-US" w:eastAsia="en-US" w:bidi="en-US"/>
        </w:rPr>
        <w:t>(Dammar a australis)</w:t>
      </w:r>
      <w:r>
        <w:rPr>
          <w:rFonts w:ascii="Times New Roman" w:eastAsia="Times New Roman" w:hAnsi="Times New Roman" w:cs="Times New Roman"/>
          <w:color w:val="000000"/>
          <w:spacing w:val="0"/>
          <w:w w:val="100"/>
          <w:position w:val="0"/>
          <w:shd w:val="clear" w:color="auto" w:fill="auto"/>
          <w:lang w:val="en-US" w:eastAsia="en-US" w:bidi="en-US"/>
        </w:rPr>
        <w:t xml:space="preserve"> is a native of New. Zealand. It grows to a height of from 80 to 140 ft., with a straight stem 4 to 8 ft. in diameter. The wood is a light yellowish brown in colour, fine in grain and of even texture, the annular rings being marked by a darker line. It is strong, elastic and resinous. A cubic foot weighs about 35 to 40 lb..</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pitch pine </w:t>
      </w:r>
      <w:r>
        <w:rPr>
          <w:rFonts w:ascii="Times New Roman" w:eastAsia="Times New Roman" w:hAnsi="Times New Roman" w:cs="Times New Roman"/>
          <w:i/>
          <w:iCs/>
          <w:color w:val="000000"/>
          <w:spacing w:val="0"/>
          <w:w w:val="100"/>
          <w:position w:val="0"/>
          <w:shd w:val="clear" w:color="auto" w:fill="auto"/>
          <w:lang w:val="en-US" w:eastAsia="en-US" w:bidi="en-US"/>
        </w:rPr>
        <w:t>(Pinus rigida)</w:t>
      </w:r>
      <w:r>
        <w:rPr>
          <w:rFonts w:ascii="Times New Roman" w:eastAsia="Times New Roman" w:hAnsi="Times New Roman" w:cs="Times New Roman"/>
          <w:color w:val="000000"/>
          <w:spacing w:val="0"/>
          <w:w w:val="100"/>
          <w:position w:val="0"/>
          <w:shd w:val="clear" w:color="auto" w:fill="auto"/>
          <w:lang w:val="en-US" w:eastAsia="en-US" w:bidi="en-US"/>
        </w:rPr>
        <w:t xml:space="preserve"> is a native of Canada and is common throughout the United States of America. It is remarkable for the large quantity of resin it contains, the weight of the wood, which is about 48 lb per cub. ft., and the strong, red markings of the grain, usually straight but sometimes exhibiting a beautiful figure. Its weight and strength, and the large size of the balks, make it very valuable for heavy constructional works and piling, and its fine figure makes it equally valuable for joinery.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larch the best known variety is the European larch </w:t>
      </w:r>
      <w:r>
        <w:rPr>
          <w:rFonts w:ascii="Times New Roman" w:eastAsia="Times New Roman" w:hAnsi="Times New Roman" w:cs="Times New Roman"/>
          <w:i/>
          <w:iCs/>
          <w:color w:val="000000"/>
          <w:spacing w:val="0"/>
          <w:w w:val="100"/>
          <w:position w:val="0"/>
          <w:shd w:val="clear" w:color="auto" w:fill="auto"/>
          <w:lang w:val="en-US" w:eastAsia="en-US" w:bidi="en-US"/>
        </w:rPr>
        <w:t>(Larix europaea),</w:t>
      </w:r>
      <w:r>
        <w:rPr>
          <w:rFonts w:ascii="Times New Roman" w:eastAsia="Times New Roman" w:hAnsi="Times New Roman" w:cs="Times New Roman"/>
          <w:color w:val="000000"/>
          <w:spacing w:val="0"/>
          <w:w w:val="100"/>
          <w:position w:val="0"/>
          <w:shd w:val="clear" w:color="auto" w:fill="auto"/>
          <w:lang w:val="en-US" w:eastAsia="en-US" w:bidi="en-US"/>
        </w:rPr>
        <w:t xml:space="preserve"> which grows in Switzerland, Italy, Russia and Germany. The larch frequently attains, a height of 100 ft. but the average height is about 50 ft. and diameter 3 ft. The wood is extremely durable and lasts well where exposed alternately to wet and dry; indeed, the larch is useful for every purpose of building, internal and external. It is the hardest and toughest of the cone-bearing trees and weighs 30 to 40 lb per cub. ft.; it has a straight grain free from many knots; in colour it is of a rather deep yellow or brownish tint, with the hard portions of the annular rings marked in a darker red. The American black larch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(Larix </w:t>
      </w:r>
      <w:r>
        <w:rPr>
          <w:rFonts w:ascii="Times New Roman" w:eastAsia="Times New Roman" w:hAnsi="Times New Roman" w:cs="Times New Roman"/>
          <w:i/>
          <w:iCs/>
          <w:color w:val="000000"/>
          <w:spacing w:val="0"/>
          <w:w w:val="100"/>
          <w:position w:val="0"/>
          <w:shd w:val="clear" w:color="auto" w:fill="auto"/>
          <w:lang w:val="de-DE" w:eastAsia="de-DE" w:bidi="de-DE"/>
        </w:rPr>
        <w:t>pendula)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American red larch </w:t>
      </w:r>
      <w:r>
        <w:rPr>
          <w:rFonts w:ascii="Times New Roman" w:eastAsia="Times New Roman" w:hAnsi="Times New Roman" w:cs="Times New Roman"/>
          <w:i/>
          <w:iCs/>
          <w:color w:val="000000"/>
          <w:spacing w:val="0"/>
          <w:w w:val="100"/>
          <w:position w:val="0"/>
          <w:shd w:val="clear" w:color="auto" w:fill="auto"/>
          <w:lang w:val="en-US" w:eastAsia="en-US" w:bidi="en-US"/>
        </w:rPr>
        <w:t>(Larix microcarpa)</w:t>
      </w:r>
      <w:r>
        <w:rPr>
          <w:rFonts w:ascii="Times New Roman" w:eastAsia="Times New Roman" w:hAnsi="Times New Roman" w:cs="Times New Roman"/>
          <w:color w:val="000000"/>
          <w:spacing w:val="0"/>
          <w:w w:val="100"/>
          <w:position w:val="0"/>
          <w:shd w:val="clear" w:color="auto" w:fill="auto"/>
          <w:lang w:val="en-US" w:eastAsia="en-US" w:bidi="en-US"/>
        </w:rPr>
        <w:t xml:space="preserve"> are native to North America. The latter tree is of comparatively little service. The black larch yields timber of good quality, nearly equal to that of the European tree.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cedar used in building work is really a species of juniper. The Virginian red cedar </w:t>
      </w:r>
      <w:r>
        <w:rPr>
          <w:rFonts w:ascii="Times New Roman" w:eastAsia="Times New Roman" w:hAnsi="Times New Roman" w:cs="Times New Roman"/>
          <w:i/>
          <w:iCs/>
          <w:color w:val="000000"/>
          <w:spacing w:val="0"/>
          <w:w w:val="100"/>
          <w:position w:val="0"/>
          <w:shd w:val="clear" w:color="auto" w:fill="auto"/>
          <w:lang w:val="en-US" w:eastAsia="en-US" w:bidi="en-US"/>
        </w:rPr>
        <w:t>(Juniperus virginiana)</w:t>
      </w:r>
      <w:r>
        <w:rPr>
          <w:rFonts w:ascii="Times New Roman" w:eastAsia="Times New Roman" w:hAnsi="Times New Roman" w:cs="Times New Roman"/>
          <w:color w:val="000000"/>
          <w:spacing w:val="0"/>
          <w:w w:val="100"/>
          <w:position w:val="0"/>
          <w:shd w:val="clear" w:color="auto" w:fill="auto"/>
          <w:lang w:val="en-US" w:eastAsia="en-US" w:bidi="en-US"/>
        </w:rPr>
        <w:t xml:space="preserve"> grows in the United States, Canada and the West Indies. The tree produces excellent timber, and is much used for furniture, its strong acrid taste driving away insects. It weighs about 40 lb per cub. ft. The Bermuda cedar </w:t>
      </w:r>
      <w:r>
        <w:rPr>
          <w:rFonts w:ascii="Times New Roman" w:eastAsia="Times New Roman" w:hAnsi="Times New Roman" w:cs="Times New Roman"/>
          <w:i/>
          <w:iCs/>
          <w:color w:val="000000"/>
          <w:spacing w:val="0"/>
          <w:w w:val="100"/>
          <w:position w:val="0"/>
          <w:shd w:val="clear" w:color="auto" w:fill="auto"/>
          <w:lang w:val="en-US" w:eastAsia="en-US" w:bidi="en-US"/>
        </w:rPr>
        <w:t>(Juniperus bermudianá)</w:t>
      </w:r>
      <w:r>
        <w:rPr>
          <w:rFonts w:ascii="Times New Roman" w:eastAsia="Times New Roman" w:hAnsi="Times New Roman" w:cs="Times New Roman"/>
          <w:color w:val="000000"/>
          <w:spacing w:val="0"/>
          <w:w w:val="100"/>
          <w:position w:val="0"/>
          <w:shd w:val="clear" w:color="auto" w:fill="auto"/>
          <w:lang w:val="en-US" w:eastAsia="en-US" w:bidi="en-US"/>
        </w:rPr>
        <w:t xml:space="preserve"> is used for internal joinery and is extremely durable.</w:t>
      </w:r>
    </w:p>
    <w:p>
      <w:pPr>
        <w:pStyle w:val="Style3"/>
        <w:keepNext w:val="0"/>
        <w:keepLines w:val="0"/>
        <w:widowControl w:val="0"/>
        <w:shd w:val="clear" w:color="auto" w:fill="auto"/>
        <w:bidi w:val="0"/>
        <w:spacing w:line="226" w:lineRule="auto"/>
        <w:ind w:left="0" w:firstLine="360"/>
        <w:jc w:val="left"/>
        <w:rPr>
          <w:sz w:val="19"/>
          <w:szCs w:val="19"/>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Hard Woods.—</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timbers in the second class are obtained from non-coniferous trees, containing no turpentine or resin, and are given the general name of hard woods. Their initial expense and the high cost of working preclude their general use, and they are consequently reserved to a great extent for specially heavy constructional work and ornamental finishing joinery.</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oak </w:t>
      </w:r>
      <w:r>
        <w:rPr>
          <w:rFonts w:ascii="Times New Roman" w:eastAsia="Times New Roman" w:hAnsi="Times New Roman" w:cs="Times New Roman"/>
          <w:i/>
          <w:iCs/>
          <w:color w:val="000000"/>
          <w:spacing w:val="0"/>
          <w:w w:val="100"/>
          <w:position w:val="0"/>
          <w:shd w:val="clear" w:color="auto" w:fill="auto"/>
          <w:lang w:val="en-US" w:eastAsia="en-US" w:bidi="en-US"/>
        </w:rPr>
        <w:t>(Quercus),</w:t>
      </w:r>
      <w:r>
        <w:rPr>
          <w:rFonts w:ascii="Times New Roman" w:eastAsia="Times New Roman" w:hAnsi="Times New Roman" w:cs="Times New Roman"/>
          <w:color w:val="000000"/>
          <w:spacing w:val="0"/>
          <w:w w:val="100"/>
          <w:position w:val="0"/>
          <w:shd w:val="clear" w:color="auto" w:fill="auto"/>
          <w:lang w:val="en-US" w:eastAsia="en-US" w:bidi="en-US"/>
        </w:rPr>
        <w:t xml:space="preserve"> of which some sixty distinct species are known, grows freely in Europe and America. Several kinds yield valuable timber: in England the two best-known varieties are </w:t>
      </w:r>
      <w:r>
        <w:rPr>
          <w:rFonts w:ascii="Times New Roman" w:eastAsia="Times New Roman" w:hAnsi="Times New Roman" w:cs="Times New Roman"/>
          <w:i/>
          <w:iCs/>
          <w:color w:val="000000"/>
          <w:spacing w:val="0"/>
          <w:w w:val="100"/>
          <w:position w:val="0"/>
          <w:shd w:val="clear" w:color="auto" w:fill="auto"/>
          <w:lang w:val="en-US" w:eastAsia="en-US" w:bidi="en-US"/>
        </w:rPr>
        <w:t>Quercus pedun- culata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Quercus sessiliflora.</w:t>
      </w:r>
      <w:r>
        <w:rPr>
          <w:rFonts w:ascii="Times New Roman" w:eastAsia="Times New Roman" w:hAnsi="Times New Roman" w:cs="Times New Roman"/>
          <w:color w:val="000000"/>
          <w:spacing w:val="0"/>
          <w:w w:val="100"/>
          <w:position w:val="0"/>
          <w:shd w:val="clear" w:color="auto" w:fill="auto"/>
          <w:lang w:val="en-US" w:eastAsia="en-US" w:bidi="en-US"/>
        </w:rPr>
        <w:t xml:space="preserve"> There is little difference between the quality of the two woods, the variation being in the foliage and fruit. The wood is very hard, tough, with fine regular grain and close texture, the annular rings being distinct and the medullary rays well marked. When it is cut along these rays beautiful markings are revealed, called silver grain. The colour is a light brown, and its weight is about 50 to 56 lb per cub. ft. Oak is very durable either in a dry or a wet situation, or in a. position where it will be alternately dry and wet. It is very suitable for constructional and engineering works, and it supplies one of the finest woods for ornamental joinery work. The Durmast oak grows in France and the south of England; it is not so strong or durable as the English oak. Baltic oak is grown in Norway, Russia and Germany, and is exported from the Baltic ports. Though inferior to the English oak, it is very straight in the grain and free from knots. Austrian oak is light in colour, and is much used </w:t>
      </w:r>
      <w:r>
        <w:rPr>
          <w:rFonts w:ascii="Times New Roman" w:eastAsia="Times New Roman" w:hAnsi="Times New Roman" w:cs="Times New Roman"/>
          <w:color w:val="000000"/>
          <w:spacing w:val="0"/>
          <w:w w:val="100"/>
          <w:position w:val="0"/>
          <w:shd w:val="clear" w:color="auto" w:fill="auto"/>
          <w:lang w:val="en-US" w:eastAsia="en-US" w:bidi="en-US"/>
        </w:rPr>
        <w:t>for joinery work. White oak comes principally from Canada, under the name of American oak. It is straight in grain but subject to warping, and is not so durable as British oak.</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common walnut </w:t>
      </w:r>
      <w:r>
        <w:rPr>
          <w:rFonts w:ascii="Times New Roman" w:eastAsia="Times New Roman" w:hAnsi="Times New Roman" w:cs="Times New Roman"/>
          <w:i/>
          <w:iCs/>
          <w:color w:val="000000"/>
          <w:spacing w:val="0"/>
          <w:w w:val="100"/>
          <w:position w:val="0"/>
          <w:shd w:val="clear" w:color="auto" w:fill="auto"/>
          <w:lang w:val="en-US" w:eastAsia="en-US" w:bidi="en-US"/>
        </w:rPr>
        <w:t>(Juglans regia)</w:t>
      </w:r>
      <w:r>
        <w:rPr>
          <w:rFonts w:ascii="Times New Roman" w:eastAsia="Times New Roman" w:hAnsi="Times New Roman" w:cs="Times New Roman"/>
          <w:color w:val="000000"/>
          <w:spacing w:val="0"/>
          <w:w w:val="100"/>
          <w:position w:val="0"/>
          <w:shd w:val="clear" w:color="auto" w:fill="auto"/>
          <w:lang w:val="en-US" w:eastAsia="en-US" w:bidi="en-US"/>
        </w:rPr>
        <w:t xml:space="preserve"> grows in Great Britain. On account of its scarcity it is little used for building purposes, except for ornamental joinery, being more used by the cabinet and furniture maker. A cubic foot weighs about 45 lb. The white walnut </w:t>
      </w:r>
      <w:r>
        <w:rPr>
          <w:rFonts w:ascii="Times New Roman" w:eastAsia="Times New Roman" w:hAnsi="Times New Roman" w:cs="Times New Roman"/>
          <w:i/>
          <w:iCs/>
          <w:color w:val="000000"/>
          <w:spacing w:val="0"/>
          <w:w w:val="100"/>
          <w:position w:val="0"/>
          <w:shd w:val="clear" w:color="auto" w:fill="auto"/>
          <w:lang w:val="en-US" w:eastAsia="en-US" w:bidi="en-US"/>
        </w:rPr>
        <w:t>(Juglans alba)</w:t>
      </w:r>
      <w:r>
        <w:rPr>
          <w:rFonts w:ascii="Times New Roman" w:eastAsia="Times New Roman" w:hAnsi="Times New Roman" w:cs="Times New Roman"/>
          <w:color w:val="000000"/>
          <w:spacing w:val="0"/>
          <w:w w:val="100"/>
          <w:position w:val="0"/>
          <w:shd w:val="clear" w:color="auto" w:fill="auto"/>
          <w:lang w:val="en-US" w:eastAsia="en-US" w:bidi="en-US"/>
        </w:rPr>
        <w:t xml:space="preserve"> or hickory is common in North America, and is very tough, hard and elastic. The black walnut </w:t>
      </w:r>
      <w:r>
        <w:rPr>
          <w:rFonts w:ascii="Times New Roman" w:eastAsia="Times New Roman" w:hAnsi="Times New Roman" w:cs="Times New Roman"/>
          <w:i/>
          <w:iCs/>
          <w:color w:val="000000"/>
          <w:spacing w:val="0"/>
          <w:w w:val="100"/>
          <w:position w:val="0"/>
          <w:shd w:val="clear" w:color="auto" w:fill="auto"/>
          <w:lang w:val="en-US" w:eastAsia="en-US" w:bidi="en-US"/>
        </w:rPr>
        <w:t xml:space="preserve">(Juglans nigra) </w:t>
      </w:r>
      <w:r>
        <w:rPr>
          <w:rFonts w:ascii="Times New Roman" w:eastAsia="Times New Roman" w:hAnsi="Times New Roman" w:cs="Times New Roman"/>
          <w:color w:val="000000"/>
          <w:spacing w:val="0"/>
          <w:w w:val="100"/>
          <w:position w:val="0"/>
          <w:shd w:val="clear" w:color="auto" w:fill="auto"/>
          <w:lang w:val="en-US" w:eastAsia="en-US" w:bidi="en-US"/>
        </w:rPr>
        <w:t>is also native to America. It has a fine grain with beautiful figure, and takes a fine polish. It weighs 56 lb per cub. ft.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elm </w:t>
      </w:r>
      <w:r>
        <w:rPr>
          <w:rFonts w:ascii="Times New Roman" w:eastAsia="Times New Roman" w:hAnsi="Times New Roman" w:cs="Times New Roman"/>
          <w:i/>
          <w:iCs/>
          <w:color w:val="000000"/>
          <w:spacing w:val="0"/>
          <w:w w:val="100"/>
          <w:position w:val="0"/>
          <w:shd w:val="clear" w:color="auto" w:fill="auto"/>
          <w:lang w:val="en-US" w:eastAsia="en-US" w:bidi="en-US"/>
        </w:rPr>
        <w:t>(Ulmus)</w:t>
      </w:r>
      <w:r>
        <w:rPr>
          <w:rFonts w:ascii="Times New Roman" w:eastAsia="Times New Roman" w:hAnsi="Times New Roman" w:cs="Times New Roman"/>
          <w:color w:val="000000"/>
          <w:spacing w:val="0"/>
          <w:w w:val="100"/>
          <w:position w:val="0"/>
          <w:shd w:val="clear" w:color="auto" w:fill="auto"/>
          <w:lang w:val="en-US" w:eastAsia="en-US" w:bidi="en-US"/>
        </w:rPr>
        <w:t xml:space="preserve"> there are five common varieties, the two most cultivated being the rough-leaved elm </w:t>
      </w:r>
      <w:r>
        <w:rPr>
          <w:rFonts w:ascii="Times New Roman" w:eastAsia="Times New Roman" w:hAnsi="Times New Roman" w:cs="Times New Roman"/>
          <w:i/>
          <w:iCs/>
          <w:color w:val="000000"/>
          <w:spacing w:val="0"/>
          <w:w w:val="100"/>
          <w:position w:val="0"/>
          <w:shd w:val="clear" w:color="auto" w:fill="auto"/>
          <w:lang w:val="en-US" w:eastAsia="en-US" w:bidi="en-US"/>
        </w:rPr>
        <w:t xml:space="preserve">(Ulmus campestris), </w:t>
      </w:r>
      <w:r>
        <w:rPr>
          <w:rFonts w:ascii="Times New Roman" w:eastAsia="Times New Roman" w:hAnsi="Times New Roman" w:cs="Times New Roman"/>
          <w:color w:val="000000"/>
          <w:spacing w:val="0"/>
          <w:w w:val="100"/>
          <w:position w:val="0"/>
          <w:shd w:val="clear" w:color="auto" w:fill="auto"/>
          <w:lang w:val="en-US" w:eastAsia="en-US" w:bidi="en-US"/>
        </w:rPr>
        <w:t xml:space="preserve">which is grown in large quantities in England and North America, and the smooth-leaved wych elm </w:t>
      </w:r>
      <w:r>
        <w:rPr>
          <w:rFonts w:ascii="Times New Roman" w:eastAsia="Times New Roman" w:hAnsi="Times New Roman" w:cs="Times New Roman"/>
          <w:i/>
          <w:iCs/>
          <w:color w:val="000000"/>
          <w:spacing w:val="0"/>
          <w:w w:val="100"/>
          <w:position w:val="0"/>
          <w:shd w:val="clear" w:color="auto" w:fill="auto"/>
          <w:lang w:val="en-US" w:eastAsia="en-US" w:bidi="en-US"/>
        </w:rPr>
        <w:t>(Ulmus glabra).</w:t>
      </w:r>
      <w:r>
        <w:rPr>
          <w:rFonts w:ascii="Times New Roman" w:eastAsia="Times New Roman" w:hAnsi="Times New Roman" w:cs="Times New Roman"/>
          <w:color w:val="000000"/>
          <w:spacing w:val="0"/>
          <w:w w:val="100"/>
          <w:position w:val="0"/>
          <w:shd w:val="clear" w:color="auto" w:fill="auto"/>
          <w:lang w:val="en-US" w:eastAsia="en-US" w:bidi="en-US"/>
        </w:rPr>
        <w:t xml:space="preserve"> The colour of the wood is brown; it is hard, heavy, strong and very tough, and when kept either always wet or always dry is durable. Elm is very liable to warp and shake, is porous and usually cross-grained. The piles of old London Bridge were of elm, and after six centuries of immersion were but little decayed. The wood is not much used in building operations. It weighs about 40 ìb per cub. ft.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common ash </w:t>
      </w:r>
      <w:r>
        <w:rPr>
          <w:rFonts w:ascii="Times New Roman" w:eastAsia="Times New Roman" w:hAnsi="Times New Roman" w:cs="Times New Roman"/>
          <w:i/>
          <w:iCs/>
          <w:color w:val="000000"/>
          <w:spacing w:val="0"/>
          <w:w w:val="100"/>
          <w:position w:val="0"/>
          <w:shd w:val="clear" w:color="auto" w:fill="auto"/>
          <w:lang w:val="en-US" w:eastAsia="en-US" w:bidi="en-US"/>
        </w:rPr>
        <w:t>(Fraxinus excelsior)</w:t>
      </w:r>
      <w:r>
        <w:rPr>
          <w:rFonts w:ascii="Times New Roman" w:eastAsia="Times New Roman" w:hAnsi="Times New Roman" w:cs="Times New Roman"/>
          <w:color w:val="000000"/>
          <w:spacing w:val="0"/>
          <w:w w:val="100"/>
          <w:position w:val="0"/>
          <w:shd w:val="clear" w:color="auto" w:fill="auto"/>
          <w:lang w:val="en-US" w:eastAsia="en-US" w:bidi="en-US"/>
        </w:rPr>
        <w:t xml:space="preserve"> is a native of Europe and Northern Asia, and is grown extensively in Great Britain. Its colour is light brown, sometimes with a. greenish tint, with the annular rings of darker colour. The wood is very tough and strong, and superior to most wood in elasticity; and it weighs 40 to 55 lb per cub. ft.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Beech </w:t>
      </w:r>
      <w:r>
        <w:rPr>
          <w:rFonts w:ascii="Times New Roman" w:eastAsia="Times New Roman" w:hAnsi="Times New Roman" w:cs="Times New Roman"/>
          <w:i/>
          <w:iCs/>
          <w:color w:val="000000"/>
          <w:spacing w:val="0"/>
          <w:w w:val="100"/>
          <w:position w:val="0"/>
          <w:shd w:val="clear" w:color="auto" w:fill="auto"/>
          <w:lang w:val="en-US" w:eastAsia="en-US" w:bidi="en-US"/>
        </w:rPr>
        <w:t>(Fagus sylvatica)</w:t>
      </w:r>
      <w:r>
        <w:rPr>
          <w:rFonts w:ascii="Times New Roman" w:eastAsia="Times New Roman" w:hAnsi="Times New Roman" w:cs="Times New Roman"/>
          <w:color w:val="000000"/>
          <w:spacing w:val="0"/>
          <w:w w:val="100"/>
          <w:position w:val="0"/>
          <w:shd w:val="clear" w:color="auto" w:fill="auto"/>
          <w:lang w:val="en-US" w:eastAsia="en-US" w:bidi="en-US"/>
        </w:rPr>
        <w:t xml:space="preserve"> grows in the temperate districts of Europe. The wood is heavy, strong and hard; white to light reddish-brown in colour; and durable if kept either dry or wet; is porous and works easily; it weighs about 40 to 48 lb per cub. ft. The red beech </w:t>
      </w:r>
      <w:r>
        <w:rPr>
          <w:rFonts w:ascii="Times New Roman" w:eastAsia="Times New Roman" w:hAnsi="Times New Roman" w:cs="Times New Roman"/>
          <w:i/>
          <w:iCs/>
          <w:color w:val="000000"/>
          <w:spacing w:val="0"/>
          <w:w w:val="100"/>
          <w:position w:val="0"/>
          <w:shd w:val="clear" w:color="auto" w:fill="auto"/>
          <w:lang w:val="en-US" w:eastAsia="en-US" w:bidi="en-US"/>
        </w:rPr>
        <w:t>(Fagus ferrugina)</w:t>
      </w:r>
      <w:r>
        <w:rPr>
          <w:rFonts w:ascii="Times New Roman" w:eastAsia="Times New Roman" w:hAnsi="Times New Roman" w:cs="Times New Roman"/>
          <w:color w:val="000000"/>
          <w:spacing w:val="0"/>
          <w:w w:val="100"/>
          <w:position w:val="0"/>
          <w:shd w:val="clear" w:color="auto" w:fill="auto"/>
          <w:lang w:val="en-US" w:eastAsia="en-US" w:bidi="en-US"/>
        </w:rPr>
        <w:t xml:space="preserve"> is common in North America.</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Sycamore </w:t>
      </w:r>
      <w:r>
        <w:rPr>
          <w:rFonts w:ascii="Times New Roman" w:eastAsia="Times New Roman" w:hAnsi="Times New Roman" w:cs="Times New Roman"/>
          <w:i/>
          <w:iCs/>
          <w:color w:val="000000"/>
          <w:spacing w:val="0"/>
          <w:w w:val="100"/>
          <w:position w:val="0"/>
          <w:shd w:val="clear" w:color="auto" w:fill="auto"/>
          <w:lang w:val="en-US" w:eastAsia="en-US" w:bidi="en-US"/>
        </w:rPr>
        <w:t>(Acer pseudo-plalanus)</w:t>
      </w:r>
      <w:r>
        <w:rPr>
          <w:rFonts w:ascii="Times New Roman" w:eastAsia="Times New Roman" w:hAnsi="Times New Roman" w:cs="Times New Roman"/>
          <w:color w:val="000000"/>
          <w:spacing w:val="0"/>
          <w:w w:val="100"/>
          <w:position w:val="0"/>
          <w:shd w:val="clear" w:color="auto" w:fill="auto"/>
          <w:lang w:val="en-US" w:eastAsia="en-US" w:bidi="en-US"/>
        </w:rPr>
        <w:t>, sometimes mistakenly called the plane tree, is common in Germany and Britain and in the eastern states of North America. It is a large tree of rapid growth. The wood is light brown or yellowish white, with annular rings not very distinct, often cross-grained and of uniformly coarse texture. It warps and cracks rather badly, and weighs from 35 to 42 lb per cub. ft.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Teak </w:t>
      </w:r>
      <w:r>
        <w:rPr>
          <w:rFonts w:ascii="Times New Roman" w:eastAsia="Times New Roman" w:hAnsi="Times New Roman" w:cs="Times New Roman"/>
          <w:i/>
          <w:iCs/>
          <w:color w:val="000000"/>
          <w:spacing w:val="0"/>
          <w:w w:val="100"/>
          <w:position w:val="0"/>
          <w:shd w:val="clear" w:color="auto" w:fill="auto"/>
          <w:lang w:val="en-US" w:eastAsia="en-US" w:bidi="en-US"/>
        </w:rPr>
        <w:t xml:space="preserve">(Tectona </w:t>
      </w:r>
      <w:r>
        <w:rPr>
          <w:rFonts w:ascii="Times New Roman" w:eastAsia="Times New Roman" w:hAnsi="Times New Roman" w:cs="Times New Roman"/>
          <w:i/>
          <w:iCs/>
          <w:color w:val="000000"/>
          <w:spacing w:val="0"/>
          <w:w w:val="100"/>
          <w:position w:val="0"/>
          <w:shd w:val="clear" w:color="auto" w:fill="auto"/>
          <w:lang w:val="fr-FR" w:eastAsia="fr-FR" w:bidi="fr-FR"/>
        </w:rPr>
        <w:t>grandis)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a native of southern India and Burma. It grows rapidly to a great height, often exceeding 150 ft., with a straight trunk and spreading branches. Teak wood is straight in the grain and. exceptionally strong and durable, its oily nature enabling it to resist the attacks of insects and to preserve iron nails and fastenings. It weighs from 45 to 56 lb per cub. ft.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Mahogany </w:t>
      </w:r>
      <w:r>
        <w:rPr>
          <w:rFonts w:ascii="Times New Roman" w:eastAsia="Times New Roman" w:hAnsi="Times New Roman" w:cs="Times New Roman"/>
          <w:i/>
          <w:iCs/>
          <w:color w:val="000000"/>
          <w:spacing w:val="0"/>
          <w:w w:val="100"/>
          <w:position w:val="0"/>
          <w:shd w:val="clear" w:color="auto" w:fill="auto"/>
          <w:lang w:val="en-US" w:eastAsia="en-US" w:bidi="en-US"/>
        </w:rPr>
        <w:t>(Swietenia mahogani)</w:t>
      </w:r>
      <w:r>
        <w:rPr>
          <w:rFonts w:ascii="Times New Roman" w:eastAsia="Times New Roman" w:hAnsi="Times New Roman" w:cs="Times New Roman"/>
          <w:color w:val="000000"/>
          <w:spacing w:val="0"/>
          <w:w w:val="100"/>
          <w:position w:val="0"/>
          <w:shd w:val="clear" w:color="auto" w:fill="auto"/>
          <w:lang w:val="en-US" w:eastAsia="en-US" w:bidi="en-US"/>
        </w:rPr>
        <w:t xml:space="preserve"> is a native of the West Indies and Central America, the best-known varieties being Cuban or Spanish and Honduras. The Spanish wood has a darker colour and richer figure than the Honduras, and is therefore preferred for ornamental joinery work. The colour of mahogany is reddish brown, and in the Cuban wood the pores are often filled with a white chalky substance which is usually absent in the Honduras variety; the latter, however, may be obtained in larger sizes, and is straighter in the grain and easier to work. Spanish mahogany weighs about 56 lb to the cubic ft., and the Honduras variety about 36 lb.</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Greenheart </w:t>
      </w:r>
      <w:r>
        <w:rPr>
          <w:rFonts w:ascii="Times New Roman" w:eastAsia="Times New Roman" w:hAnsi="Times New Roman" w:cs="Times New Roman"/>
          <w:i/>
          <w:iCs/>
          <w:color w:val="000000"/>
          <w:spacing w:val="0"/>
          <w:w w:val="100"/>
          <w:position w:val="0"/>
          <w:shd w:val="clear" w:color="auto" w:fill="auto"/>
          <w:lang w:val="en-US" w:eastAsia="en-US" w:bidi="en-US"/>
        </w:rPr>
        <w:t>(Nectandra rodiaei)</w:t>
      </w:r>
      <w:r>
        <w:rPr>
          <w:rFonts w:ascii="Times New Roman" w:eastAsia="Times New Roman" w:hAnsi="Times New Roman" w:cs="Times New Roman"/>
          <w:color w:val="000000"/>
          <w:spacing w:val="0"/>
          <w:w w:val="100"/>
          <w:position w:val="0"/>
          <w:shd w:val="clear" w:color="auto" w:fill="auto"/>
          <w:lang w:val="en-US" w:eastAsia="en-US" w:bidi="en-US"/>
        </w:rPr>
        <w:t xml:space="preserve"> is a very heavy, hard and durable wood from the East Indies.. It ranges in colour from pale yellow to a deep brown, and the grain is very compact and of close texture. The wood contains an oil which enables it to resist the attack of sea worms, and this quality makes it suitable for use in marine construction. The average weight of a cubic foot is about 61 lb.</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Basswood </w:t>
      </w:r>
      <w:r>
        <w:rPr>
          <w:rFonts w:ascii="Times New Roman" w:eastAsia="Times New Roman" w:hAnsi="Times New Roman" w:cs="Times New Roman"/>
          <w:i/>
          <w:iCs/>
          <w:color w:val="000000"/>
          <w:spacing w:val="0"/>
          <w:w w:val="100"/>
          <w:position w:val="0"/>
          <w:shd w:val="clear" w:color="auto" w:fill="auto"/>
          <w:lang w:val="en-US" w:eastAsia="en-US" w:bidi="en-US"/>
        </w:rPr>
        <w:t>(Tilia americana)</w:t>
      </w:r>
      <w:r>
        <w:rPr>
          <w:rFonts w:ascii="Times New Roman" w:eastAsia="Times New Roman" w:hAnsi="Times New Roman" w:cs="Times New Roman"/>
          <w:color w:val="000000"/>
          <w:spacing w:val="0"/>
          <w:w w:val="100"/>
          <w:position w:val="0"/>
          <w:shd w:val="clear" w:color="auto" w:fill="auto"/>
          <w:lang w:val="en-US" w:eastAsia="en-US" w:bidi="en-US"/>
        </w:rPr>
        <w:t xml:space="preserve"> is common in Canada and in the northern United States. . It is soft and easy to work, and of even texture and straight grain. It may be obtained in wide boards, and thus is fitted for use in large panels. It weighs about 30 lb per cub. ft.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several varieties of maple growing in Canada and the United States, but the one in most common use is the sugar maple, also called rock maple, which grows freely in the districts around the Great Lakes. The wood is fine-grained, frequently with a beautiful wavy figure, yellowish white to light brown in colour; it is very hard, tough and durable. Birds’-eye maple has a peculiar curly grain, and is much in request for ornamental joinery.</w:t>
      </w:r>
    </w:p>
    <w:p>
      <w:pPr>
        <w:pStyle w:val="Style3"/>
        <w:keepNext w:val="0"/>
        <w:keepLines w:val="0"/>
        <w:widowControl w:val="0"/>
        <w:shd w:val="clear" w:color="auto" w:fill="auto"/>
        <w:bidi w:val="0"/>
        <w:spacing w:line="221"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numerous tests of the strength of timber which have been made by various authorities from time to time vary so much, both as regards the conditions under which they were carried out and the results obtained, that great discretion is required in using them for any practical purpose. An important series of tests was made in 1883 and 1887 at Munich by Professor Johann Bauschinger. He reduced all the specimens submitted for test to a stan</w:t>
        <w:softHyphen/>
        <w:t>dard of moisture, the percentage selected being 15%. This was necessary on account of the great difference in strength found to exist between specimens cut from the same piece of timber but differing in the amount of moisture they contained.</w:t>
      </w:r>
    </w:p>
    <w:sectPr>
      <w:footnotePr>
        <w:pos w:val="pageBottom"/>
        <w:numFmt w:val="decimal"/>
        <w:numRestart w:val="continuous"/>
      </w:footnotePr>
      <w:pgSz w:w="12240" w:h="15840"/>
      <w:pgMar w:top="852" w:left="735" w:right="67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