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de-DE" w:eastAsia="de-DE" w:bidi="de-DE"/>
        </w:rPr>
        <w:t xml:space="preserve">TOWER </w:t>
      </w:r>
      <w:r>
        <w:rPr>
          <w:color w:val="000000"/>
          <w:spacing w:val="0"/>
          <w:w w:val="100"/>
          <w:position w:val="0"/>
          <w:shd w:val="clear" w:color="auto" w:fill="auto"/>
          <w:lang w:val="de-DE" w:eastAsia="de-DE" w:bidi="de-DE"/>
        </w:rPr>
        <w:t xml:space="preserve">(Lat. </w:t>
      </w:r>
      <w:r>
        <w:rPr>
          <w:i/>
          <w:iCs/>
          <w:color w:val="000000"/>
          <w:spacing w:val="0"/>
          <w:w w:val="100"/>
          <w:position w:val="0"/>
          <w:shd w:val="clear" w:color="auto" w:fill="auto"/>
          <w:lang w:val="en-US" w:eastAsia="en-US" w:bidi="en-US"/>
        </w:rPr>
        <w:t>turris.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Fr. </w:t>
      </w:r>
      <w:r>
        <w:rPr>
          <w:i/>
          <w:iCs/>
          <w:color w:val="000000"/>
          <w:spacing w:val="0"/>
          <w:w w:val="100"/>
          <w:position w:val="0"/>
          <w:shd w:val="clear" w:color="auto" w:fill="auto"/>
          <w:lang w:val="fr-FR" w:eastAsia="fr-FR" w:bidi="fr-FR"/>
        </w:rPr>
        <w:t>tour, clocher;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Ital. </w:t>
      </w:r>
      <w:r>
        <w:rPr>
          <w:i/>
          <w:iCs/>
          <w:color w:val="000000"/>
          <w:spacing w:val="0"/>
          <w:w w:val="100"/>
          <w:position w:val="0"/>
          <w:shd w:val="clear" w:color="auto" w:fill="auto"/>
          <w:lang w:val="fr-FR" w:eastAsia="fr-FR" w:bidi="fr-FR"/>
        </w:rPr>
        <w:t>torre;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Ger. </w:t>
      </w:r>
      <w:r>
        <w:rPr>
          <w:i/>
          <w:iCs/>
          <w:color w:val="000000"/>
          <w:spacing w:val="0"/>
          <w:w w:val="100"/>
          <w:position w:val="0"/>
          <w:shd w:val="clear" w:color="auto" w:fill="auto"/>
          <w:lang w:val="de-DE" w:eastAsia="de-DE" w:bidi="de-DE"/>
        </w:rPr>
        <w:t>Thurm),</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the term given to a lofty building originally designed for defence, and, as such, attached to and forming part of the fortifications of a city or castle. Towers do not seem to have existed in Egypt, but in Mesopotamia from the earliest times they form the most important feature in the city walls, and are shown in the bas-reliefs of the Assyrian palaces at Nimroud and elsewhere. The earliest representation is perhaps that engraved on the tablet in the lap of Gudea the priest king of Lagash (2700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whose statue, found at Tello, is now in the Louvre; the drawing is that of a large fortified enclosure, with gates, bastions and towers, corresponding with remains of similar structures of the same and later periods. In the dis- coveries made here, at Susa and at Dorn Sargoukin, the towers were about 40 ft. square, projecting from 16 to 20 ft. in front of the curtain walls which connected them, and standing about 80 ft. apart. In Roman and Byzantine times this distance was increased, owing probably to the greater speed of pro</w:t>
        <w:softHyphen/>
        <w:t xml:space="preserve">jectiles, and in the wall built by Theodosius at Constantinople the towers were 150 ft. apart (see also </w:t>
      </w:r>
      <w:r>
        <w:rPr>
          <w:smallCaps/>
          <w:color w:val="000000"/>
          <w:spacing w:val="0"/>
          <w:w w:val="100"/>
          <w:position w:val="0"/>
          <w:shd w:val="clear" w:color="auto" w:fill="auto"/>
          <w:lang w:val="en-US" w:eastAsia="en-US" w:bidi="en-US"/>
        </w:rPr>
        <w:t>Castle</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Fortification).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From the architectural point of view, the towers which are of chief interest are those of ecclesiastical and secular buildings, those in Italy being nearly always isolated and known as campanili (see </w:t>
      </w:r>
      <w:r>
        <w:rPr>
          <w:smallCaps/>
          <w:color w:val="000000"/>
          <w:spacing w:val="0"/>
          <w:w w:val="100"/>
          <w:position w:val="0"/>
          <w:shd w:val="clear" w:color="auto" w:fill="auto"/>
          <w:lang w:val="en-US" w:eastAsia="en-US" w:bidi="en-US"/>
        </w:rPr>
        <w:t>Campanile).</w:t>
      </w:r>
      <w:r>
        <w:rPr>
          <w:color w:val="000000"/>
          <w:spacing w:val="0"/>
          <w:w w:val="100"/>
          <w:position w:val="0"/>
          <w:shd w:val="clear" w:color="auto" w:fill="auto"/>
          <w:lang w:val="en-US" w:eastAsia="en-US" w:bidi="en-US"/>
        </w:rPr>
        <w:t xml:space="preserve"> In England the earliest known are the Anglo-Saxon towers, the best examples of which are those at Earl’s Barton, Monk wearmouth, Barnack, Barton-on-Humber and Sompting; they were nearly always square on plan and situated at the west end, in an axial line with the nave, their chief characteristics being the long-and-short work of the masonry at the quoins, the decoration of the wall with thin pilaster strips, and the slight setting back of the storeys as they rose. There are a few examples of central Anglo-Saxon towers, as at St Mary’s, Dover; Breamore, Hants; and Dunham Major, Norfolk; and, combined with western towers, at Ramsay and Ely; twin western towers existed at Exeter. Contemporary with these Saxon towers are many examples in France, but they are invariably central towers, as at Germigny-des-Près and at Querque</w:t>
      </w:r>
      <w:r>
        <w:rPr>
          <w:color w:val="000000"/>
          <w:spacing w:val="0"/>
          <w:w w:val="100"/>
          <w:position w:val="0"/>
          <w:shd w:val="clear" w:color="auto" w:fill="auto"/>
          <w:lang w:val="fr-FR" w:eastAsia="fr-FR" w:bidi="fr-FR"/>
        </w:rPr>
        <w:t xml:space="preserve">ville </w:t>
      </w:r>
      <w:r>
        <w:rPr>
          <w:color w:val="000000"/>
          <w:spacing w:val="0"/>
          <w:w w:val="100"/>
          <w:position w:val="0"/>
          <w:shd w:val="clear" w:color="auto" w:fill="auto"/>
          <w:lang w:val="en-US" w:eastAsia="en-US" w:bidi="en-US"/>
        </w:rPr>
        <w:t xml:space="preserve">in Normandy; in Germany the twin towers of Aix-la-Chapelle are the best known. As a rule the single western tower is almost confined to England, prior to the end of the 11th century, when there are many examples throughout Germany. In Norman times in England, central towers are more common, and the same obtains in France, where, however, they are sometimes carried to a great height, as at </w:t>
      </w:r>
      <w:r>
        <w:rPr>
          <w:color w:val="000000"/>
          <w:spacing w:val="0"/>
          <w:w w:val="100"/>
          <w:position w:val="0"/>
          <w:shd w:val="clear" w:color="auto" w:fill="auto"/>
          <w:lang w:val="fr-FR" w:eastAsia="fr-FR" w:bidi="fr-FR"/>
        </w:rPr>
        <w:t xml:space="preserve">Périgueux, </w:t>
      </w:r>
      <w:r>
        <w:rPr>
          <w:color w:val="000000"/>
          <w:spacing w:val="0"/>
          <w:w w:val="100"/>
          <w:position w:val="0"/>
          <w:shd w:val="clear" w:color="auto" w:fill="auto"/>
          <w:lang w:val="en-US" w:eastAsia="en-US" w:bidi="en-US"/>
        </w:rPr>
        <w:t>where the wall decoration consists of pilasters in the lower storeys, and semi-detached columns above, probably based on that of the Roman amphitheatre there: otherwise the design of the Romanesque church towers is extremely simple, de- pending for its effect on the good masonry and the enrichment of the belfry windows. In later periods flat buttresses are introduced, and these gradually assume more importance and present many varieties of design; greater apparent height is given to the tower by the string courses dividing the second storeys, and by rich blank arcading on them, the upper storey with the belfry windows forming always the most important feature of the tower. In those towers which are surmounted by spires (</w:t>
      </w:r>
      <w:r>
        <w:rPr>
          <w:i/>
          <w:iCs/>
          <w:color w:val="000000"/>
          <w:spacing w:val="0"/>
          <w:w w:val="100"/>
          <w:position w:val="0"/>
          <w:shd w:val="clear" w:color="auto" w:fill="auto"/>
          <w:lang w:val="en-US" w:eastAsia="en-US" w:bidi="en-US"/>
        </w:rPr>
        <w:t>q.υ.)</w:t>
      </w:r>
      <w:r>
        <w:rPr>
          <w:color w:val="000000"/>
          <w:spacing w:val="0"/>
          <w:w w:val="100"/>
          <w:position w:val="0"/>
          <w:shd w:val="clear" w:color="auto" w:fill="auto"/>
          <w:lang w:val="en-US" w:eastAsia="en-US" w:bidi="en-US"/>
        </w:rPr>
        <w:t xml:space="preserve"> the design of the latter possesses sometimes a greater interest both in England and France. A very large number of the towers of English cathedrals and churches have flat roofs enclosed with lofty battlemented parapets and numerous pinnacles and finials; in France such terminations are not found, and in Germany the high pitched roof is prevalent every where, so that the numerous examples in England have a special interest; sometimes the angle buttresses are grouped to carry octagonal pinnacles, and sometimes, as at Lincoln and Salis- bury, octagonal turrets rise from the base of the tower.</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Among the finest examples are those of Canterbury, Ely, York, Gloucester, Lincoln and Worcester cathedrals; among churches, those of the minster at Beverley; St Mary's, St Neots (Huntingdon</w:t>
        <w:softHyphen/>
        <w:t xml:space="preserve">shire) ; St Stephen’s, Bristol, St GiIes, Wrexham (Denbighshire—in many respects the most beautiful in England) ; St Mary Magdalene, Taunton; Magdalen College, Oxford, St Botolph, Boston, crowned </w:t>
      </w:r>
      <w:r>
        <w:rPr>
          <w:color w:val="000000"/>
          <w:spacing w:val="0"/>
          <w:w w:val="100"/>
          <w:position w:val="0"/>
          <w:sz w:val="16"/>
          <w:szCs w:val="16"/>
          <w:shd w:val="clear" w:color="auto" w:fill="auto"/>
          <w:lang w:val="en-US" w:eastAsia="en-US" w:bidi="en-US"/>
        </w:rPr>
        <w:t>with an octagonal tower; St Mary’s, Ilminster (Somersetshire) and Malvern (Worcestershire); and the isolated towers at Chichester, Evesham and Bury St Edmund’s.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So far reference has been made only to central and western towers, the latter not always placed, like the Anglo-Saxon towers, in the axial fine of the nave, but sometimes on the north or south side of the west end; and as a rule these are only found in England. In France and Germany, however, they are greatly increased in number; thus in Reims seven towers with spires were contemplated, according to Viollet-le-Duc, but never completed; at Chartres eight towers, and at Laon seven, of which six are completed; in Germany the cathedrals of </w:t>
      </w:r>
      <w:r>
        <w:rPr>
          <w:color w:val="000000"/>
          <w:spacing w:val="0"/>
          <w:w w:val="100"/>
          <w:position w:val="0"/>
          <w:shd w:val="clear" w:color="auto" w:fill="auto"/>
          <w:lang w:val="fr-FR" w:eastAsia="fr-FR" w:bidi="fr-FR"/>
        </w:rPr>
        <w:t xml:space="preserve">Mayence </w:t>
      </w:r>
      <w:r>
        <w:rPr>
          <w:color w:val="000000"/>
          <w:spacing w:val="0"/>
          <w:w w:val="100"/>
          <w:position w:val="0"/>
          <w:shd w:val="clear" w:color="auto" w:fill="auto"/>
          <w:lang w:val="en-US" w:eastAsia="en-US" w:bidi="en-US"/>
        </w:rPr>
        <w:t xml:space="preserve">and Spires and two of the churches in Cologne have from four to seven towers; and at </w:t>
      </w:r>
      <w:r>
        <w:rPr>
          <w:color w:val="000000"/>
          <w:spacing w:val="0"/>
          <w:w w:val="100"/>
          <w:position w:val="0"/>
          <w:shd w:val="clear" w:color="auto" w:fill="auto"/>
          <w:lang w:val="fr-FR" w:eastAsia="fr-FR" w:bidi="fr-FR"/>
        </w:rPr>
        <w:t xml:space="preserve">Tournai </w:t>
      </w:r>
      <w:r>
        <w:rPr>
          <w:color w:val="000000"/>
          <w:spacing w:val="0"/>
          <w:w w:val="100"/>
          <w:position w:val="0"/>
          <w:shd w:val="clear" w:color="auto" w:fill="auto"/>
          <w:lang w:val="en-US" w:eastAsia="en-US" w:bidi="en-US"/>
        </w:rPr>
        <w:t xml:space="preserve">cathedral, in Belgium, are seven towers. In many of the churches in Norfolk and Suffolk the western tower is circular, owing probably to the fact that, being built with stone of small dimensions, the angles of the quoins would have been difficult to construct. In some of the French towns, isolated towers were built to contain bells, and were looked upon as municipal constructions; of these there are a few left, as at </w:t>
      </w:r>
      <w:r>
        <w:rPr>
          <w:color w:val="000000"/>
          <w:spacing w:val="0"/>
          <w:w w:val="100"/>
          <w:position w:val="0"/>
          <w:shd w:val="clear" w:color="auto" w:fill="auto"/>
          <w:lang w:val="fr-FR" w:eastAsia="fr-FR" w:bidi="fr-FR"/>
        </w:rPr>
        <w:t xml:space="preserve">Béthune, </w:t>
      </w:r>
      <w:r>
        <w:rPr>
          <w:color w:val="000000"/>
          <w:spacing w:val="0"/>
          <w:w w:val="100"/>
          <w:position w:val="0"/>
          <w:shd w:val="clear" w:color="auto" w:fill="auto"/>
          <w:lang w:val="en-US" w:eastAsia="en-US" w:bidi="en-US"/>
        </w:rPr>
        <w:t>Êvreux, Amiens and Bordeaux, the latter being a double tower, with the bells placed in a roof between them.</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towers of secular buildings are chiefly of the town halls, of which there are numerous examples throughout France and Belgium, such as those of the </w:t>
      </w:r>
      <w:r>
        <w:rPr>
          <w:color w:val="000000"/>
          <w:spacing w:val="0"/>
          <w:w w:val="100"/>
          <w:position w:val="0"/>
          <w:sz w:val="16"/>
          <w:szCs w:val="16"/>
          <w:shd w:val="clear" w:color="auto" w:fill="auto"/>
          <w:lang w:val="fr-FR" w:eastAsia="fr-FR" w:bidi="fr-FR"/>
        </w:rPr>
        <w:t xml:space="preserve">hôtel de ville </w:t>
      </w:r>
      <w:r>
        <w:rPr>
          <w:color w:val="000000"/>
          <w:spacing w:val="0"/>
          <w:w w:val="100"/>
          <w:position w:val="0"/>
          <w:sz w:val="16"/>
          <w:szCs w:val="16"/>
          <w:shd w:val="clear" w:color="auto" w:fill="auto"/>
          <w:lang w:val="en-US" w:eastAsia="en-US" w:bidi="en-US"/>
        </w:rPr>
        <w:t>at St Antonin (13th century) and Compiègne, both in France; at Lübeck, Danzig and Münster in Germany; and Brussels, Bruges and Oudenarde in Belgium.</w:t>
      </w:r>
    </w:p>
    <w:p>
      <w:pPr>
        <w:pStyle w:val="Style3"/>
        <w:keepNext w:val="0"/>
        <w:keepLines w:val="0"/>
        <w:widowControl w:val="0"/>
        <w:shd w:val="clear" w:color="auto" w:fill="auto"/>
        <w:bidi w:val="0"/>
        <w:spacing w:line="206" w:lineRule="auto"/>
        <w:ind w:left="0" w:firstLine="0"/>
        <w:jc w:val="left"/>
        <w:rPr>
          <w:sz w:val="16"/>
          <w:szCs w:val="16"/>
        </w:rPr>
      </w:pPr>
      <w:r>
        <w:rPr>
          <w:color w:val="000000"/>
          <w:spacing w:val="0"/>
          <w:w w:val="100"/>
          <w:position w:val="0"/>
          <w:sz w:val="16"/>
          <w:szCs w:val="16"/>
          <w:shd w:val="clear" w:color="auto" w:fill="auto"/>
          <w:lang w:val="fr-FR" w:eastAsia="fr-FR" w:bidi="fr-FR"/>
        </w:rPr>
        <w:t xml:space="preserve">(R. </w:t>
      </w:r>
      <w:r>
        <w:rPr>
          <w:color w:val="000000"/>
          <w:spacing w:val="0"/>
          <w:w w:val="100"/>
          <w:position w:val="0"/>
          <w:sz w:val="16"/>
          <w:szCs w:val="16"/>
          <w:shd w:val="clear" w:color="auto" w:fill="auto"/>
          <w:lang w:val="en-US" w:eastAsia="en-US" w:bidi="en-US"/>
        </w:rPr>
        <w:t>P. S.)</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TOWER OF LONDON, THE, </w:t>
      </w:r>
      <w:r>
        <w:rPr>
          <w:color w:val="000000"/>
          <w:spacing w:val="0"/>
          <w:w w:val="100"/>
          <w:position w:val="0"/>
          <w:shd w:val="clear" w:color="auto" w:fill="auto"/>
          <w:lang w:val="en-US" w:eastAsia="en-US" w:bidi="en-US"/>
        </w:rPr>
        <w:t xml:space="preserve">an ancient fortress on the east side of the City of London, England, on the north bank of the river Thames. On a slight elevation now called the Tower Hill, well protected by the river and its marshes, and by woods to the north, there was a British stronghold. Tradition, however, pointed to Julius Caesar as the founder of the Tower (Shakespeare, </w:t>
      </w:r>
      <w:r>
        <w:rPr>
          <w:i/>
          <w:iCs/>
          <w:color w:val="000000"/>
          <w:spacing w:val="0"/>
          <w:w w:val="100"/>
          <w:position w:val="0"/>
          <w:shd w:val="clear" w:color="auto" w:fill="auto"/>
          <w:lang w:val="en-US" w:eastAsia="en-US" w:bidi="en-US"/>
        </w:rPr>
        <w:t>Richard III.,</w:t>
      </w:r>
      <w:r>
        <w:rPr>
          <w:color w:val="000000"/>
          <w:spacing w:val="0"/>
          <w:w w:val="100"/>
          <w:position w:val="0"/>
          <w:shd w:val="clear" w:color="auto" w:fill="auto"/>
          <w:lang w:val="en-US" w:eastAsia="en-US" w:bidi="en-US"/>
        </w:rPr>
        <w:t xml:space="preserve"> in., i; and elsewhere), and remains of Roman fortifications have been found beneath the present site. The Tower contains barracks, and is the repository of the regalia. It covers an irregular hexagonal area, and is surrounded by a ditch, formerly fed by the Thames, but now dry. Gardens surround it on the north and west, and an embankment borders the river on the south. Two lines of fortifications enclose the inner bail, in which is the magnificent White Tower or Keep, flanked by four turrets. This was built by Gundulf, bishop of Rochester,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1078. Its exterior was restored by Sir Christopher Wren, but within the Norman work is little altered. Here may be seen a collection of old armour and instruments of torture, the rooms said to have been Sir Walter Raleigh’s prison, and the magnificent Norman chapel of St John. Among the surrounding buildings are the barracks, and the chapel of St Peter ad Vincula, dating from the early part of the 14th century, but much altered in Tudor times. The Ballium Wall, the inner of the two lines of fortification, is coeval with the keep. Twelve towers rise from it at intervals, in one of which, the Wakefield Tower, the Regalia or crown jewels are kept. The chief entry to the fortress is through the Middle Tower on the west, across the bridge over the moat, and through the Byward Tower. The Lion Gate under the Middle Tower took name from a menagerie kept here from Norman times until 1834. On the south, giving entry from the river through St Thomas Tower and the Bloody Tower, is the famous Traitor’s Gate, by which prisoners of high rank were admitted. The chief historical interest of the Tower lies in its association with such prisoners. The Beauchamp Tower was for long the place of confinement, but dungeons and other chambers in various parts of the building are also associated with prisoners of fame. Executions took place both within the Tower and on Tower Hill. Many of those executed were buried in the chapel of St Peter ad Vincula, such as Sir Thomas More, Henry VIII.</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queens, Anne Boleyn and Katharine Howard, Lady Jane Grey and her husband Dudley, Sir Walter Raleigh, and the duke of Monmouth. The Tower was not only a prison from Norman times until the 19th century, but was a royal residence at</w:t>
      </w:r>
    </w:p>
    <w:sectPr>
      <w:footnotePr>
        <w:pos w:val="pageBottom"/>
        <w:numFmt w:val="decimal"/>
        <w:numRestart w:val="continuous"/>
      </w:footnotePr>
      <w:pgSz w:w="12240" w:h="15840"/>
      <w:pgMar w:top="1139" w:left="939" w:right="89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