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net for every two men, and a veſſel to bake their bread in: each party alſo has an interpreter for the country they penetrate into. Every party then ſets out according to the courſe their chief points out: they go againſt the stream of the rivers, drawing their boats up, till they arrive in the hunting country; there they ſtop, build huts, and wait till the waters are frozen, and the ſeaſon commences: before they be</w:t>
        <w:softHyphen/>
        <w:t xml:space="preserve">gin the chace, their leader aſſembles them, they unite in a prayer to the Almighty for ſucceſs, and then ſeparate: the firſt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they take is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God's ſable,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is dedicated to the church.</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They then penetrate into the woods; mark the trees as they advance, that they may know their way back; and in their hunting-quarters form huts of trees, and bank up the ſnow round them: near theſe they lay their traps; then advance farther, and lay more traps, ſtill building new huts in every quarter, and return ſucceſſively to every old one to visit the traps and take out the game to ſkin it, which none but the chief of the party muſt do: during this time they are ſupplied with proviſions by perſons who are employed to bring it on sledges, from the places on the road, where they are obliged to form magazines, by reaſon of the im</w:t>
        <w:softHyphen/>
        <w:t xml:space="preserve">practicability of bringing quantities through the rough country they muſt paſs. The traps are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pitfall, with a looſe board placed over it, baited with fiſh or fleſh: when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grow ſcarce, the hunters trace them in the new-fallen ſnow to their holes; place their nets at the entrance; and ſometimes wait, watching two or three days for the coming out of the animal: it has happened that theſe poor people have, by the failure of their proviſions, been ſo pinched with hun</w:t>
        <w:softHyphen/>
        <w:t>ger, that, to prevent the cravings of appetite, they have been reduced to take two thin boards, one of which they applied to the pit of the ſtomach, the other to the back, drawing them tight together by cords placed at the ends: ſuch are the hardſhips our fellow creatures undergo to ſupply the wantonneſs of luxury.</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ſeaſon of chace being finiſhed, the hunters re- assemble, make a report to their leader of the number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each has taken; make complaints of offen</w:t>
        <w:softHyphen/>
        <w:t>ders againſt their regulations; puniſh delinquents; ſhare the booty; then continue at the headquarters till the rivers are clear of ice; return home, and give to every church the dedicated furs.</w:t>
      </w:r>
    </w:p>
    <w:p>
      <w:pPr>
        <w:pStyle w:val="Style2"/>
        <w:keepNext w:val="0"/>
        <w:keepLines w:val="0"/>
        <w:widowControl w:val="0"/>
        <w:shd w:val="clear" w:color="auto" w:fill="auto"/>
        <w:bidi w:val="0"/>
        <w:spacing w:line="230" w:lineRule="auto"/>
        <w:ind w:left="0" w:firstLine="360"/>
        <w:jc w:val="left"/>
        <w:rPr>
          <w:sz w:val="18"/>
          <w:szCs w:val="18"/>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SABLE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Cape,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moſt ſoutherly province of Nova Scotia, in North America, near which is a fine cod-fiſhery. W. Long. 65. 34. N. Lat. 43. 24.</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Sable Ifle is adjoined to this cape, and the coaſts of both are moſt commodiouſly ſituated for fiſheries.</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Sable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Trade,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trade carried on in the ſkins or furs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fables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which the following commercial hiſtory was tranſlated by Mr J. R. Foriter from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Ruffian </w:t>
      </w:r>
      <w:r>
        <w:rPr>
          <w:rFonts w:ascii="Times New Roman" w:eastAsia="Times New Roman" w:hAnsi="Times New Roman" w:cs="Times New Roman"/>
          <w:color w:val="000000"/>
          <w:spacing w:val="0"/>
          <w:w w:val="100"/>
          <w:position w:val="0"/>
          <w:sz w:val="18"/>
          <w:szCs w:val="18"/>
          <w:shd w:val="clear" w:color="auto" w:fill="auto"/>
          <w:lang w:val="en-US" w:eastAsia="en-US" w:bidi="en-US"/>
        </w:rPr>
        <w:t>performance on that ſubject by Mr Muller.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“Sable, ſoble,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Ruffian;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zobel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German. Their price varies from 11. to 101. Sterling, and above: fine and middling </w:t>
      </w:r>
      <w:r>
        <w:rPr>
          <w:rFonts w:ascii="Times New Roman" w:eastAsia="Times New Roman" w:hAnsi="Times New Roman" w:cs="Times New Roman"/>
          <w:color w:val="000000"/>
          <w:spacing w:val="0"/>
          <w:w w:val="100"/>
          <w:position w:val="0"/>
          <w:sz w:val="18"/>
          <w:szCs w:val="18"/>
          <w:shd w:val="clear" w:color="auto" w:fill="auto"/>
          <w:lang w:val="de-DE" w:eastAsia="de-DE" w:bidi="de-DE"/>
        </w:rPr>
        <w:t>fable</w:t>
      </w:r>
      <w:r>
        <w:rPr>
          <w:rFonts w:ascii="Times New Roman" w:eastAsia="Times New Roman" w:hAnsi="Times New Roman" w:cs="Times New Roman"/>
          <w:color w:val="000000"/>
          <w:spacing w:val="0"/>
          <w:w w:val="100"/>
          <w:position w:val="0"/>
          <w:sz w:val="18"/>
          <w:szCs w:val="18"/>
          <w:shd w:val="clear" w:color="auto" w:fill="auto"/>
          <w:lang w:val="en-US" w:eastAsia="en-US" w:bidi="en-US"/>
        </w:rPr>
        <w:t>-ſkins are without bellies, and the coarſe ones are with them. Forty ſkins make a collection called 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immer.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fineſt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are sold in pairs per</w:t>
        <w:softHyphen/>
        <w:t xml:space="preserve">fectly ſimilar, and are dearer than ſingle ones of the  same goodneſs; for the Ruffians want thoſe in pairs for facing caps, cloaks, tippets, &amp;c. the blackeſt are reputed the beſt. Sables are in ſeaſon from November</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February; </w:t>
      </w:r>
      <w:r>
        <w:rPr>
          <w:rFonts w:ascii="Times New Roman" w:eastAsia="Times New Roman" w:hAnsi="Times New Roman" w:cs="Times New Roman"/>
          <w:spacing w:val="0"/>
          <w:w w:val="100"/>
          <w:position w:val="0"/>
          <w:sz w:val="18"/>
          <w:szCs w:val="18"/>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thoſe caught at </w:t>
      </w:r>
      <w:r>
        <w:rPr>
          <w:rFonts w:ascii="Times New Roman" w:eastAsia="Times New Roman" w:hAnsi="Times New Roman" w:cs="Times New Roman"/>
          <w:spacing w:val="0"/>
          <w:w w:val="100"/>
          <w:position w:val="0"/>
          <w:sz w:val="18"/>
          <w:szCs w:val="18"/>
          <w:shd w:val="clear" w:color="auto" w:fill="auto"/>
          <w:lang w:val="en-US" w:eastAsia="en-US" w:bidi="en-US"/>
        </w:rPr>
        <w:t xml:space="preserve">any other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time </w:t>
      </w:r>
      <w:r>
        <w:rPr>
          <w:rFonts w:ascii="Times New Roman" w:eastAsia="Times New Roman" w:hAnsi="Times New Roman" w:cs="Times New Roman"/>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year are ſhort-haired, and then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nedoſoboli.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hair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differs in length and quality</w:t>
      </w:r>
      <w:r>
        <w:rPr>
          <w:rFonts w:ascii="Times New Roman" w:eastAsia="Times New Roman" w:hAnsi="Times New Roman" w:cs="Times New Roman"/>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long hairs, which reach far beyond the inferior ones,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more a ſkin has of ſuch long hairs, the blacker it is, and the more valuable is the fur; the very beſt have no other but thoſe long and black hairs.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Motchka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technical term uſed in the Ruffian fur-trade, expreſſing the lower part of the long hairs; and ſometimes it comprehends likewiſe the lower and ſhorter hairs: the above-mentioned beſt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furs are ſaid to have a black motchka. Below the long hairs are, </w:t>
      </w:r>
      <w:r>
        <w:rPr>
          <w:rFonts w:ascii="Times New Roman" w:eastAsia="Times New Roman" w:hAnsi="Times New Roman" w:cs="Times New Roman"/>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greater part of the ſable-furs, ſome ſhorter hairs,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podofie,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e. under-os; the more podoſie a ſur has, it is the leſs valuable: in the better kind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podoſie has black tips, and </w:t>
      </w:r>
      <w:r>
        <w:rPr>
          <w:rFonts w:ascii="Times New Roman" w:eastAsia="Times New Roman" w:hAnsi="Times New Roman" w:cs="Times New Roman"/>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grey or ruſty motchka. The firſt kind of motchka makes the middling kind </w:t>
      </w:r>
      <w:r>
        <w:rPr>
          <w:rFonts w:ascii="Times New Roman" w:eastAsia="Times New Roman" w:hAnsi="Times New Roman" w:cs="Times New Roman"/>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furs; the red one the worſt, eſpecially if it </w:t>
      </w:r>
      <w:r>
        <w:rPr>
          <w:rFonts w:ascii="Times New Roman" w:eastAsia="Times New Roman" w:hAnsi="Times New Roman" w:cs="Times New Roman"/>
          <w:spacing w:val="0"/>
          <w:w w:val="100"/>
          <w:position w:val="0"/>
          <w:sz w:val="18"/>
          <w:szCs w:val="18"/>
          <w:shd w:val="clear" w:color="auto" w:fill="auto"/>
          <w:lang w:val="en-US" w:eastAsia="en-US" w:bidi="en-US"/>
        </w:rPr>
        <w:t xml:space="preserve">has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few os. Between the os and podoſie is a low </w:t>
      </w:r>
      <w:r>
        <w:rPr>
          <w:rFonts w:ascii="Times New Roman" w:eastAsia="Times New Roman" w:hAnsi="Times New Roman" w:cs="Times New Roman"/>
          <w:spacing w:val="0"/>
          <w:w w:val="100"/>
          <w:position w:val="0"/>
          <w:sz w:val="18"/>
          <w:szCs w:val="18"/>
          <w:shd w:val="clear" w:color="auto" w:fill="auto"/>
          <w:lang w:val="en-US" w:eastAsia="en-US" w:bidi="en-US"/>
        </w:rPr>
        <w:t xml:space="preserve">woolly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kind of hair,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podſada.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more podſada a fur has, the leſs valuable: for the long hair will, in ſuch caſe, take no other direction than the natural one; for the characters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that notwithſtanding the hair naturally lies from the head towards the tail, yet it will lie equally in any direction as you ſtrike your </w:t>
      </w:r>
      <w:r>
        <w:rPr>
          <w:rFonts w:ascii="Times New Roman" w:eastAsia="Times New Roman" w:hAnsi="Times New Roman" w:cs="Times New Roman"/>
          <w:spacing w:val="0"/>
          <w:w w:val="100"/>
          <w:position w:val="0"/>
          <w:sz w:val="18"/>
          <w:szCs w:val="18"/>
          <w:shd w:val="clear" w:color="auto" w:fill="auto"/>
          <w:lang w:val="en-US" w:eastAsia="en-US" w:bidi="en-US"/>
        </w:rPr>
        <w:t xml:space="preserve">hand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over it. The various combinations of theſe characters, in regard to os, motchka, podoſie, and podſada, make many ſpecial diviſions in the goodneſs of furs: </w:t>
      </w:r>
      <w:r>
        <w:rPr>
          <w:rFonts w:ascii="Times New Roman" w:eastAsia="Times New Roman" w:hAnsi="Times New Roman" w:cs="Times New Roman"/>
          <w:spacing w:val="0"/>
          <w:w w:val="100"/>
          <w:position w:val="0"/>
          <w:sz w:val="18"/>
          <w:szCs w:val="18"/>
          <w:shd w:val="clear" w:color="auto" w:fill="auto"/>
          <w:lang w:val="en-US" w:eastAsia="en-US" w:bidi="en-US"/>
        </w:rPr>
        <w:t xml:space="preserve">beſides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the furriers attend to the ſize, preferring always,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caeteris paribus,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biggeſt, and thoſe that have the greateſt gloſs. The ſize depends upon the animal </w:t>
      </w:r>
      <w:r>
        <w:rPr>
          <w:rFonts w:ascii="Times New Roman" w:eastAsia="Times New Roman" w:hAnsi="Times New Roman" w:cs="Times New Roman"/>
          <w:spacing w:val="0"/>
          <w:w w:val="100"/>
          <w:position w:val="0"/>
          <w:sz w:val="18"/>
          <w:szCs w:val="18"/>
          <w:shd w:val="clear" w:color="auto" w:fill="auto"/>
          <w:lang w:val="en-US" w:eastAsia="en-US" w:bidi="en-US"/>
        </w:rPr>
        <w:t xml:space="preserve">being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male or a female, the latter being always ſmaller. The gloſs vaniſhes in old furs: the freſh ones have a kind of bloomy appearance, as they expreſs it; the old ones are ſaid to have done blooming: the dyed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always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lose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their </w:t>
      </w:r>
      <w:r>
        <w:rPr>
          <w:rFonts w:ascii="Times New Roman" w:eastAsia="Times New Roman" w:hAnsi="Times New Roman" w:cs="Times New Roman"/>
          <w:spacing w:val="0"/>
          <w:w w:val="100"/>
          <w:position w:val="0"/>
          <w:sz w:val="18"/>
          <w:szCs w:val="18"/>
          <w:shd w:val="clear" w:color="auto" w:fill="auto"/>
          <w:lang w:val="en-US" w:eastAsia="en-US" w:bidi="en-US"/>
        </w:rPr>
        <w:t>gloſs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become leſs uniform, </w:t>
      </w:r>
      <w:r>
        <w:rPr>
          <w:rFonts w:ascii="Times New Roman" w:eastAsia="Times New Roman" w:hAnsi="Times New Roman" w:cs="Times New Roman"/>
          <w:spacing w:val="0"/>
          <w:w w:val="100"/>
          <w:position w:val="0"/>
          <w:sz w:val="18"/>
          <w:szCs w:val="18"/>
          <w:shd w:val="clear" w:color="auto" w:fill="auto"/>
          <w:lang w:val="en-US" w:eastAsia="en-US" w:bidi="en-US"/>
        </w:rPr>
        <w:t xml:space="preserve">whether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lower hairs </w:t>
      </w:r>
      <w:r>
        <w:rPr>
          <w:rFonts w:ascii="Times New Roman" w:eastAsia="Times New Roman" w:hAnsi="Times New Roman" w:cs="Times New Roman"/>
          <w:spacing w:val="0"/>
          <w:w w:val="100"/>
          <w:position w:val="0"/>
          <w:sz w:val="18"/>
          <w:szCs w:val="18"/>
          <w:shd w:val="clear" w:color="auto" w:fill="auto"/>
          <w:lang w:val="en-US" w:eastAsia="en-US" w:bidi="en-US"/>
        </w:rPr>
        <w:t xml:space="preserve">have taken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spacing w:val="0"/>
          <w:w w:val="100"/>
          <w:position w:val="0"/>
          <w:sz w:val="18"/>
          <w:szCs w:val="18"/>
          <w:shd w:val="clear" w:color="auto" w:fill="auto"/>
          <w:lang w:val="en-US" w:eastAsia="en-US" w:bidi="en-US"/>
        </w:rPr>
        <w:t>dye or not; and com</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monly the hairs are ſomewhat </w:t>
      </w:r>
      <w:r>
        <w:rPr>
          <w:rFonts w:ascii="Times New Roman" w:eastAsia="Times New Roman" w:hAnsi="Times New Roman" w:cs="Times New Roman"/>
          <w:spacing w:val="0"/>
          <w:w w:val="100"/>
          <w:position w:val="0"/>
          <w:sz w:val="18"/>
          <w:szCs w:val="18"/>
          <w:shd w:val="clear" w:color="auto" w:fill="auto"/>
          <w:lang w:val="en-US" w:eastAsia="en-US" w:bidi="en-US"/>
        </w:rPr>
        <w:t>twiſted or cri</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spacing w:val="0"/>
          <w:w w:val="100"/>
          <w:position w:val="0"/>
          <w:sz w:val="18"/>
          <w:szCs w:val="18"/>
          <w:shd w:val="clear" w:color="auto" w:fill="auto"/>
          <w:lang w:val="en-US" w:eastAsia="en-US" w:bidi="en-US"/>
        </w:rPr>
        <w:t xml:space="preserve">ped,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not ſo ſtraight </w:t>
      </w:r>
      <w:r>
        <w:rPr>
          <w:rFonts w:ascii="Times New Roman" w:eastAsia="Times New Roman" w:hAnsi="Times New Roman" w:cs="Times New Roman"/>
          <w:spacing w:val="0"/>
          <w:w w:val="100"/>
          <w:position w:val="0"/>
          <w:sz w:val="18"/>
          <w:szCs w:val="18"/>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w:t>
      </w:r>
      <w:r>
        <w:rPr>
          <w:rFonts w:ascii="Times New Roman" w:eastAsia="Times New Roman" w:hAnsi="Times New Roman" w:cs="Times New Roman"/>
          <w:spacing w:val="0"/>
          <w:w w:val="100"/>
          <w:position w:val="0"/>
          <w:sz w:val="18"/>
          <w:szCs w:val="18"/>
          <w:shd w:val="clear" w:color="auto" w:fill="auto"/>
          <w:lang w:val="en-US" w:eastAsia="en-US" w:bidi="en-US"/>
        </w:rPr>
        <w:t xml:space="preserve">natural ones. Some fumigate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ſkins, to make </w:t>
      </w:r>
      <w:r>
        <w:rPr>
          <w:rFonts w:ascii="Times New Roman" w:eastAsia="Times New Roman" w:hAnsi="Times New Roman" w:cs="Times New Roman"/>
          <w:spacing w:val="0"/>
          <w:w w:val="100"/>
          <w:position w:val="0"/>
          <w:sz w:val="18"/>
          <w:szCs w:val="18"/>
          <w:shd w:val="clear" w:color="auto" w:fill="auto"/>
          <w:lang w:val="en-US" w:eastAsia="en-US" w:bidi="en-US"/>
        </w:rPr>
        <w:t xml:space="preserve">them look blacker; but the ſmell,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criſped </w:t>
      </w:r>
      <w:r>
        <w:rPr>
          <w:rFonts w:ascii="Times New Roman" w:eastAsia="Times New Roman" w:hAnsi="Times New Roman" w:cs="Times New Roman"/>
          <w:spacing w:val="0"/>
          <w:w w:val="100"/>
          <w:position w:val="0"/>
          <w:sz w:val="18"/>
          <w:szCs w:val="18"/>
          <w:shd w:val="clear" w:color="auto" w:fill="auto"/>
          <w:lang w:val="en-US" w:eastAsia="en-US" w:bidi="en-US"/>
        </w:rPr>
        <w:t xml:space="preserve">condition of the long hair, betrays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cheat; and both ways are </w:t>
      </w:r>
      <w:r>
        <w:rPr>
          <w:rFonts w:ascii="Times New Roman" w:eastAsia="Times New Roman" w:hAnsi="Times New Roman" w:cs="Times New Roman"/>
          <w:spacing w:val="0"/>
          <w:w w:val="100"/>
          <w:position w:val="0"/>
          <w:sz w:val="18"/>
          <w:szCs w:val="18"/>
          <w:shd w:val="clear" w:color="auto" w:fill="auto"/>
          <w:lang w:val="en-US" w:eastAsia="en-US" w:bidi="en-US"/>
        </w:rPr>
        <w:t xml:space="preserve">detected by rubbing the fur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a moiſt </w:t>
      </w:r>
      <w:r>
        <w:rPr>
          <w:rFonts w:ascii="Times New Roman" w:eastAsia="Times New Roman" w:hAnsi="Times New Roman" w:cs="Times New Roman"/>
          <w:spacing w:val="0"/>
          <w:w w:val="100"/>
          <w:position w:val="0"/>
          <w:sz w:val="18"/>
          <w:szCs w:val="18"/>
          <w:shd w:val="clear" w:color="auto" w:fill="auto"/>
          <w:lang w:val="en-US" w:eastAsia="en-US" w:bidi="en-US"/>
        </w:rPr>
        <w:t xml:space="preserve">linen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cloth, </w:t>
      </w:r>
      <w:r>
        <w:rPr>
          <w:rFonts w:ascii="Times New Roman" w:eastAsia="Times New Roman" w:hAnsi="Times New Roman" w:cs="Times New Roman"/>
          <w:spacing w:val="0"/>
          <w:w w:val="100"/>
          <w:position w:val="0"/>
          <w:sz w:val="18"/>
          <w:szCs w:val="18"/>
          <w:shd w:val="clear" w:color="auto" w:fill="auto"/>
          <w:lang w:val="en-US" w:eastAsia="en-US" w:bidi="en-US"/>
        </w:rPr>
        <w:t xml:space="preserve">which grows black in ſuch </w:t>
      </w:r>
      <w:r>
        <w:rPr>
          <w:rFonts w:ascii="Times New Roman" w:eastAsia="Times New Roman" w:hAnsi="Times New Roman" w:cs="Times New Roman"/>
          <w:color w:val="000000"/>
          <w:spacing w:val="0"/>
          <w:w w:val="100"/>
          <w:position w:val="0"/>
          <w:sz w:val="18"/>
          <w:szCs w:val="18"/>
          <w:shd w:val="clear" w:color="auto" w:fill="auto"/>
          <w:lang w:val="en-US" w:eastAsia="en-US" w:bidi="en-US"/>
        </w:rPr>
        <w:t>caſes.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Chineſe have a way </w:t>
      </w:r>
      <w:r>
        <w:rPr>
          <w:rFonts w:ascii="Times New Roman" w:eastAsia="Times New Roman" w:hAnsi="Times New Roman" w:cs="Times New Roman"/>
          <w:spacing w:val="0"/>
          <w:w w:val="100"/>
          <w:position w:val="0"/>
          <w:sz w:val="18"/>
          <w:szCs w:val="18"/>
          <w:shd w:val="clear" w:color="auto" w:fill="auto"/>
          <w:lang w:val="en-US" w:eastAsia="en-US" w:bidi="en-US"/>
        </w:rPr>
        <w:t xml:space="preserve">of dyeing the </w:t>
      </w:r>
      <w:r>
        <w:rPr>
          <w:rFonts w:ascii="Times New Roman" w:eastAsia="Times New Roman" w:hAnsi="Times New Roman" w:cs="Times New Roman"/>
          <w:spacing w:val="0"/>
          <w:w w:val="100"/>
          <w:position w:val="0"/>
          <w:sz w:val="18"/>
          <w:szCs w:val="18"/>
          <w:shd w:val="clear" w:color="auto" w:fill="auto"/>
          <w:lang w:val="fr-FR" w:eastAsia="fr-FR" w:bidi="fr-FR"/>
        </w:rPr>
        <w:t>fables, s</w:t>
      </w:r>
      <w:r>
        <w:rPr>
          <w:rFonts w:ascii="Times New Roman" w:eastAsia="Times New Roman" w:hAnsi="Times New Roman" w:cs="Times New Roman"/>
          <w:spacing w:val="0"/>
          <w:w w:val="100"/>
          <w:position w:val="0"/>
          <w:sz w:val="18"/>
          <w:szCs w:val="18"/>
          <w:shd w:val="clear" w:color="auto" w:fill="auto"/>
          <w:lang w:val="en-US" w:eastAsia="en-US" w:bidi="en-US"/>
        </w:rPr>
        <w:t xml:space="preserve">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the colour </w:t>
      </w:r>
      <w:r>
        <w:rPr>
          <w:rFonts w:ascii="Times New Roman" w:eastAsia="Times New Roman" w:hAnsi="Times New Roman" w:cs="Times New Roman"/>
          <w:spacing w:val="0"/>
          <w:w w:val="100"/>
          <w:position w:val="0"/>
          <w:sz w:val="18"/>
          <w:szCs w:val="18"/>
          <w:shd w:val="clear" w:color="auto" w:fill="auto"/>
          <w:lang w:val="en-US" w:eastAsia="en-US" w:bidi="en-US"/>
        </w:rPr>
        <w:t xml:space="preserve">not only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lasts </w:t>
      </w:r>
      <w:r>
        <w:rPr>
          <w:rFonts w:ascii="Times New Roman" w:eastAsia="Times New Roman" w:hAnsi="Times New Roman" w:cs="Times New Roman"/>
          <w:spacing w:val="0"/>
          <w:w w:val="100"/>
          <w:position w:val="0"/>
          <w:sz w:val="18"/>
          <w:szCs w:val="18"/>
          <w:shd w:val="clear" w:color="auto" w:fill="auto"/>
          <w:lang w:val="en-US" w:eastAsia="en-US" w:bidi="en-US"/>
        </w:rPr>
        <w:t xml:space="preserve">(which the Ruffian cheats cannot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do), but </w:t>
      </w:r>
      <w:r>
        <w:rPr>
          <w:rFonts w:ascii="Times New Roman" w:eastAsia="Times New Roman" w:hAnsi="Times New Roman" w:cs="Times New Roman"/>
          <w:spacing w:val="0"/>
          <w:w w:val="100"/>
          <w:position w:val="0"/>
          <w:sz w:val="18"/>
          <w:szCs w:val="18"/>
          <w:shd w:val="clear" w:color="auto" w:fill="auto"/>
          <w:lang w:val="en-US" w:eastAsia="en-US" w:bidi="en-US"/>
        </w:rPr>
        <w:t xml:space="preserve">the fur keeps its gloſs, and the criſped hairs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only diſcover </w:t>
      </w:r>
      <w:r>
        <w:rPr>
          <w:rFonts w:ascii="Times New Roman" w:eastAsia="Times New Roman" w:hAnsi="Times New Roman" w:cs="Times New Roman"/>
          <w:spacing w:val="0"/>
          <w:w w:val="100"/>
          <w:position w:val="0"/>
          <w:sz w:val="18"/>
          <w:szCs w:val="18"/>
          <w:shd w:val="clear" w:color="auto" w:fill="auto"/>
          <w:lang w:val="en-US" w:eastAsia="en-US" w:bidi="en-US"/>
        </w:rPr>
        <w:t xml:space="preserve">it. This is the reaſon that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 </w:t>
      </w:r>
      <w:r>
        <w:rPr>
          <w:rFonts w:ascii="Times New Roman" w:eastAsia="Times New Roman" w:hAnsi="Times New Roman" w:cs="Times New Roman"/>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are </w:t>
      </w:r>
      <w:r>
        <w:rPr>
          <w:rFonts w:ascii="Times New Roman" w:eastAsia="Times New Roman" w:hAnsi="Times New Roman" w:cs="Times New Roman"/>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spacing w:val="0"/>
          <w:w w:val="100"/>
          <w:position w:val="0"/>
          <w:sz w:val="18"/>
          <w:szCs w:val="18"/>
          <w:shd w:val="clear" w:color="auto" w:fill="auto"/>
          <w:lang w:val="en-US" w:eastAsia="en-US" w:bidi="en-US"/>
        </w:rPr>
        <w:t xml:space="preserve">beſt kind, either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spacing w:val="0"/>
          <w:w w:val="100"/>
          <w:position w:val="0"/>
          <w:sz w:val="18"/>
          <w:szCs w:val="18"/>
          <w:shd w:val="clear" w:color="auto" w:fill="auto"/>
          <w:lang w:val="en-US" w:eastAsia="en-US" w:bidi="en-US"/>
        </w:rPr>
        <w:t xml:space="preserve">pairs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spacing w:val="0"/>
          <w:w w:val="100"/>
          <w:position w:val="0"/>
          <w:sz w:val="18"/>
          <w:szCs w:val="18"/>
          <w:shd w:val="clear" w:color="auto" w:fill="auto"/>
          <w:lang w:val="en-US" w:eastAsia="en-US" w:bidi="en-US"/>
        </w:rPr>
        <w:t xml:space="preserve">ſeparate,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w:t>
      </w:r>
      <w:r>
        <w:rPr>
          <w:rFonts w:ascii="Times New Roman" w:eastAsia="Times New Roman" w:hAnsi="Times New Roman" w:cs="Times New Roman"/>
          <w:spacing w:val="0"/>
          <w:w w:val="100"/>
          <w:position w:val="0"/>
          <w:sz w:val="18"/>
          <w:szCs w:val="18"/>
          <w:shd w:val="clear" w:color="auto" w:fill="auto"/>
          <w:lang w:val="en-US" w:eastAsia="en-US" w:bidi="en-US"/>
        </w:rPr>
        <w:t xml:space="preserve">carried to Ruſſia;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spacing w:val="0"/>
          <w:w w:val="100"/>
          <w:position w:val="0"/>
          <w:sz w:val="18"/>
          <w:szCs w:val="18"/>
          <w:shd w:val="clear" w:color="auto" w:fill="auto"/>
          <w:lang w:val="en-US" w:eastAsia="en-US" w:bidi="en-US"/>
        </w:rPr>
        <w:t xml:space="preserve">reſt go to China.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very beſt </w:t>
      </w:r>
      <w:r>
        <w:rPr>
          <w:rFonts w:ascii="Times New Roman" w:eastAsia="Times New Roman" w:hAnsi="Times New Roman" w:cs="Times New Roman"/>
          <w:spacing w:val="0"/>
          <w:w w:val="100"/>
          <w:position w:val="0"/>
          <w:sz w:val="18"/>
          <w:szCs w:val="18"/>
          <w:shd w:val="clear" w:color="auto" w:fill="auto"/>
          <w:lang w:val="en-US" w:eastAsia="en-US" w:bidi="en-US"/>
        </w:rPr>
        <w:t xml:space="preserve">fables come from the environs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spacing w:val="0"/>
          <w:w w:val="100"/>
          <w:position w:val="0"/>
          <w:sz w:val="18"/>
          <w:szCs w:val="18"/>
          <w:shd w:val="clear" w:color="auto" w:fill="auto"/>
          <w:lang w:val="en-US" w:eastAsia="en-US" w:bidi="en-US"/>
        </w:rPr>
        <w:t xml:space="preserve">Nert- </w:t>
      </w:r>
      <w:r>
        <w:rPr>
          <w:rFonts w:ascii="Times New Roman" w:eastAsia="Times New Roman" w:hAnsi="Times New Roman" w:cs="Times New Roman"/>
          <w:color w:val="000000"/>
          <w:spacing w:val="0"/>
          <w:w w:val="100"/>
          <w:position w:val="0"/>
          <w:sz w:val="18"/>
          <w:szCs w:val="18"/>
          <w:shd w:val="clear" w:color="auto" w:fill="auto"/>
          <w:lang w:val="en-US" w:eastAsia="en-US" w:bidi="en-US"/>
        </w:rPr>
        <w:t>chitſk and Yakutſk</w:t>
      </w:r>
      <w:r>
        <w:rPr>
          <w:rFonts w:ascii="Times New Roman" w:eastAsia="Times New Roman" w:hAnsi="Times New Roman" w:cs="Times New Roman"/>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in </w:t>
      </w:r>
      <w:r>
        <w:rPr>
          <w:rFonts w:ascii="Times New Roman" w:eastAsia="Times New Roman" w:hAnsi="Times New Roman" w:cs="Times New Roman"/>
          <w:spacing w:val="0"/>
          <w:w w:val="100"/>
          <w:position w:val="0"/>
          <w:sz w:val="18"/>
          <w:szCs w:val="18"/>
          <w:shd w:val="clear" w:color="auto" w:fill="auto"/>
          <w:lang w:val="en-US" w:eastAsia="en-US" w:bidi="en-US"/>
        </w:rPr>
        <w:t>this latter diſtrict, the coun</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try about the river </w:t>
      </w:r>
      <w:r>
        <w:rPr>
          <w:rFonts w:ascii="Times New Roman" w:eastAsia="Times New Roman" w:hAnsi="Times New Roman" w:cs="Times New Roman"/>
          <w:spacing w:val="0"/>
          <w:w w:val="100"/>
          <w:position w:val="0"/>
          <w:sz w:val="18"/>
          <w:szCs w:val="18"/>
          <w:shd w:val="clear" w:color="auto" w:fill="auto"/>
          <w:lang w:val="en-US" w:eastAsia="en-US" w:bidi="en-US"/>
        </w:rPr>
        <w:t xml:space="preserve">Ud affords ſometimes fables,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spacing w:val="0"/>
          <w:w w:val="100"/>
          <w:position w:val="0"/>
          <w:sz w:val="18"/>
          <w:szCs w:val="18"/>
          <w:shd w:val="clear" w:color="auto" w:fill="auto"/>
          <w:lang w:val="en-US" w:eastAsia="en-US" w:bidi="en-US"/>
        </w:rPr>
        <w:t xml:space="preserve">whom one ſingle fur is often fold at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rate </w:t>
      </w:r>
      <w:r>
        <w:rPr>
          <w:rFonts w:ascii="Times New Roman" w:eastAsia="Times New Roman" w:hAnsi="Times New Roman" w:cs="Times New Roman"/>
          <w:spacing w:val="0"/>
          <w:w w:val="100"/>
          <w:position w:val="0"/>
          <w:sz w:val="18"/>
          <w:szCs w:val="18"/>
          <w:shd w:val="clear" w:color="auto" w:fill="auto"/>
          <w:lang w:val="en-US" w:eastAsia="en-US" w:bidi="en-US"/>
        </w:rPr>
        <w:t xml:space="preserve">of 60 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70 </w:t>
      </w:r>
      <w:r>
        <w:rPr>
          <w:rFonts w:ascii="Times New Roman" w:eastAsia="Times New Roman" w:hAnsi="Times New Roman" w:cs="Times New Roman"/>
          <w:spacing w:val="0"/>
          <w:w w:val="100"/>
          <w:position w:val="0"/>
          <w:sz w:val="18"/>
          <w:szCs w:val="18"/>
          <w:shd w:val="clear" w:color="auto" w:fill="auto"/>
          <w:lang w:val="en-US" w:eastAsia="en-US" w:bidi="en-US"/>
        </w:rPr>
        <w:t xml:space="preserve">rubles, 12l. 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14l. </w:t>
      </w:r>
      <w:r>
        <w:rPr>
          <w:rFonts w:ascii="Times New Roman" w:eastAsia="Times New Roman" w:hAnsi="Times New Roman" w:cs="Times New Roman"/>
          <w:spacing w:val="0"/>
          <w:w w:val="100"/>
          <w:position w:val="0"/>
          <w:sz w:val="18"/>
          <w:szCs w:val="18"/>
          <w:shd w:val="clear" w:color="auto" w:fill="auto"/>
          <w:lang w:val="en-US" w:eastAsia="en-US" w:bidi="en-US"/>
        </w:rPr>
        <w:t xml:space="preserve">The bellies of </w:t>
      </w:r>
      <w:r>
        <w:rPr>
          <w:rFonts w:ascii="Times New Roman" w:eastAsia="Times New Roman" w:hAnsi="Times New Roman" w:cs="Times New Roman"/>
          <w:spacing w:val="0"/>
          <w:w w:val="100"/>
          <w:position w:val="0"/>
          <w:sz w:val="18"/>
          <w:szCs w:val="18"/>
          <w:shd w:val="clear" w:color="auto" w:fill="auto"/>
          <w:lang w:val="fr-FR" w:eastAsia="fr-FR" w:bidi="fr-FR"/>
        </w:rPr>
        <w:t xml:space="preserve">fables, </w:t>
      </w:r>
      <w:r>
        <w:rPr>
          <w:rFonts w:ascii="Times New Roman" w:eastAsia="Times New Roman" w:hAnsi="Times New Roman" w:cs="Times New Roman"/>
          <w:spacing w:val="0"/>
          <w:w w:val="100"/>
          <w:position w:val="0"/>
          <w:sz w:val="18"/>
          <w:szCs w:val="18"/>
          <w:shd w:val="clear" w:color="auto" w:fill="auto"/>
          <w:lang w:val="en-US" w:eastAsia="en-US" w:bidi="en-US"/>
        </w:rPr>
        <w:t xml:space="preserve">which 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fold in </w:t>
      </w:r>
      <w:r>
        <w:rPr>
          <w:rFonts w:ascii="Times New Roman" w:eastAsia="Times New Roman" w:hAnsi="Times New Roman" w:cs="Times New Roman"/>
          <w:spacing w:val="0"/>
          <w:w w:val="100"/>
          <w:position w:val="0"/>
          <w:sz w:val="18"/>
          <w:szCs w:val="18"/>
          <w:shd w:val="clear" w:color="auto" w:fill="auto"/>
          <w:lang w:val="en-US" w:eastAsia="en-US" w:bidi="en-US"/>
        </w:rPr>
        <w:t xml:space="preserve">pairs, are about two fingers breadth,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tied </w:t>
      </w:r>
      <w:r>
        <w:rPr>
          <w:rFonts w:ascii="Times New Roman" w:eastAsia="Times New Roman" w:hAnsi="Times New Roman" w:cs="Times New Roman"/>
          <w:spacing w:val="0"/>
          <w:w w:val="100"/>
          <w:position w:val="0"/>
          <w:sz w:val="18"/>
          <w:szCs w:val="18"/>
          <w:shd w:val="clear" w:color="auto" w:fill="auto"/>
          <w:lang w:val="en-US" w:eastAsia="en-US" w:bidi="en-US"/>
        </w:rPr>
        <w:t xml:space="preserve">together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spacing w:val="0"/>
          <w:w w:val="100"/>
          <w:position w:val="0"/>
          <w:sz w:val="18"/>
          <w:szCs w:val="18"/>
          <w:shd w:val="clear" w:color="auto" w:fill="auto"/>
          <w:lang w:val="en-US" w:eastAsia="en-US" w:bidi="en-US"/>
        </w:rPr>
        <w:t xml:space="preserve">40 pieces, which are fold from 11.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21. Sterling. </w:t>
      </w:r>
      <w:r>
        <w:rPr>
          <w:rFonts w:ascii="Times New Roman" w:eastAsia="Times New Roman" w:hAnsi="Times New Roman" w:cs="Times New Roman"/>
          <w:spacing w:val="0"/>
          <w:w w:val="100"/>
          <w:position w:val="0"/>
          <w:sz w:val="18"/>
          <w:szCs w:val="18"/>
          <w:shd w:val="clear" w:color="auto" w:fill="auto"/>
          <w:lang w:val="en-US" w:eastAsia="en-US" w:bidi="en-US"/>
        </w:rPr>
        <w:t xml:space="preserve">Tads are fold by the hundred. The very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beſt </w:t>
      </w:r>
      <w:r>
        <w:rPr>
          <w:rFonts w:ascii="Times New Roman" w:eastAsia="Times New Roman" w:hAnsi="Times New Roman" w:cs="Times New Roman"/>
          <w:spacing w:val="0"/>
          <w:w w:val="100"/>
          <w:position w:val="0"/>
          <w:sz w:val="18"/>
          <w:szCs w:val="18"/>
          <w:shd w:val="clear" w:color="auto" w:fill="auto"/>
          <w:lang w:val="en-US" w:eastAsia="en-US" w:bidi="en-US"/>
        </w:rPr>
        <w:t xml:space="preserve">ſable-furs muſt have their tails; but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ordinary </w:t>
      </w:r>
      <w:r>
        <w:rPr>
          <w:rFonts w:ascii="Times New Roman" w:eastAsia="Times New Roman" w:hAnsi="Times New Roman" w:cs="Times New Roman"/>
          <w:spacing w:val="0"/>
          <w:w w:val="100"/>
          <w:position w:val="0"/>
          <w:sz w:val="18"/>
          <w:szCs w:val="18"/>
          <w:shd w:val="clear" w:color="auto" w:fill="auto"/>
          <w:lang w:val="en-US" w:eastAsia="en-US" w:bidi="en-US"/>
        </w:rPr>
        <w:t xml:space="preserve">fables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w:t>
      </w:r>
      <w:r>
        <w:rPr>
          <w:rFonts w:ascii="Times New Roman" w:eastAsia="Times New Roman" w:hAnsi="Times New Roman" w:cs="Times New Roman"/>
          <w:spacing w:val="0"/>
          <w:w w:val="100"/>
          <w:position w:val="0"/>
          <w:sz w:val="18"/>
          <w:szCs w:val="18"/>
          <w:shd w:val="clear" w:color="auto" w:fill="auto"/>
          <w:lang w:val="en-US" w:eastAsia="en-US" w:bidi="en-US"/>
        </w:rPr>
        <w:t xml:space="preserve">often cropped,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spacing w:val="0"/>
          <w:w w:val="100"/>
          <w:position w:val="0"/>
          <w:sz w:val="18"/>
          <w:szCs w:val="18"/>
          <w:shd w:val="clear" w:color="auto" w:fill="auto"/>
          <w:lang w:val="en-US" w:eastAsia="en-US" w:bidi="en-US"/>
        </w:rPr>
        <w:t xml:space="preserve">100 fold from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41. </w:t>
      </w:r>
      <w:r>
        <w:rPr>
          <w:rFonts w:ascii="Times New Roman" w:eastAsia="Times New Roman" w:hAnsi="Times New Roman" w:cs="Times New Roman"/>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81. </w:t>
      </w:r>
      <w:r>
        <w:rPr>
          <w:rFonts w:ascii="Times New Roman" w:eastAsia="Times New Roman" w:hAnsi="Times New Roman" w:cs="Times New Roman"/>
          <w:spacing w:val="0"/>
          <w:w w:val="100"/>
          <w:position w:val="0"/>
          <w:sz w:val="18"/>
          <w:szCs w:val="18"/>
          <w:shd w:val="clear" w:color="auto" w:fill="auto"/>
          <w:lang w:val="en-US" w:eastAsia="en-US" w:bidi="en-US"/>
        </w:rPr>
        <w:t>Ster</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ling. The </w:t>
      </w:r>
      <w:r>
        <w:rPr>
          <w:rFonts w:ascii="Times New Roman" w:eastAsia="Times New Roman" w:hAnsi="Times New Roman" w:cs="Times New Roman"/>
          <w:spacing w:val="0"/>
          <w:w w:val="100"/>
          <w:position w:val="0"/>
          <w:sz w:val="18"/>
          <w:szCs w:val="18"/>
          <w:shd w:val="clear" w:color="auto" w:fill="auto"/>
          <w:lang w:val="en-US" w:eastAsia="en-US" w:bidi="en-US"/>
        </w:rPr>
        <w:t xml:space="preserve">legs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spacing w:val="0"/>
          <w:w w:val="100"/>
          <w:position w:val="0"/>
          <w:sz w:val="18"/>
          <w:szCs w:val="18"/>
          <w:shd w:val="clear" w:color="auto" w:fill="auto"/>
          <w:lang w:val="en-US" w:eastAsia="en-US" w:bidi="en-US"/>
        </w:rPr>
        <w:t xml:space="preserve">feet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fables </w:t>
      </w:r>
      <w:r>
        <w:rPr>
          <w:rFonts w:ascii="Times New Roman" w:eastAsia="Times New Roman" w:hAnsi="Times New Roman" w:cs="Times New Roman"/>
          <w:spacing w:val="0"/>
          <w:w w:val="100"/>
          <w:position w:val="0"/>
          <w:sz w:val="18"/>
          <w:szCs w:val="18"/>
          <w:shd w:val="clear" w:color="auto" w:fill="auto"/>
          <w:lang w:val="en-US" w:eastAsia="en-US" w:bidi="en-US"/>
        </w:rPr>
        <w:t xml:space="preserve">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ſeldom sold </w:t>
      </w:r>
      <w:r>
        <w:rPr>
          <w:rFonts w:ascii="Times New Roman" w:eastAsia="Times New Roman" w:hAnsi="Times New Roman" w:cs="Times New Roman"/>
          <w:spacing w:val="0"/>
          <w:w w:val="100"/>
          <w:position w:val="0"/>
          <w:sz w:val="18"/>
          <w:szCs w:val="18"/>
          <w:shd w:val="clear" w:color="auto" w:fill="auto"/>
          <w:lang w:val="en-US" w:eastAsia="en-US" w:bidi="en-US"/>
        </w:rPr>
        <w:t>ſeparately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white fables </w:t>
      </w:r>
      <w:r>
        <w:rPr>
          <w:rFonts w:ascii="Times New Roman" w:eastAsia="Times New Roman" w:hAnsi="Times New Roman" w:cs="Times New Roman"/>
          <w:spacing w:val="0"/>
          <w:w w:val="100"/>
          <w:position w:val="0"/>
          <w:sz w:val="18"/>
          <w:szCs w:val="18"/>
          <w:shd w:val="clear" w:color="auto" w:fill="auto"/>
          <w:lang w:val="en-US" w:eastAsia="en-US" w:bidi="en-US"/>
        </w:rPr>
        <w:t xml:space="preserve">are rare,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spacing w:val="0"/>
          <w:w w:val="100"/>
          <w:position w:val="0"/>
          <w:sz w:val="18"/>
          <w:szCs w:val="18"/>
          <w:shd w:val="clear" w:color="auto" w:fill="auto"/>
          <w:lang w:val="en-US" w:eastAsia="en-US" w:bidi="en-US"/>
        </w:rPr>
        <w:t>no common merchan</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dize, but bought </w:t>
      </w:r>
      <w:r>
        <w:rPr>
          <w:rFonts w:ascii="Times New Roman" w:eastAsia="Times New Roman" w:hAnsi="Times New Roman" w:cs="Times New Roman"/>
          <w:spacing w:val="0"/>
          <w:w w:val="100"/>
          <w:position w:val="0"/>
          <w:sz w:val="18"/>
          <w:szCs w:val="18"/>
          <w:shd w:val="clear" w:color="auto" w:fill="auto"/>
          <w:lang w:val="en-US" w:eastAsia="en-US" w:bidi="en-US"/>
        </w:rPr>
        <w:t>only as curioſities: 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ome are </w:t>
      </w:r>
      <w:r>
        <w:rPr>
          <w:rFonts w:ascii="Times New Roman" w:eastAsia="Times New Roman" w:hAnsi="Times New Roman" w:cs="Times New Roman"/>
          <w:spacing w:val="0"/>
          <w:w w:val="100"/>
          <w:position w:val="0"/>
          <w:sz w:val="18"/>
          <w:szCs w:val="18"/>
          <w:shd w:val="clear" w:color="auto" w:fill="auto"/>
          <w:lang w:val="en-US" w:eastAsia="en-US" w:bidi="en-US"/>
        </w:rPr>
        <w:t>yel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lowiſh, </w:t>
      </w:r>
      <w:r>
        <w:rPr>
          <w:rFonts w:ascii="Times New Roman" w:eastAsia="Times New Roman" w:hAnsi="Times New Roman" w:cs="Times New Roman"/>
          <w:spacing w:val="0"/>
          <w:w w:val="100"/>
          <w:position w:val="0"/>
          <w:sz w:val="18"/>
          <w:szCs w:val="18"/>
          <w:shd w:val="clear" w:color="auto" w:fill="auto"/>
          <w:lang w:val="en-US" w:eastAsia="en-US" w:bidi="en-US"/>
        </w:rPr>
        <w:t xml:space="preserve">and are bleached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w:t>
      </w:r>
      <w:r>
        <w:rPr>
          <w:rFonts w:ascii="Times New Roman" w:eastAsia="Times New Roman" w:hAnsi="Times New Roman" w:cs="Times New Roman"/>
          <w:spacing w:val="0"/>
          <w:w w:val="100"/>
          <w:position w:val="0"/>
          <w:sz w:val="18"/>
          <w:szCs w:val="18"/>
          <w:shd w:val="clear" w:color="auto" w:fill="auto"/>
          <w:lang w:val="en-US" w:eastAsia="en-US" w:bidi="en-US"/>
        </w:rPr>
        <w:t xml:space="preserve">ſpring 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spacing w:val="0"/>
          <w:w w:val="100"/>
          <w:position w:val="0"/>
          <w:sz w:val="18"/>
          <w:szCs w:val="18"/>
          <w:shd w:val="clear" w:color="auto" w:fill="auto"/>
          <w:lang w:val="en-US" w:eastAsia="en-US" w:bidi="en-US"/>
        </w:rPr>
        <w:t>ſnow.”</w:t>
      </w:r>
    </w:p>
    <w:sectPr>
      <w:footnotePr>
        <w:pos w:val="pageBottom"/>
        <w:numFmt w:val="decimal"/>
        <w:numRestart w:val="continuous"/>
      </w:footnotePr>
      <w:pgSz w:w="12240" w:h="15840"/>
      <w:pgMar w:top="1299" w:left="1044" w:right="1044" w:bottom="1662" w:header="871" w:footer="1234" w:gutter="1617"/>
      <w:pgNumType w:start="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