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ledge of Paul’s ſtyle and manner, that he would peruſe his other Epiſtles with much greater eaſe.</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the Epiſtle to the Romans was written at Co</w:t>
        <w:softHyphen/>
        <w:t>rinth by St Paul, is aſcertained by the teſtimony of the ancient Chriſtians. It was compoſed in the year 58, in the 24th year after Paul’s converſion, and is the ſeventh epiſtle which he wrote. From the Acts of the Apoſtles we learn that it mu</w:t>
      </w:r>
      <w:r>
        <w:rPr>
          <w:rStyle w:val="CharStyle3"/>
          <w:i w:val="0"/>
          <w:iCs w:val="0"/>
          <w:sz w:val="18"/>
          <w:szCs w:val="18"/>
        </w:rPr>
        <w:t>ſt</w:t>
      </w:r>
      <w:r>
        <w:rPr>
          <w:rFonts w:ascii="Times New Roman" w:eastAsia="Times New Roman" w:hAnsi="Times New Roman" w:cs="Times New Roman"/>
          <w:color w:val="000000"/>
          <w:spacing w:val="0"/>
          <w:w w:val="100"/>
          <w:position w:val="0"/>
          <w:shd w:val="clear" w:color="auto" w:fill="auto"/>
          <w:lang w:val="en-US" w:eastAsia="en-US" w:bidi="en-US"/>
        </w:rPr>
        <w:t xml:space="preserve"> have been written with</w:t>
        <w:softHyphen/>
        <w:t xml:space="preserve">in the ſpace of three months; for that was the whole period of Paul’s reſidence in Greece, (Acts xx. </w:t>
      </w:r>
      <w:r>
        <w:rPr>
          <w:rFonts w:ascii="Times New Roman" w:eastAsia="Times New Roman" w:hAnsi="Times New Roman" w:cs="Times New Roman"/>
          <w:b/>
          <w:bCs/>
          <w:color w:val="000000"/>
          <w:spacing w:val="0"/>
          <w:w w:val="100"/>
          <w:position w:val="0"/>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2, 3.)</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analyſis of this epiſtle we have taken from a valuable little treatiſe, intitled A Key to the New Teſtament, which was written by Dr Percy biſhop of Dromore. It exhibits the intention of the apoſtle, and the arguments which he uſes to prove his diſterent propoſitions, in the mo</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 xml:space="preserve"> conciſe, diſtinct, and connected manner, and affords the be</w:t>
      </w:r>
      <w:r>
        <w:rPr>
          <w:rStyle w:val="CharStyle3"/>
          <w:i w:val="0"/>
          <w:iCs w:val="0"/>
          <w:sz w:val="18"/>
          <w:szCs w:val="18"/>
        </w:rPr>
        <w:t>ſ</w:t>
      </w:r>
      <w:r>
        <w:rPr>
          <w:rFonts w:ascii="Times New Roman" w:eastAsia="Times New Roman" w:hAnsi="Times New Roman" w:cs="Times New Roman"/>
          <w:color w:val="000000"/>
          <w:spacing w:val="0"/>
          <w:w w:val="100"/>
          <w:position w:val="0"/>
          <w:shd w:val="clear" w:color="auto" w:fill="auto"/>
          <w:lang w:val="en-US" w:eastAsia="en-US" w:bidi="en-US"/>
        </w:rPr>
        <w:t>t view of this Epiſtle that we have ever ſeen.</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Chriſtian church at Rome appears not to have been planted by any apoſtle; wherefore St Paul, left it ſhould be corrupted by the Jews, who then ſwarmed in Rome, and of whom many were converted to Chriſtianity, </w:t>
      </w:r>
      <w:r>
        <w:rPr>
          <w:rStyle w:val="CharStyle3"/>
          <w:i w:val="0"/>
          <w:iCs w:val="0"/>
          <w:sz w:val="18"/>
          <w:szCs w:val="18"/>
        </w:rPr>
        <w:t>ſ</w:t>
      </w:r>
      <w:r>
        <w:rPr>
          <w:rFonts w:ascii="Times New Roman" w:eastAsia="Times New Roman" w:hAnsi="Times New Roman" w:cs="Times New Roman"/>
          <w:color w:val="000000"/>
          <w:spacing w:val="0"/>
          <w:w w:val="100"/>
          <w:position w:val="0"/>
          <w:shd w:val="clear" w:color="auto" w:fill="auto"/>
          <w:lang w:val="fr-FR" w:eastAsia="fr-FR" w:bidi="fr-FR"/>
        </w:rPr>
        <w:t xml:space="preserve">ends </w:t>
      </w:r>
      <w:r>
        <w:rPr>
          <w:rFonts w:ascii="Times New Roman" w:eastAsia="Times New Roman" w:hAnsi="Times New Roman" w:cs="Times New Roman"/>
          <w:color w:val="000000"/>
          <w:spacing w:val="0"/>
          <w:w w:val="100"/>
          <w:position w:val="0"/>
          <w:shd w:val="clear" w:color="auto" w:fill="auto"/>
          <w:lang w:val="en-US" w:eastAsia="en-US" w:bidi="en-US"/>
        </w:rPr>
        <w:t>them an abſtract of the principal truths of the goſpel, and endeavours to guard them againſt thoſe erroneous notions which the Jews had of ju</w:t>
      </w:r>
      <w:r>
        <w:rPr>
          <w:rStyle w:val="CharStyle3"/>
          <w:i w:val="0"/>
          <w:iCs w:val="0"/>
          <w:sz w:val="18"/>
          <w:szCs w:val="18"/>
        </w:rPr>
        <w:t>ſ</w:t>
      </w:r>
      <w:r>
        <w:rPr>
          <w:rFonts w:ascii="Times New Roman" w:eastAsia="Times New Roman" w:hAnsi="Times New Roman" w:cs="Times New Roman"/>
          <w:color w:val="000000"/>
          <w:spacing w:val="0"/>
          <w:w w:val="100"/>
          <w:position w:val="0"/>
          <w:shd w:val="clear" w:color="auto" w:fill="auto"/>
          <w:lang w:val="en-US" w:eastAsia="en-US" w:bidi="en-US"/>
        </w:rPr>
        <w:t>tiſication, and of the election of their own nation.</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“Now the Jews aſſigned three grounds for juſtification. Firſt, ‘The extraordinary piety and merits of their anceſtors, and the covenant made by God with the</w:t>
      </w:r>
      <w:r>
        <w:rPr>
          <w:rStyle w:val="CharStyle3"/>
          <w:i w:val="0"/>
          <w:iCs w:val="0"/>
          <w:sz w:val="18"/>
          <w:szCs w:val="18"/>
        </w:rPr>
        <w:t>ſ</w:t>
      </w:r>
      <w:r>
        <w:rPr>
          <w:rFonts w:ascii="Times New Roman" w:eastAsia="Times New Roman" w:hAnsi="Times New Roman" w:cs="Times New Roman"/>
          <w:color w:val="000000"/>
          <w:spacing w:val="0"/>
          <w:w w:val="100"/>
          <w:position w:val="0"/>
          <w:shd w:val="clear" w:color="auto" w:fill="auto"/>
          <w:lang w:val="en-US" w:eastAsia="en-US" w:bidi="en-US"/>
        </w:rPr>
        <w:t xml:space="preserve">e holy men.’ They thought God could not hate the children of ſuch meritorious parents: and as he had made a covenant with the patriarchs to bleſs their poſterity, he was obliged thereby to pardon their </w:t>
      </w:r>
      <w:r>
        <w:rPr>
          <w:rStyle w:val="CharStyle3"/>
          <w:i w:val="0"/>
          <w:iCs w:val="0"/>
          <w:sz w:val="18"/>
          <w:szCs w:val="18"/>
        </w:rPr>
        <w:t>ſ</w:t>
      </w:r>
      <w:r>
        <w:rPr>
          <w:rFonts w:ascii="Times New Roman" w:eastAsia="Times New Roman" w:hAnsi="Times New Roman" w:cs="Times New Roman"/>
          <w:color w:val="000000"/>
          <w:spacing w:val="0"/>
          <w:w w:val="100"/>
          <w:position w:val="0"/>
          <w:shd w:val="clear" w:color="auto" w:fill="auto"/>
          <w:lang w:val="en-US" w:eastAsia="en-US" w:bidi="en-US"/>
        </w:rPr>
        <w:t xml:space="preserve">ins. Secondly, ‘A perfect knowledge and diligent ſtudy of the law of Moſes.’ They made this a plea for the remiſſion of all their </w:t>
      </w:r>
      <w:r>
        <w:rPr>
          <w:rStyle w:val="CharStyle3"/>
          <w:i w:val="0"/>
          <w:iCs w:val="0"/>
          <w:sz w:val="18"/>
          <w:szCs w:val="18"/>
        </w:rPr>
        <w:t>ſ</w:t>
      </w:r>
      <w:r>
        <w:rPr>
          <w:rFonts w:ascii="Times New Roman" w:eastAsia="Times New Roman" w:hAnsi="Times New Roman" w:cs="Times New Roman"/>
          <w:color w:val="000000"/>
          <w:spacing w:val="0"/>
          <w:w w:val="100"/>
          <w:position w:val="0"/>
          <w:shd w:val="clear" w:color="auto" w:fill="auto"/>
          <w:lang w:val="fr-FR" w:eastAsia="fr-FR" w:bidi="fr-FR"/>
        </w:rPr>
        <w:t xml:space="preserve">ins </w:t>
      </w:r>
      <w:r>
        <w:rPr>
          <w:rFonts w:ascii="Times New Roman" w:eastAsia="Times New Roman" w:hAnsi="Times New Roman" w:cs="Times New Roman"/>
          <w:color w:val="000000"/>
          <w:spacing w:val="0"/>
          <w:w w:val="100"/>
          <w:position w:val="0"/>
          <w:shd w:val="clear" w:color="auto" w:fill="auto"/>
          <w:lang w:val="en-US" w:eastAsia="en-US" w:bidi="en-US"/>
        </w:rPr>
        <w:t>and vices. Thirdly, ‘The works of the Eevitical law,’ which were to expiate ſin, efpecially circumciſion and ſacrifices. Hence they inferred that the Gentiles mu</w:t>
      </w:r>
      <w:r>
        <w:rPr>
          <w:rStyle w:val="CharStyle3"/>
          <w:i w:val="0"/>
          <w:iCs w:val="0"/>
          <w:sz w:val="18"/>
          <w:szCs w:val="18"/>
        </w:rPr>
        <w:t>ſ</w:t>
      </w:r>
      <w:r>
        <w:rPr>
          <w:rFonts w:ascii="Times New Roman" w:eastAsia="Times New Roman" w:hAnsi="Times New Roman" w:cs="Times New Roman"/>
          <w:color w:val="000000"/>
          <w:spacing w:val="0"/>
          <w:w w:val="100"/>
          <w:position w:val="0"/>
          <w:shd w:val="clear" w:color="auto" w:fill="auto"/>
          <w:lang w:val="en-US" w:eastAsia="en-US" w:bidi="en-US"/>
        </w:rPr>
        <w:t>t receive the whole law of Moſes, in order to be ju</w:t>
      </w:r>
      <w:r>
        <w:rPr>
          <w:rStyle w:val="CharStyle3"/>
          <w:i w:val="0"/>
          <w:iCs w:val="0"/>
          <w:sz w:val="18"/>
          <w:szCs w:val="18"/>
        </w:rPr>
        <w:t>ſt</w:t>
      </w:r>
      <w:r>
        <w:rPr>
          <w:rFonts w:ascii="Times New Roman" w:eastAsia="Times New Roman" w:hAnsi="Times New Roman" w:cs="Times New Roman"/>
          <w:color w:val="000000"/>
          <w:spacing w:val="0"/>
          <w:w w:val="100"/>
          <w:position w:val="0"/>
          <w:shd w:val="clear" w:color="auto" w:fill="auto"/>
          <w:lang w:val="en-US" w:eastAsia="en-US" w:bidi="en-US"/>
        </w:rPr>
        <w:t>ified and ſaved.</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doctrine of the Jews concerning election was, ‘That as God had promiſed to Abraham to bleſs his ſeed, to give him not only ſpiritual bleſſings, but alſo the land of Canaan, to ſuffer him to dwell there in proſperity, and to conſider him as his church upon earth;’ That there</w:t>
        <w:softHyphen/>
        <w:t>fore this bleſſing extended to their whole nation, and that God was bound to fulfil the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 promi</w:t>
      </w:r>
      <w:r>
        <w:rPr>
          <w:rStyle w:val="CharStyle3"/>
          <w:i w:val="0"/>
          <w:iCs w:val="0"/>
          <w:sz w:val="18"/>
          <w:szCs w:val="18"/>
        </w:rPr>
        <w:t>ſ</w:t>
      </w:r>
      <w:r>
        <w:rPr>
          <w:rFonts w:ascii="Times New Roman" w:eastAsia="Times New Roman" w:hAnsi="Times New Roman" w:cs="Times New Roman"/>
          <w:color w:val="000000"/>
          <w:spacing w:val="0"/>
          <w:w w:val="100"/>
          <w:position w:val="0"/>
          <w:shd w:val="clear" w:color="auto" w:fill="auto"/>
          <w:lang w:val="en-US" w:eastAsia="en-US" w:bidi="en-US"/>
        </w:rPr>
        <w:t>es to them, whether they were righteous or wicked, faithful or un</w:t>
        <w:softHyphen/>
        <w:t xml:space="preserve">believing. They even believed that a prophet ought not to pronounce againſt their nation the prophecies with which he was inſpired; but was rather to beg of  God to expunge his name out of the book of the living.</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w:t>
      </w:r>
      <w:r>
        <w:rPr>
          <w:rStyle w:val="CharStyle3"/>
          <w:i w:val="0"/>
          <w:iCs w:val="0"/>
          <w:sz w:val="18"/>
          <w:szCs w:val="18"/>
        </w:rPr>
        <w:t>ſ</w:t>
      </w:r>
      <w:r>
        <w:rPr>
          <w:rFonts w:ascii="Times New Roman" w:eastAsia="Times New Roman" w:hAnsi="Times New Roman" w:cs="Times New Roman"/>
          <w:color w:val="000000"/>
          <w:spacing w:val="0"/>
          <w:w w:val="100"/>
          <w:position w:val="0"/>
          <w:shd w:val="clear" w:color="auto" w:fill="auto"/>
          <w:lang w:val="en-US" w:eastAsia="en-US" w:bidi="en-US"/>
        </w:rPr>
        <w:t xml:space="preserve">e previous remarks will </w:t>
      </w:r>
      <w:r>
        <w:rPr>
          <w:rStyle w:val="CharStyle3"/>
          <w:i w:val="0"/>
          <w:iCs w:val="0"/>
          <w:sz w:val="18"/>
          <w:szCs w:val="18"/>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erve </w:t>
      </w:r>
      <w:r>
        <w:rPr>
          <w:rFonts w:ascii="Times New Roman" w:eastAsia="Times New Roman" w:hAnsi="Times New Roman" w:cs="Times New Roman"/>
          <w:color w:val="000000"/>
          <w:spacing w:val="0"/>
          <w:w w:val="100"/>
          <w:position w:val="0"/>
          <w:shd w:val="clear" w:color="auto" w:fill="auto"/>
          <w:lang w:val="en-US" w:eastAsia="en-US" w:bidi="en-US"/>
        </w:rPr>
        <w:t>as a key to un</w:t>
        <w:softHyphen/>
        <w:t xml:space="preserve">lock this difficult Epiſtle, of which we ſhall now give a </w:t>
      </w:r>
      <w:r>
        <w:rPr>
          <w:rStyle w:val="CharStyle3"/>
          <w:i w:val="0"/>
          <w:iCs w:val="0"/>
          <w:sz w:val="18"/>
          <w:szCs w:val="18"/>
        </w:rPr>
        <w:t>ſ</w:t>
      </w:r>
      <w:r>
        <w:rPr>
          <w:rFonts w:ascii="Times New Roman" w:eastAsia="Times New Roman" w:hAnsi="Times New Roman" w:cs="Times New Roman"/>
          <w:color w:val="000000"/>
          <w:spacing w:val="0"/>
          <w:w w:val="100"/>
          <w:position w:val="0"/>
          <w:shd w:val="clear" w:color="auto" w:fill="auto"/>
          <w:lang w:val="en-US" w:eastAsia="en-US" w:bidi="en-US"/>
        </w:rPr>
        <w:t xml:space="preserve">hort analyſis. See </w:t>
      </w:r>
      <w:r>
        <w:rPr>
          <w:rFonts w:ascii="Times New Roman" w:eastAsia="Times New Roman" w:hAnsi="Times New Roman" w:cs="Times New Roman"/>
          <w:i/>
          <w:iCs/>
          <w:color w:val="000000"/>
          <w:spacing w:val="0"/>
          <w:w w:val="100"/>
          <w:position w:val="0"/>
          <w:shd w:val="clear" w:color="auto" w:fill="auto"/>
          <w:lang w:val="de-DE" w:eastAsia="de-DE" w:bidi="de-DE"/>
        </w:rPr>
        <w:t>Michaelis’</w:t>
      </w:r>
      <w:r>
        <w:rPr>
          <w:rFonts w:ascii="Times New Roman" w:eastAsia="Times New Roman" w:hAnsi="Times New Roman" w:cs="Times New Roman"/>
          <w:i/>
          <w:iCs/>
          <w:color w:val="000000"/>
          <w:spacing w:val="0"/>
          <w:w w:val="100"/>
          <w:position w:val="0"/>
          <w:shd w:val="clear" w:color="auto" w:fill="auto"/>
          <w:lang w:val="en-US" w:eastAsia="en-US" w:bidi="en-US"/>
        </w:rPr>
        <w:t>s Lectures on the New Testa</w:t>
      </w:r>
      <w:r>
        <w:rPr>
          <w:rFonts w:ascii="Times New Roman" w:eastAsia="Times New Roman" w:hAnsi="Times New Roman" w:cs="Times New Roman"/>
          <w:i/>
          <w:iCs/>
          <w:color w:val="000000"/>
          <w:spacing w:val="0"/>
          <w:w w:val="100"/>
          <w:position w:val="0"/>
          <w:shd w:val="clear" w:color="auto" w:fill="auto"/>
          <w:lang w:val="fr-FR" w:eastAsia="fr-FR" w:bidi="fr-FR"/>
        </w:rPr>
        <w:t>ment.</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The Epiſtle begins with the u</w:t>
      </w:r>
      <w:r>
        <w:rPr>
          <w:rStyle w:val="CharStyle3"/>
          <w:i w:val="0"/>
          <w:iCs w:val="0"/>
          <w:sz w:val="18"/>
          <w:szCs w:val="18"/>
        </w:rPr>
        <w:t>ſ</w:t>
      </w:r>
      <w:r>
        <w:rPr>
          <w:rFonts w:ascii="Times New Roman" w:eastAsia="Times New Roman" w:hAnsi="Times New Roman" w:cs="Times New Roman"/>
          <w:color w:val="000000"/>
          <w:spacing w:val="0"/>
          <w:w w:val="100"/>
          <w:position w:val="0"/>
          <w:shd w:val="clear" w:color="auto" w:fill="auto"/>
          <w:lang w:val="en-US" w:eastAsia="en-US" w:bidi="en-US"/>
        </w:rPr>
        <w:t>ual ſalutation with which the Greeks began their letters, (chap. i. 1—7.)</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 St Paul profeſſes his joy at the flouriſhing ſtate of the church at Rome, and his deſire to come and preach the goſpel (ver. 8— 19.): then he in</w:t>
      </w:r>
      <w:r>
        <w:rPr>
          <w:rStyle w:val="CharStyle3"/>
          <w:i w:val="0"/>
          <w:iCs w:val="0"/>
          <w:sz w:val="18"/>
          <w:szCs w:val="18"/>
        </w:rPr>
        <w:t>ſ</w:t>
      </w:r>
      <w:r>
        <w:rPr>
          <w:rFonts w:ascii="Times New Roman" w:eastAsia="Times New Roman" w:hAnsi="Times New Roman" w:cs="Times New Roman"/>
          <w:color w:val="000000"/>
          <w:spacing w:val="0"/>
          <w:w w:val="100"/>
          <w:position w:val="0"/>
          <w:shd w:val="clear" w:color="auto" w:fill="auto"/>
          <w:lang w:val="en-US" w:eastAsia="en-US" w:bidi="en-US"/>
        </w:rPr>
        <w:t xml:space="preserve">enſibly introduces the capital point he intended to prove, </w:t>
      </w:r>
      <w:r>
        <w:rPr>
          <w:rFonts w:ascii="Times New Roman" w:eastAsia="Times New Roman" w:hAnsi="Times New Roman" w:cs="Times New Roman"/>
          <w:i/>
          <w:iCs/>
          <w:color w:val="000000"/>
          <w:spacing w:val="0"/>
          <w:w w:val="100"/>
          <w:position w:val="0"/>
          <w:shd w:val="clear" w:color="auto" w:fill="auto"/>
          <w:lang w:val="en-US" w:eastAsia="en-US" w:bidi="en-US"/>
        </w:rPr>
        <w:t>viz.</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"III. The </w:t>
      </w:r>
      <w:r>
        <w:rPr>
          <w:rStyle w:val="CharStyle3"/>
          <w:i w:val="0"/>
          <w:iCs w:val="0"/>
          <w:sz w:val="18"/>
          <w:szCs w:val="18"/>
        </w:rPr>
        <w:t>ſ</w:t>
      </w:r>
      <w:r>
        <w:rPr>
          <w:rFonts w:ascii="Times New Roman" w:eastAsia="Times New Roman" w:hAnsi="Times New Roman" w:cs="Times New Roman"/>
          <w:color w:val="000000"/>
          <w:spacing w:val="0"/>
          <w:w w:val="100"/>
          <w:position w:val="0"/>
          <w:shd w:val="clear" w:color="auto" w:fill="auto"/>
          <w:lang w:val="en-US" w:eastAsia="en-US" w:bidi="en-US"/>
        </w:rPr>
        <w:t xml:space="preserve">ubject of the goſpel (ver. 16, 17.), that it reveals a righteouſneſs unknown before, which is </w:t>
      </w:r>
      <w:r>
        <w:rPr>
          <w:rFonts w:ascii="Times New Roman" w:eastAsia="Times New Roman" w:hAnsi="Times New Roman" w:cs="Times New Roman"/>
          <w:b/>
          <w:bCs/>
          <w:color w:val="000000"/>
          <w:spacing w:val="0"/>
          <w:w w:val="100"/>
          <w:position w:val="0"/>
          <w:shd w:val="clear" w:color="auto" w:fill="auto"/>
          <w:lang w:val="en-US" w:eastAsia="en-US" w:bidi="en-US"/>
        </w:rPr>
        <w:t>de</w:t>
        <w:softHyphen/>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rived ſolely from faith, and to which Jews and Gentiles have an equal claim.</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“IV. In order to prove this, he (</w:t>
      </w:r>
      <w:r>
        <w:rPr>
          <w:rStyle w:val="CharStyle3"/>
          <w:i w:val="0"/>
          <w:iCs w:val="0"/>
          <w:sz w:val="18"/>
          <w:szCs w:val="18"/>
        </w:rPr>
        <w:t>ſh</w:t>
      </w:r>
      <w:r>
        <w:rPr>
          <w:rFonts w:ascii="Times New Roman" w:eastAsia="Times New Roman" w:hAnsi="Times New Roman" w:cs="Times New Roman"/>
          <w:color w:val="000000"/>
          <w:spacing w:val="0"/>
          <w:w w:val="100"/>
          <w:position w:val="0"/>
          <w:shd w:val="clear" w:color="auto" w:fill="auto"/>
          <w:lang w:val="en-US" w:eastAsia="en-US" w:bidi="en-US"/>
        </w:rPr>
        <w:t xml:space="preserve">ows (chap. i. 18.— iii. 20.) that both Jews and Gentiles are ‘under </w:t>
      </w:r>
      <w:r>
        <w:rPr>
          <w:rStyle w:val="CharStyle3"/>
          <w:i w:val="0"/>
          <w:iCs w:val="0"/>
          <w:sz w:val="18"/>
          <w:szCs w:val="18"/>
        </w:rPr>
        <w:t>ſi</w:t>
      </w:r>
      <w:r>
        <w:rPr>
          <w:rFonts w:ascii="Times New Roman" w:eastAsia="Times New Roman" w:hAnsi="Times New Roman" w:cs="Times New Roman"/>
          <w:color w:val="000000"/>
          <w:spacing w:val="0"/>
          <w:w w:val="100"/>
          <w:position w:val="0"/>
          <w:shd w:val="clear" w:color="auto" w:fill="auto"/>
          <w:lang w:val="en-US" w:eastAsia="en-US" w:bidi="en-US"/>
        </w:rPr>
        <w:t>n, i.</w:t>
      </w:r>
      <w:r>
        <w:rPr>
          <w:rFonts w:ascii="Times New Roman" w:eastAsia="Times New Roman" w:hAnsi="Times New Roman" w:cs="Times New Roman"/>
          <w:i/>
          <w:iCs/>
          <w:color w:val="000000"/>
          <w:spacing w:val="0"/>
          <w:w w:val="100"/>
          <w:position w:val="0"/>
          <w:shd w:val="clear" w:color="auto" w:fill="auto"/>
          <w:lang w:val="de-DE" w:eastAsia="de-DE" w:bidi="de-DE"/>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that God will impute their ſins to Jews as </w:t>
      </w:r>
      <w:r>
        <w:rPr>
          <w:rFonts w:ascii="Times New Roman" w:eastAsia="Times New Roman" w:hAnsi="Times New Roman" w:cs="Times New Roman"/>
          <w:color w:val="000000"/>
          <w:spacing w:val="0"/>
          <w:w w:val="100"/>
          <w:position w:val="0"/>
          <w:shd w:val="clear" w:color="auto" w:fill="auto"/>
          <w:lang w:val="de-DE" w:eastAsia="de-DE" w:bidi="de-DE"/>
        </w:rPr>
        <w:t xml:space="preserve">well </w:t>
      </w:r>
      <w:r>
        <w:rPr>
          <w:rFonts w:ascii="Times New Roman" w:eastAsia="Times New Roman" w:hAnsi="Times New Roman" w:cs="Times New Roman"/>
          <w:color w:val="000000"/>
          <w:spacing w:val="0"/>
          <w:w w:val="100"/>
          <w:position w:val="0"/>
          <w:shd w:val="clear" w:color="auto" w:fill="auto"/>
          <w:lang w:val="en-US" w:eastAsia="en-US" w:bidi="en-US"/>
        </w:rPr>
        <w:t>as to Gentiles.</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arguments may be reduced to the</w:t>
      </w:r>
      <w:r>
        <w:rPr>
          <w:rStyle w:val="CharStyle3"/>
          <w:i w:val="0"/>
          <w:iCs w:val="0"/>
          <w:sz w:val="18"/>
          <w:szCs w:val="18"/>
        </w:rPr>
        <w:t>ſ</w:t>
      </w:r>
      <w:r>
        <w:rPr>
          <w:rFonts w:ascii="Times New Roman" w:eastAsia="Times New Roman" w:hAnsi="Times New Roman" w:cs="Times New Roman"/>
          <w:color w:val="000000"/>
          <w:spacing w:val="0"/>
          <w:w w:val="100"/>
          <w:position w:val="0"/>
          <w:shd w:val="clear" w:color="auto" w:fill="auto"/>
          <w:lang w:val="en-US" w:eastAsia="en-US" w:bidi="en-US"/>
        </w:rPr>
        <w:t xml:space="preserve">e ſyllogiſms (ch. </w:t>
      </w:r>
      <w:r>
        <w:rPr>
          <w:rFonts w:ascii="Times New Roman" w:eastAsia="Times New Roman" w:hAnsi="Times New Roman" w:cs="Times New Roman"/>
          <w:color w:val="000000"/>
          <w:spacing w:val="0"/>
          <w:w w:val="100"/>
          <w:position w:val="0"/>
          <w:shd w:val="clear" w:color="auto" w:fill="auto"/>
          <w:lang w:val="la-001" w:eastAsia="la-001" w:bidi="la-001"/>
        </w:rPr>
        <w:t xml:space="preserve">ii. </w:t>
      </w:r>
      <w:r>
        <w:rPr>
          <w:rFonts w:ascii="Times New Roman" w:eastAsia="Times New Roman" w:hAnsi="Times New Roman" w:cs="Times New Roman"/>
          <w:color w:val="000000"/>
          <w:spacing w:val="0"/>
          <w:w w:val="100"/>
          <w:position w:val="0"/>
          <w:shd w:val="clear" w:color="auto" w:fill="auto"/>
          <w:lang w:val="en-US" w:eastAsia="en-US" w:bidi="en-US"/>
        </w:rPr>
        <w:t>I. 17—24.) I. ‘The wrath of God is reveal</w:t>
        <w:softHyphen/>
        <w:t xml:space="preserve">ed againſt thoſe who hold the truth in unrighteouſ- neſs; </w:t>
      </w:r>
      <w:r>
        <w:rPr>
          <w:rFonts w:ascii="Times New Roman" w:eastAsia="Times New Roman" w:hAnsi="Times New Roman" w:cs="Times New Roman"/>
          <w:i/>
          <w:iCs/>
          <w:color w:val="000000"/>
          <w:spacing w:val="0"/>
          <w:w w:val="100"/>
          <w:position w:val="0"/>
          <w:shd w:val="clear" w:color="auto" w:fill="auto"/>
          <w:lang w:val="en-US" w:eastAsia="en-US" w:bidi="en-US"/>
        </w:rPr>
        <w:t>i. e.</w:t>
      </w:r>
      <w:r>
        <w:rPr>
          <w:rFonts w:ascii="Times New Roman" w:eastAsia="Times New Roman" w:hAnsi="Times New Roman" w:cs="Times New Roman"/>
          <w:color w:val="000000"/>
          <w:spacing w:val="0"/>
          <w:w w:val="100"/>
          <w:position w:val="0"/>
          <w:shd w:val="clear" w:color="auto" w:fill="auto"/>
          <w:lang w:val="en-US" w:eastAsia="en-US" w:bidi="en-US"/>
        </w:rPr>
        <w:t xml:space="preserve"> who acknowledge the truth, and yet </w:t>
      </w:r>
      <w:r>
        <w:rPr>
          <w:rStyle w:val="CharStyle3"/>
          <w:i w:val="0"/>
          <w:iCs w:val="0"/>
          <w:sz w:val="18"/>
          <w:szCs w:val="18"/>
        </w:rPr>
        <w:t xml:space="preserve">ſin </w:t>
      </w:r>
      <w:r>
        <w:rPr>
          <w:rFonts w:ascii="Times New Roman" w:eastAsia="Times New Roman" w:hAnsi="Times New Roman" w:cs="Times New Roman"/>
          <w:color w:val="000000"/>
          <w:spacing w:val="0"/>
          <w:w w:val="100"/>
          <w:position w:val="0"/>
          <w:shd w:val="clear" w:color="auto" w:fill="auto"/>
          <w:lang w:val="en-US" w:eastAsia="en-US" w:bidi="en-US"/>
        </w:rPr>
        <w:t xml:space="preserve">againſt it. 2. The Gentiles acknowledged truths; but, partly by their idolatry, and partly by their other deteſtable vices, they </w:t>
      </w:r>
      <w:r>
        <w:rPr>
          <w:rStyle w:val="CharStyle3"/>
          <w:i w:val="0"/>
          <w:iCs w:val="0"/>
          <w:sz w:val="18"/>
          <w:szCs w:val="18"/>
        </w:rPr>
        <w:t>ſ</w:t>
      </w:r>
      <w:r>
        <w:rPr>
          <w:rFonts w:ascii="Times New Roman" w:eastAsia="Times New Roman" w:hAnsi="Times New Roman" w:cs="Times New Roman"/>
          <w:color w:val="000000"/>
          <w:spacing w:val="0"/>
          <w:w w:val="100"/>
          <w:position w:val="0"/>
          <w:shd w:val="clear" w:color="auto" w:fill="auto"/>
          <w:lang w:val="en-US" w:eastAsia="en-US" w:bidi="en-US"/>
        </w:rPr>
        <w:t>inned againſt the truth they acknowdedged. 3. Therefore the wrath of God is re</w:t>
        <w:softHyphen/>
        <w:t>vealed againſt the Gentiles, and puniſheth them. 4. The Jews have acknowledged more truths than the Gen</w:t>
        <w:softHyphen/>
        <w:t>tiles, and yet they ſin. 5. Con</w:t>
      </w:r>
      <w:r>
        <w:rPr>
          <w:rStyle w:val="CharStyle3"/>
          <w:i w:val="0"/>
          <w:iCs w:val="0"/>
          <w:sz w:val="18"/>
          <w:szCs w:val="18"/>
        </w:rPr>
        <w:t>ſe</w:t>
      </w:r>
      <w:r>
        <w:rPr>
          <w:rFonts w:ascii="Times New Roman" w:eastAsia="Times New Roman" w:hAnsi="Times New Roman" w:cs="Times New Roman"/>
          <w:color w:val="000000"/>
          <w:spacing w:val="0"/>
          <w:w w:val="100"/>
          <w:position w:val="0"/>
          <w:shd w:val="clear" w:color="auto" w:fill="auto"/>
          <w:lang w:val="en-US" w:eastAsia="en-US" w:bidi="en-US"/>
        </w:rPr>
        <w:t xml:space="preserve">quently the Jewiſh ſinners are yet more expoſed to the wrath of God (ch. ii. 1 —12.) Having thus proved his point, he anſwers certain objections to it. </w:t>
      </w:r>
      <w:r>
        <w:rPr>
          <w:rFonts w:ascii="Times New Roman" w:eastAsia="Times New Roman" w:hAnsi="Times New Roman" w:cs="Times New Roman"/>
          <w:i/>
          <w:iCs/>
          <w:color w:val="000000"/>
          <w:spacing w:val="0"/>
          <w:w w:val="100"/>
          <w:position w:val="0"/>
          <w:shd w:val="clear" w:color="auto" w:fill="auto"/>
          <w:lang w:val="en-US" w:eastAsia="en-US" w:bidi="en-US"/>
        </w:rPr>
        <w:t>Obj.</w:t>
      </w:r>
      <w:r>
        <w:rPr>
          <w:rFonts w:ascii="Times New Roman" w:eastAsia="Times New Roman" w:hAnsi="Times New Roman" w:cs="Times New Roman"/>
          <w:color w:val="000000"/>
          <w:spacing w:val="0"/>
          <w:w w:val="100"/>
          <w:position w:val="0"/>
          <w:shd w:val="clear" w:color="auto" w:fill="auto"/>
          <w:lang w:val="en-US" w:eastAsia="en-US" w:bidi="en-US"/>
        </w:rPr>
        <w:t xml:space="preserve"> 1. ‘The Jews were well grounded in their knowledge, and ſtudied the law.’ He anſwers, If the knowledge of the law, without obſerving it, could juſtify them, then God could not have condemned the Gentiles, who knew the law by nature, (ch. ii. 13—16.) </w:t>
      </w:r>
      <w:r>
        <w:rPr>
          <w:rFonts w:ascii="Times New Roman" w:eastAsia="Times New Roman" w:hAnsi="Times New Roman" w:cs="Times New Roman"/>
          <w:i/>
          <w:iCs/>
          <w:color w:val="000000"/>
          <w:spacing w:val="0"/>
          <w:w w:val="100"/>
          <w:position w:val="0"/>
          <w:shd w:val="clear" w:color="auto" w:fill="auto"/>
          <w:lang w:val="en-US" w:eastAsia="en-US" w:bidi="en-US"/>
        </w:rPr>
        <w:t>Obj.</w:t>
      </w:r>
      <w:r>
        <w:rPr>
          <w:rFonts w:ascii="Times New Roman" w:eastAsia="Times New Roman" w:hAnsi="Times New Roman" w:cs="Times New Roman"/>
          <w:color w:val="000000"/>
          <w:spacing w:val="0"/>
          <w:w w:val="100"/>
          <w:position w:val="0"/>
          <w:shd w:val="clear" w:color="auto" w:fill="auto"/>
          <w:lang w:val="en-US" w:eastAsia="en-US" w:bidi="en-US"/>
        </w:rPr>
        <w:t xml:space="preserve"> 2. ‘The Jews were circumciſed.’ </w:t>
      </w:r>
      <w:r>
        <w:rPr>
          <w:rFonts w:ascii="Times New Roman" w:eastAsia="Times New Roman" w:hAnsi="Times New Roman" w:cs="Times New Roman"/>
          <w:i/>
          <w:iCs/>
          <w:color w:val="000000"/>
          <w:spacing w:val="0"/>
          <w:w w:val="100"/>
          <w:position w:val="0"/>
          <w:shd w:val="clear" w:color="auto" w:fill="auto"/>
          <w:lang w:val="en-US" w:eastAsia="en-US" w:bidi="en-US"/>
        </w:rPr>
        <w:t>Anſ.</w:t>
      </w:r>
      <w:r>
        <w:rPr>
          <w:rFonts w:ascii="Times New Roman" w:eastAsia="Times New Roman" w:hAnsi="Times New Roman" w:cs="Times New Roman"/>
          <w:color w:val="000000"/>
          <w:spacing w:val="0"/>
          <w:w w:val="100"/>
          <w:position w:val="0"/>
          <w:shd w:val="clear" w:color="auto" w:fill="auto"/>
          <w:lang w:val="en-US" w:eastAsia="en-US" w:bidi="en-US"/>
        </w:rPr>
        <w:t xml:space="preserve"> That is, ye are admitted by an outward ſign into the covenant with God. This ſign will not avail you when ye violate that covenant (ch. ii. 25. to the end). </w:t>
      </w:r>
      <w:r>
        <w:rPr>
          <w:rFonts w:ascii="Times New Roman" w:eastAsia="Times New Roman" w:hAnsi="Times New Roman" w:cs="Times New Roman"/>
          <w:i/>
          <w:iCs/>
          <w:color w:val="000000"/>
          <w:spacing w:val="0"/>
          <w:w w:val="100"/>
          <w:position w:val="0"/>
          <w:shd w:val="clear" w:color="auto" w:fill="auto"/>
          <w:lang w:val="en-US" w:eastAsia="en-US" w:bidi="en-US"/>
        </w:rPr>
        <w:t>Obj.</w:t>
      </w:r>
      <w:r>
        <w:rPr>
          <w:rFonts w:ascii="Times New Roman" w:eastAsia="Times New Roman" w:hAnsi="Times New Roman" w:cs="Times New Roman"/>
          <w:color w:val="000000"/>
          <w:spacing w:val="0"/>
          <w:w w:val="100"/>
          <w:position w:val="0"/>
          <w:shd w:val="clear" w:color="auto" w:fill="auto"/>
          <w:lang w:val="en-US" w:eastAsia="en-US" w:bidi="en-US"/>
        </w:rPr>
        <w:t xml:space="preserve"> 3. ‘According to this doctrine of St Paul, the Jews have no advantage before others.’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Anſ. </w:t>
      </w:r>
      <w:r>
        <w:rPr>
          <w:rFonts w:ascii="Times New Roman" w:eastAsia="Times New Roman" w:hAnsi="Times New Roman" w:cs="Times New Roman"/>
          <w:color w:val="000000"/>
          <w:spacing w:val="0"/>
          <w:w w:val="100"/>
          <w:position w:val="0"/>
          <w:shd w:val="clear" w:color="auto" w:fill="auto"/>
          <w:lang w:val="en-US" w:eastAsia="en-US" w:bidi="en-US"/>
        </w:rPr>
        <w:t>Yes, they ſtill have advantages; for unto them are com</w:t>
        <w:softHyphen/>
        <w:t xml:space="preserve">mitted the oracles of God. But their privileges do not extend to this, that God ſhould overlook their ſins, which, on the contrary, Scripture condemns even in the Jews (ch. iii. 1 —19.) </w:t>
      </w:r>
      <w:r>
        <w:rPr>
          <w:rFonts w:ascii="Times New Roman" w:eastAsia="Times New Roman" w:hAnsi="Times New Roman" w:cs="Times New Roman"/>
          <w:i/>
          <w:iCs/>
          <w:color w:val="000000"/>
          <w:spacing w:val="0"/>
          <w:w w:val="100"/>
          <w:position w:val="0"/>
          <w:shd w:val="clear" w:color="auto" w:fill="auto"/>
          <w:lang w:val="en-US" w:eastAsia="en-US" w:bidi="en-US"/>
        </w:rPr>
        <w:t>Obj.</w:t>
      </w:r>
      <w:r>
        <w:rPr>
          <w:rFonts w:ascii="Times New Roman" w:eastAsia="Times New Roman" w:hAnsi="Times New Roman" w:cs="Times New Roman"/>
          <w:color w:val="000000"/>
          <w:spacing w:val="0"/>
          <w:w w:val="100"/>
          <w:position w:val="0"/>
          <w:shd w:val="clear" w:color="auto" w:fill="auto"/>
          <w:lang w:val="en-US" w:eastAsia="en-US" w:bidi="en-US"/>
        </w:rPr>
        <w:t xml:space="preserve"> 4. ‘They had the Levitical law and ſacriſices.’ </w:t>
      </w:r>
      <w:r>
        <w:rPr>
          <w:rFonts w:ascii="Times New Roman" w:eastAsia="Times New Roman" w:hAnsi="Times New Roman" w:cs="Times New Roman"/>
          <w:i/>
          <w:iCs/>
          <w:color w:val="000000"/>
          <w:spacing w:val="0"/>
          <w:w w:val="100"/>
          <w:position w:val="0"/>
          <w:shd w:val="clear" w:color="auto" w:fill="auto"/>
          <w:lang w:val="en-US" w:eastAsia="en-US" w:bidi="en-US"/>
        </w:rPr>
        <w:t>Anſ.</w:t>
      </w:r>
      <w:r>
        <w:rPr>
          <w:rFonts w:ascii="Times New Roman" w:eastAsia="Times New Roman" w:hAnsi="Times New Roman" w:cs="Times New Roman"/>
          <w:color w:val="000000"/>
          <w:spacing w:val="0"/>
          <w:w w:val="100"/>
          <w:position w:val="0"/>
          <w:shd w:val="clear" w:color="auto" w:fill="auto"/>
          <w:lang w:val="en-US" w:eastAsia="en-US" w:bidi="en-US"/>
        </w:rPr>
        <w:t xml:space="preserve"> From hence is no remiſſion, but only the knowledge of ſin, (ch. iii. 20.)</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 From all this St Paul concludes, that Jews and Gentiles may be juſtified by the ſame means, namely, without the Levitical law, through faith in Chriſt: And in oppoſition to the imaginary advantages of the Jews, he ſtates the declaration of Zechariah, that God is the God of the Gentiles as well as of the Jews, (ch. iii. 21. to the end.)</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“VI. </w:t>
      </w:r>
      <w:r>
        <w:rPr>
          <w:rFonts w:ascii="Times New Roman" w:eastAsia="Times New Roman" w:hAnsi="Times New Roman" w:cs="Times New Roman"/>
          <w:color w:val="000000"/>
          <w:spacing w:val="0"/>
          <w:w w:val="100"/>
          <w:position w:val="0"/>
          <w:shd w:val="clear" w:color="auto" w:fill="auto"/>
          <w:lang w:val="en-US" w:eastAsia="en-US" w:bidi="en-US"/>
        </w:rPr>
        <w:t>As the whole bleſſing was promiſed to the faithful deſcendants of Abraham, whom both Scripture and the Jews call his children, he proves his former aſſertion from the example of Abraham; who was an idolater before his call, but was declared ju</w:t>
      </w:r>
      <w:r>
        <w:rPr>
          <w:rStyle w:val="CharStyle3"/>
          <w:i w:val="0"/>
          <w:iCs w:val="0"/>
          <w:sz w:val="18"/>
          <w:szCs w:val="18"/>
        </w:rPr>
        <w:t>ſ</w:t>
      </w:r>
      <w:r>
        <w:rPr>
          <w:rFonts w:ascii="Times New Roman" w:eastAsia="Times New Roman" w:hAnsi="Times New Roman" w:cs="Times New Roman"/>
          <w:color w:val="000000"/>
          <w:spacing w:val="0"/>
          <w:w w:val="100"/>
          <w:position w:val="0"/>
          <w:shd w:val="clear" w:color="auto" w:fill="auto"/>
          <w:lang w:val="en-US" w:eastAsia="en-US" w:bidi="en-US"/>
        </w:rPr>
        <w:t xml:space="preserve">t by God, on account of his faith, long before his circumciſion. Hence he takes occaſion to explain the nature and fruits of faith, (ch. iv. 1. v. </w:t>
      </w:r>
      <w:r>
        <w:rPr>
          <w:rFonts w:ascii="Times New Roman" w:eastAsia="Times New Roman" w:hAnsi="Times New Roman" w:cs="Times New Roman"/>
          <w:b/>
          <w:bCs/>
          <w:color w:val="000000"/>
          <w:spacing w:val="0"/>
          <w:w w:val="100"/>
          <w:position w:val="0"/>
          <w:shd w:val="clear" w:color="auto" w:fill="auto"/>
          <w:lang w:val="en-US" w:eastAsia="en-US" w:bidi="en-US"/>
        </w:rPr>
        <w:t>11.)</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“VII. He goes on to prove from God’s juſtice, that the Jews had no advantages over the Gentiles with re</w:t>
      </w:r>
      <w:r>
        <w:rPr>
          <w:rStyle w:val="CharStyle3"/>
          <w:i w:val="0"/>
          <w:iCs w:val="0"/>
          <w:sz w:val="18"/>
          <w:szCs w:val="18"/>
        </w:rPr>
        <w:t>ſ</w:t>
      </w:r>
      <w:r>
        <w:rPr>
          <w:rFonts w:ascii="Times New Roman" w:eastAsia="Times New Roman" w:hAnsi="Times New Roman" w:cs="Times New Roman"/>
          <w:color w:val="000000"/>
          <w:spacing w:val="0"/>
          <w:w w:val="100"/>
          <w:position w:val="0"/>
          <w:shd w:val="clear" w:color="auto" w:fill="auto"/>
          <w:lang w:val="en-US" w:eastAsia="en-US" w:bidi="en-US"/>
        </w:rPr>
        <w:t>pect to juſtification. Both Jews and Gentiles had forfeited life and immortality, by the means of one common father of their race, whom they them</w:t>
      </w:r>
      <w:r>
        <w:rPr>
          <w:rStyle w:val="CharStyle3"/>
          <w:i w:val="0"/>
          <w:iCs w:val="0"/>
          <w:sz w:val="18"/>
          <w:szCs w:val="18"/>
        </w:rPr>
        <w:t>ſe</w:t>
      </w:r>
      <w:r>
        <w:rPr>
          <w:rFonts w:ascii="Times New Roman" w:eastAsia="Times New Roman" w:hAnsi="Times New Roman" w:cs="Times New Roman"/>
          <w:color w:val="000000"/>
          <w:spacing w:val="0"/>
          <w:w w:val="100"/>
          <w:position w:val="0"/>
          <w:shd w:val="clear" w:color="auto" w:fill="auto"/>
          <w:lang w:val="en-US" w:eastAsia="en-US" w:bidi="en-US"/>
        </w:rPr>
        <w:t>lves had not cho</w:t>
      </w:r>
      <w:r>
        <w:rPr>
          <w:rStyle w:val="CharStyle3"/>
          <w:i w:val="0"/>
          <w:iCs w:val="0"/>
          <w:sz w:val="18"/>
          <w:szCs w:val="18"/>
        </w:rPr>
        <w:t>ſ</w:t>
      </w:r>
      <w:r>
        <w:rPr>
          <w:rFonts w:ascii="Times New Roman" w:eastAsia="Times New Roman" w:hAnsi="Times New Roman" w:cs="Times New Roman"/>
          <w:color w:val="000000"/>
          <w:spacing w:val="0"/>
          <w:w w:val="100"/>
          <w:position w:val="0"/>
          <w:shd w:val="clear" w:color="auto" w:fill="auto"/>
          <w:lang w:val="en-US" w:eastAsia="en-US" w:bidi="en-US"/>
        </w:rPr>
        <w:t>en. Now as God was willing to reſtore im</w:t>
        <w:softHyphen/>
        <w:t>mortality by a new ſpiritual head of a covenant, viz. Chriſt, it was juſt that both Jews and Gentiles ſhould ſhare in this new repre</w:t>
      </w:r>
      <w:r>
        <w:rPr>
          <w:rStyle w:val="CharStyle3"/>
          <w:i w:val="0"/>
          <w:iCs w:val="0"/>
          <w:sz w:val="18"/>
          <w:szCs w:val="18"/>
        </w:rPr>
        <w:t>ſ</w:t>
      </w:r>
      <w:r>
        <w:rPr>
          <w:rFonts w:ascii="Times New Roman" w:eastAsia="Times New Roman" w:hAnsi="Times New Roman" w:cs="Times New Roman"/>
          <w:color w:val="000000"/>
          <w:spacing w:val="0"/>
          <w:w w:val="100"/>
          <w:position w:val="0"/>
          <w:shd w:val="clear" w:color="auto" w:fill="auto"/>
          <w:lang w:val="en-US" w:eastAsia="en-US" w:bidi="en-US"/>
        </w:rPr>
        <w:t xml:space="preserve">entative of the whole race (ch. v. 12. to the end).—Chap. v. ver. 15, 16. amounts to this negative queſtion, ‘Is it not fitting that </w:t>
      </w:r>
      <w:r>
        <w:rPr>
          <w:rFonts w:ascii="Times New Roman" w:eastAsia="Times New Roman" w:hAnsi="Times New Roman" w:cs="Times New Roman"/>
          <w:b/>
          <w:bCs/>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free gift </w:t>
      </w:r>
      <w:r>
        <w:rPr>
          <w:rFonts w:ascii="Times New Roman" w:eastAsia="Times New Roman" w:hAnsi="Times New Roman" w:cs="Times New Roman"/>
          <w:b/>
          <w:bCs/>
          <w:color w:val="000000"/>
          <w:spacing w:val="0"/>
          <w:w w:val="100"/>
          <w:position w:val="0"/>
          <w:shd w:val="clear" w:color="auto" w:fill="auto"/>
          <w:lang w:val="en-US" w:eastAsia="en-US" w:bidi="en-US"/>
        </w:rPr>
        <w:t>ſhould extend as far as the offence?'</w:t>
      </w:r>
    </w:p>
    <w:sectPr>
      <w:footnotePr>
        <w:pos w:val="pageBottom"/>
        <w:numFmt w:val="decimal"/>
        <w:numRestart w:val="continuous"/>
      </w:footnotePr>
      <w:pgSz w:w="12240" w:h="15840"/>
      <w:pgMar w:top="1278" w:left="797" w:right="797" w:bottom="1707" w:header="0" w:footer="3" w:gutter="207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b w:val="0"/>
      <w:bCs w:val="0"/>
      <w:i/>
      <w:iCs/>
      <w:smallCaps w:val="0"/>
      <w:strike w:val="0"/>
      <w:sz w:val="19"/>
      <w:szCs w:val="19"/>
      <w:u w:val="none"/>
    </w:rPr>
  </w:style>
  <w:style w:type="character" w:customStyle="1" w:styleId="CharStyle6">
    <w:name w:val="Body text_"/>
    <w:basedOn w:val="DefaultParagraphFont"/>
    <w:link w:val="Style5"/>
    <w:rPr>
      <w:b w:val="0"/>
      <w:bCs w:val="0"/>
      <w:i w:val="0"/>
      <w:iCs w:val="0"/>
      <w:smallCaps w:val="0"/>
      <w:strike w:val="0"/>
      <w:sz w:val="17"/>
      <w:szCs w:val="17"/>
      <w:u w:val="none"/>
    </w:rPr>
  </w:style>
  <w:style w:type="paragraph" w:customStyle="1" w:styleId="Style2">
    <w:name w:val="Body text (4)"/>
    <w:basedOn w:val="Normal"/>
    <w:link w:val="CharStyle3"/>
    <w:pPr>
      <w:widowControl w:val="0"/>
      <w:shd w:val="clear" w:color="auto" w:fill="FFFFFF"/>
      <w:ind w:left="2720"/>
      <w:jc w:val="both"/>
    </w:pPr>
    <w:rPr>
      <w:b w:val="0"/>
      <w:bCs w:val="0"/>
      <w:i/>
      <w:iCs/>
      <w:smallCaps w:val="0"/>
      <w:strike w:val="0"/>
      <w:sz w:val="19"/>
      <w:szCs w:val="19"/>
      <w:u w:val="none"/>
    </w:rPr>
  </w:style>
  <w:style w:type="paragraph" w:styleId="Style5">
    <w:name w:val="Body text"/>
    <w:basedOn w:val="Normal"/>
    <w:link w:val="CharStyle6"/>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