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diminlſhed ſolely </w:t>
      </w:r>
      <w:r>
        <w:rPr>
          <w:rFonts w:ascii="Arial" w:eastAsia="Arial" w:hAnsi="Arial" w:cs="Arial"/>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de-DE" w:eastAsia="de-DE" w:bidi="de-DE"/>
        </w:rPr>
        <w:t xml:space="preserve">ail </w:t>
      </w:r>
      <w:r>
        <w:rPr>
          <w:rFonts w:ascii="Times New Roman" w:eastAsia="Times New Roman" w:hAnsi="Times New Roman" w:cs="Times New Roman"/>
          <w:color w:val="000000"/>
          <w:spacing w:val="0"/>
          <w:w w:val="100"/>
          <w:position w:val="0"/>
          <w:shd w:val="clear" w:color="auto" w:fill="auto"/>
          <w:lang w:val="en-US" w:eastAsia="en-US" w:bidi="en-US"/>
        </w:rPr>
        <w:t xml:space="preserve">withdrawing itſelf </w:t>
      </w:r>
      <w:r>
        <w:rPr>
          <w:rFonts w:ascii="Times New Roman" w:eastAsia="Times New Roman" w:hAnsi="Times New Roman" w:cs="Times New Roman"/>
          <w:i/>
          <w:iCs/>
          <w:color w:val="000000"/>
          <w:spacing w:val="0"/>
          <w:w w:val="100"/>
          <w:position w:val="0"/>
          <w:shd w:val="clear" w:color="auto" w:fill="auto"/>
          <w:lang w:val="en-US" w:eastAsia="en-US" w:bidi="en-US"/>
        </w:rPr>
        <w:t>in that direction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wind; and as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 may be considered as the real impulſive motion of the wind,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E must be conſidered as the relative and effective impulſive motion. The impulſe would have been the ſame had the ſhip been at rest, and had the wind met it perpen</w:t>
        <w:softHyphen/>
        <w:t>dicularly with the velocity 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now show the connection between this im</w:t>
        <w:softHyphen/>
        <w:t>pulſe and the motion of the ſhip. The sail, and con</w:t>
        <w:softHyphen/>
        <w:t>sequently the ſhip, is preſſed by the wind in the direc</w:t>
        <w:softHyphen/>
        <w:t>tion CI perpendicular to the ſail or yard with the force which we have just now determined. This (in the ſtate of uniform motion) mus</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be equal and oppoſite to the action of the water. Draw IL at right angles to the keel. The impulſe in the direction CI (which we may meaſure by CI) is equivalent to the impulſes CL and LI. By the firſt the ſhip is impelled right forward, and by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ſhe is driven ſidewiſe. Therefore we mus</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have a leeway, and a lateral as well as a direct reſiſtance. </w:t>
      </w:r>
      <w:r>
        <w:rPr>
          <w:rFonts w:ascii="Arial" w:eastAsia="Arial" w:hAnsi="Arial" w:cs="Arial"/>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ſuppoſe the form of the ſhip to be known, and therefore the proportion is known, or diſcoverable, between the direct and lateral reſiſtances correſponding to every angle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of leeway. Let A be the ſurface whoſe perpendicular reſiſtance is equal to the di</w:t>
        <w:softHyphen/>
        <w:t>rect reſiſtance of the ſhip correſponding to the leeway x, that is, whoſe reſiſtance is equal to the reſiſtance real</w:t>
        <w:softHyphen/>
        <w:t xml:space="preserve">ly felt by the ſhip’s bows in the direction of the keel when ſhe is sailing with this leeway; and let B in like manner be the ſurface whoſe perpendicular reſiſtance is equal to the actual reſiſtance to the ſhip’s motion in the direction LI, perpendicular to the keel. (N.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is not equivalent to A' and B' adapted to the rectangular box, but to A'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x and B'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x.) We have therefore A : B = CL : LI, and LI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CL</w:t>
      </w:r>
      <w:r>
        <w:rPr>
          <w:rStyle w:val="CharStyle8"/>
          <w:vertAlign w:val="superscript"/>
        </w:rPr>
        <w:t>∙B</w:t>
      </w:r>
      <w:r>
        <w:rPr>
          <w:rStyle w:val="CharStyle8"/>
        </w:rPr>
        <w:t>/</w:t>
      </w:r>
      <w:r>
        <w:rPr>
          <w:rStyle w:val="CharStyle8"/>
          <w:vertAlign w:val="subscript"/>
        </w:rPr>
        <w:t xml:space="preserve">A. </w:t>
      </w:r>
      <w:r>
        <w:rPr>
          <w:rFonts w:ascii="Times New Roman" w:eastAsia="Times New Roman" w:hAnsi="Times New Roman" w:cs="Times New Roman"/>
          <w:color w:val="000000"/>
          <w:spacing w:val="0"/>
          <w:w w:val="100"/>
          <w:position w:val="0"/>
          <w:shd w:val="clear" w:color="auto" w:fill="auto"/>
          <w:lang w:val="en-US" w:eastAsia="en-US" w:bidi="en-US"/>
        </w:rPr>
        <w:t>Also, becauſe CI= √CL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we have A :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 CL : CI, and CI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CLV</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 </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resistance in the direction LC is properly meaſured by </w:t>
      </w:r>
      <w:r>
        <w:rPr>
          <w:rFonts w:ascii="Times New Roman" w:eastAsia="Times New Roman" w:hAnsi="Times New Roman" w:cs="Times New Roman"/>
          <w:i/>
          <w:iCs/>
          <w:color w:val="000000"/>
          <w:spacing w:val="0"/>
          <w:w w:val="100"/>
          <w:position w:val="0"/>
          <w:shd w:val="clear" w:color="auto" w:fill="auto"/>
          <w:lang w:val="en-US" w:eastAsia="en-US" w:bidi="en-US"/>
        </w:rPr>
        <w:t>mAv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has been already obſerved. Therefore the reſiſtance in the direction IC muſt be expreſſed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Style w:val="CharStyle8"/>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(making C the surface which is equal to √Α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will therefore have the ſame perpendicular reſiſtance to the water having the ve</w:t>
        <w:softHyphen/>
        <w:t xml:space="preserve">locity v) it may be expreſſed by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ν</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becauſe there is an equilibrium between the impulſe and reſiſtance, we have mCv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n</w:t>
      </w:r>
      <w:r>
        <w:rPr>
          <w:rFonts w:ascii="Arial" w:eastAsia="Arial" w:hAnsi="Arial" w:cs="Arial"/>
          <w:color w:val="000000"/>
          <w:spacing w:val="0"/>
          <w:w w:val="100"/>
          <w:position w:val="0"/>
          <w:shd w:val="clear" w:color="auto" w:fill="auto"/>
          <w:lang w:val="en-US" w:eastAsia="en-US" w:bidi="en-US"/>
        </w:rPr>
        <w:t xml:space="preserve">S (V∙ </w:t>
      </w:r>
      <w:r>
        <w:rPr>
          <w:rFonts w:ascii="Times New Roman" w:eastAsia="Times New Roman" w:hAnsi="Times New Roman" w:cs="Times New Roman"/>
          <w:color w:val="000000"/>
          <w:spacing w:val="0"/>
          <w:w w:val="100"/>
          <w:position w:val="0"/>
          <w:shd w:val="clear" w:color="auto" w:fill="auto"/>
          <w:lang w:val="en-US" w:eastAsia="en-US" w:bidi="en-US"/>
        </w:rPr>
        <w:t xml:space="preserve">ſin.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 v </w:t>
      </w:r>
      <w:r>
        <w:rPr>
          <w:rStyle w:val="CharStyle8"/>
        </w:rPr>
        <w:t>∙</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or qCν</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(V∙ sin. </w:t>
      </w:r>
      <w:r>
        <w:rPr>
          <w:rFonts w:ascii="Times New Roman" w:eastAsia="Times New Roman" w:hAnsi="Times New Roman" w:cs="Times New Roman"/>
          <w:i/>
          <w:iCs/>
          <w:color w:val="000000"/>
          <w:spacing w:val="0"/>
          <w:w w:val="100"/>
          <w:position w:val="0"/>
          <w:shd w:val="clear" w:color="auto" w:fill="auto"/>
          <w:lang w:val="en-US" w:eastAsia="en-US" w:bidi="en-US"/>
        </w:rPr>
        <w:t>a—v ∙</w:t>
      </w:r>
      <w:r>
        <w:rPr>
          <w:rFonts w:ascii="Times New Roman" w:eastAsia="Times New Roman" w:hAnsi="Times New Roman" w:cs="Times New Roman"/>
          <w:color w:val="000000"/>
          <w:spacing w:val="0"/>
          <w:w w:val="100"/>
          <w:position w:val="0"/>
          <w:shd w:val="clear" w:color="auto" w:fill="auto"/>
          <w:lang w:val="en-US" w:eastAsia="en-US" w:bidi="en-US"/>
        </w:rPr>
        <w:t xml:space="preserve"> sin. b +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Cν =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(V ∙ ſin.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a—v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 xml:space="preserve"> ſin. b+x).</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S·V∙sin. </w:t>
      </w:r>
      <w:r>
        <w:rPr>
          <w:rFonts w:ascii="Times New Roman" w:eastAsia="Times New Roman" w:hAnsi="Times New Roman" w:cs="Times New Roman"/>
          <w:i/>
          <w:iCs/>
          <w:color w:val="000000"/>
          <w:spacing w:val="0"/>
          <w:w w:val="100"/>
          <w:position w:val="0"/>
          <w:shd w:val="clear" w:color="auto" w:fill="auto"/>
          <w:lang w:val="en-US" w:eastAsia="en-US" w:bidi="en-US"/>
        </w:rPr>
        <w:t>a</w:t>
      </w:r>
    </w:p>
    <w:p>
      <w:pPr>
        <w:pStyle w:val="Style2"/>
        <w:keepNext w:val="0"/>
        <w:keepLines w:val="0"/>
        <w:widowControl w:val="0"/>
        <w:shd w:val="clear" w:color="auto" w:fill="auto"/>
        <w:tabs>
          <w:tab w:leader="hyphen" w:pos="2011" w:val="left"/>
          <w:tab w:leader="hyphen" w:pos="258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v = ——^y— =</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√q√C+√S·sin. </w:t>
      </w:r>
      <w:r>
        <w:rPr>
          <w:rFonts w:ascii="Times New Roman" w:eastAsia="Times New Roman" w:hAnsi="Times New Roman" w:cs="Times New Roman"/>
          <w:i/>
          <w:iCs/>
          <w:color w:val="000000"/>
          <w:spacing w:val="0"/>
          <w:w w:val="100"/>
          <w:position w:val="0"/>
          <w:shd w:val="clear" w:color="auto" w:fill="auto"/>
          <w:lang w:val="en-US" w:eastAsia="en-US" w:bidi="en-US"/>
        </w:rPr>
        <w:t>b+x</w:t>
      </w:r>
    </w:p>
    <w:p>
      <w:pPr>
        <w:pStyle w:val="Style2"/>
        <w:keepNext w:val="0"/>
        <w:keepLines w:val="0"/>
        <w:widowControl w:val="0"/>
        <w:shd w:val="clear" w:color="auto" w:fill="auto"/>
        <w:tabs>
          <w:tab w:pos="29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V</w:t>
      </w:r>
      <w:r>
        <w:rPr>
          <w:rFonts w:ascii="Times New Roman" w:eastAsia="Times New Roman" w:hAnsi="Times New Roman" w:cs="Times New Roman"/>
          <w:color w:val="000000"/>
          <w:spacing w:val="0"/>
          <w:w w:val="100"/>
          <w:position w:val="0"/>
          <w:shd w:val="clear" w:color="auto" w:fill="auto"/>
          <w:lang w:val="en-US" w:eastAsia="en-US" w:bidi="en-US"/>
        </w:rPr>
        <w:t>·sin. a</w:t>
        <w:tab/>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a</w:t>
      </w:r>
    </w:p>
    <w:p>
      <w:pPr>
        <w:pStyle w:val="Style2"/>
        <w:keepNext w:val="0"/>
        <w:keepLines w:val="0"/>
        <w:widowControl w:val="0"/>
        <w:shd w:val="clear" w:color="auto" w:fill="auto"/>
        <w:tabs>
          <w:tab w:pos="2405" w:val="left"/>
        </w:tabs>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Z^i~^, = </w:t>
      </w:r>
      <w:r>
        <w:rPr>
          <w:rFonts w:ascii="Times New Roman" w:eastAsia="Times New Roman" w:hAnsi="Times New Roman" w:cs="Times New Roman"/>
          <w:color w:val="000000"/>
          <w:spacing w:val="0"/>
          <w:w w:val="100"/>
          <w:position w:val="0"/>
          <w:shd w:val="clear" w:color="auto" w:fill="auto"/>
          <w:lang w:val="en-US" w:eastAsia="en-US" w:bidi="en-US"/>
        </w:rPr>
        <w:t>V √C ⅜∕</w:t>
      </w:r>
      <w:r>
        <w:rPr>
          <w:rFonts w:ascii="Times New Roman" w:eastAsia="Times New Roman" w:hAnsi="Times New Roman" w:cs="Times New Roman"/>
          <w:color w:val="000000"/>
          <w:spacing w:val="0"/>
          <w:w w:val="100"/>
          <w:position w:val="0"/>
          <w:shd w:val="clear" w:color="auto" w:fill="auto"/>
          <w:lang w:val="fr-FR" w:eastAsia="fr-FR" w:bidi="fr-FR"/>
        </w:rPr>
        <w:t xml:space="preserve">y Ç/g- </w:t>
      </w:r>
      <w:r>
        <w:rPr>
          <w:rFonts w:ascii="Times New Roman" w:eastAsia="Times New Roman" w:hAnsi="Times New Roman" w:cs="Times New Roman"/>
          <w:color w:val="000000"/>
          <w:spacing w:val="0"/>
          <w:w w:val="100"/>
          <w:position w:val="0"/>
          <w:shd w:val="clear" w:color="auto" w:fill="auto"/>
          <w:lang w:val="en-US" w:eastAsia="en-US" w:bidi="en-US"/>
        </w:rPr>
        <w:t>+ ſin. b+</w:t>
      </w:r>
      <w:r>
        <w:rPr>
          <w:rFonts w:ascii="Times New Roman" w:eastAsia="Times New Roman" w:hAnsi="Times New Roman" w:cs="Times New Roman"/>
          <w:i/>
          <w:iCs/>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lang w:val="en-US" w:eastAsia="en-US" w:bidi="en-US"/>
        </w:rPr>
        <w:tab/>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^&gt;^g+fin.</w:t>
      </w:r>
    </w:p>
    <w:p>
      <w:pPr>
        <w:pStyle w:val="Style2"/>
        <w:keepNext w:val="0"/>
        <w:keepLines w:val="0"/>
        <w:widowControl w:val="0"/>
        <w:shd w:val="clear" w:color="auto" w:fill="auto"/>
        <w:bidi w:val="0"/>
        <w:spacing w:line="252"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Obſerve that the quantity wſhich is the coefficient of V in this equation is a common number; for ſin.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number, being a decimal fraction of the radius 1. Sin.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 + 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alſo a number, for the ſame reaſon. And since </w:t>
      </w:r>
      <w:r>
        <w:rPr>
          <w:rStyle w:val="CharStyle12"/>
          <w:rFonts w:ascii="Times New Roman" w:eastAsia="Times New Roman" w:hAnsi="Times New Roman" w:cs="Times New Roman"/>
          <w:i/>
          <w:iCs/>
        </w:rPr>
        <w:t>m</w:t>
      </w:r>
      <w:r>
        <w:rPr>
          <w:rStyle w:val="CharStyle12"/>
        </w:rPr>
        <w:t xml:space="preserve"> and n</w:t>
      </w:r>
      <w:r>
        <w:rPr>
          <w:rStyle w:val="CharStyle12"/>
          <w:lang w:val="de-DE" w:eastAsia="de-DE" w:bidi="de-DE"/>
        </w:rPr>
        <w:t xml:space="preserve"> </w:t>
      </w:r>
      <w:r>
        <w:rPr>
          <w:rStyle w:val="CharStyle12"/>
        </w:rPr>
        <w:t xml:space="preserve">were numbers of pounds, </w:t>
      </w:r>
      <w:r>
        <w:rPr>
          <w:rStyle w:val="CharStyle12"/>
          <w:vertAlign w:val="superscript"/>
        </w:rPr>
        <w:t>m</w:t>
      </w:r>
      <w:r>
        <w:rPr>
          <w:rStyle w:val="CharStyle12"/>
        </w:rPr>
        <w:t>/</w:t>
      </w:r>
      <w:r>
        <w:rPr>
          <w:rStyle w:val="CharStyle12"/>
          <w:vertAlign w:val="subscript"/>
        </w:rPr>
        <w:t>n</w:t>
      </w:r>
      <w:r>
        <w:rPr>
          <w:rStyle w:val="CharStyle12"/>
        </w:rPr>
        <w:t xml:space="preserve"> Or </w:t>
      </w:r>
      <w:r>
        <w:rPr>
          <w:rStyle w:val="CharStyle12"/>
          <w:rFonts w:ascii="Times New Roman" w:eastAsia="Times New Roman" w:hAnsi="Times New Roman" w:cs="Times New Roman"/>
          <w:i/>
          <w:iCs/>
        </w:rPr>
        <w:t>q</w:t>
      </w:r>
      <w:r>
        <w:rPr>
          <w:rStyle w:val="CharStyle12"/>
        </w:rPr>
        <w:t xml:space="preserve"> is a</w:t>
      </w:r>
      <w:r>
        <w:rPr>
          <w:rStyle w:val="CharStyle12"/>
        </w:rPr>
        <w:t xml:space="preserve"> common number. And becauſe </w:t>
      </w:r>
      <w:r>
        <w:rPr>
          <w:rStyle w:val="CharStyle12"/>
          <w:rFonts w:ascii="Times New Roman" w:eastAsia="Times New Roman" w:hAnsi="Times New Roman" w:cs="Times New Roman"/>
          <w:b/>
          <w:bCs/>
          <w:sz w:val="18"/>
          <w:szCs w:val="18"/>
        </w:rPr>
        <w:t xml:space="preserve">C </w:t>
      </w:r>
      <w:r>
        <w:rPr>
          <w:rStyle w:val="CharStyle12"/>
        </w:rPr>
        <w:t xml:space="preserve">and S are ſurfaces, </w:t>
      </w:r>
      <w:r>
        <w:rPr>
          <w:rStyle w:val="CharStyle8"/>
        </w:rPr>
        <w:t xml:space="preserve">or quantities of one kind, </w:t>
      </w:r>
      <w:r>
        <w:rPr>
          <w:rStyle w:val="CharStyle8"/>
          <w:vertAlign w:val="superscript"/>
        </w:rPr>
        <w:t>C</w:t>
      </w:r>
      <w:r>
        <w:rPr>
          <w:rStyle w:val="CharStyle8"/>
        </w:rPr>
        <w:t>/</w:t>
      </w:r>
      <w:r>
        <w:rPr>
          <w:rStyle w:val="CharStyle8"/>
          <w:vertAlign w:val="subscript"/>
        </w:rPr>
        <w:t>S</w:t>
      </w:r>
      <w:r>
        <w:rPr>
          <w:rStyle w:val="CharStyle8"/>
        </w:rPr>
        <w:t xml:space="preserve"> is alſo a common num</w:t>
        <w:softHyphen/>
        <w:t>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the simpleſt expreſſion that we can think of for the velocity acquired by the ſhip, though it muſt be acknowledged to be too complex to be of very prompt uſe. Its complication ariſes from the neceſſity of introducing the leeway 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affects the whole of the denominator; for the ſurface C depends on it, becauſe C is =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 and B are analogous to A'coſ.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lang w:val="en-US" w:eastAsia="en-US" w:bidi="en-US"/>
        </w:rPr>
        <w:t xml:space="preserve"> and B'sin.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can deduce ſome important conſequences from this theorem.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ſurface S of the ſail actually filled by the wind remains the same, and the angle DCB, which in future we ſhall call the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Trim</w:t>
      </w:r>
      <w:r>
        <w:rPr>
          <w:rFonts w:ascii="Times New Roman" w:eastAsia="Times New Roman" w:hAnsi="Times New Roman" w:cs="Times New Roman"/>
          <w:color w:val="000000"/>
          <w:spacing w:val="0"/>
          <w:w w:val="100"/>
          <w:position w:val="0"/>
          <w:shd w:val="clear" w:color="auto" w:fill="auto"/>
          <w:lang w:val="en-US" w:eastAsia="en-US" w:bidi="en-US"/>
        </w:rPr>
        <w:t xml:space="preserve"> of the sails, alſo remains the  same, both the leeway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the ſubſtituted ſurface C remains the ſame. The denominator is therefore </w:t>
      </w:r>
      <w:r>
        <w:rPr>
          <w:rFonts w:ascii="Times New Roman" w:eastAsia="Times New Roman" w:hAnsi="Times New Roman" w:cs="Times New Roman"/>
          <w:color w:val="000000"/>
          <w:spacing w:val="0"/>
          <w:w w:val="100"/>
          <w:position w:val="0"/>
          <w:shd w:val="clear" w:color="auto" w:fill="auto"/>
          <w:lang w:val="fr-FR" w:eastAsia="fr-FR" w:bidi="fr-FR"/>
        </w:rPr>
        <w:t>con</w:t>
        <w:softHyphen/>
        <w:t>stant</w:t>
      </w:r>
      <w:r>
        <w:rPr>
          <w:rFonts w:ascii="Times New Roman" w:eastAsia="Times New Roman" w:hAnsi="Times New Roman" w:cs="Times New Roman"/>
          <w:color w:val="000000"/>
          <w:spacing w:val="0"/>
          <w:w w:val="100"/>
          <w:position w:val="0"/>
          <w:shd w:val="clear" w:color="auto" w:fill="auto"/>
          <w:lang w:val="en-US" w:eastAsia="en-US" w:bidi="en-US"/>
        </w:rPr>
        <w:t>; and the velocity of the ſhip is proportional to √S ∙ V ∙ ſin.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directly as the velocity of the wind, directly as the abſolute inclination of the wind to the yard, and directly </w:t>
      </w:r>
      <w:r>
        <w:rPr>
          <w:rFonts w:ascii="Arial" w:eastAsia="Arial" w:hAnsi="Arial" w:cs="Arial"/>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ſquare root of the ſur</w:t>
        <w:softHyphen/>
        <w:t>face of the sails.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alſo learn from the conſtruction of the figure that FG parallel to the yard cuts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in a given ratio. For CF is in a conſtant ratio to Eg, as has been juſt now demonſtrated. And the angle DCF is conſtant. There</w:t>
        <w:softHyphen/>
        <w:t xml:space="preserve">fore CF ∙ sin.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FH or Gg, is proportional to 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OC to EC, or EC is cut in one proportion, what</w:t>
        <w:softHyphen/>
        <w:t xml:space="preserve">ever may be the angle ECD, ſo long as the angle DCF </w:t>
      </w:r>
      <w:r>
        <w:rPr>
          <w:rFonts w:ascii="Arial" w:eastAsia="Arial" w:hAnsi="Arial" w:cs="Arial"/>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conſtant.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alſo ſee that it is very poſſible for the velocity of the ſhip on an oblique courſe to exceed that of the wind. This will be the caſe when the number</w:t>
      </w:r>
    </w:p>
    <w:p>
      <w:pPr>
        <w:pStyle w:val="Style7"/>
        <w:keepNext/>
        <w:keepLines/>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a </w:t>
      </w:r>
      <w:r>
        <w:rPr>
          <w:rStyle w:val="CharStyle3"/>
          <w:i/>
          <w:iCs/>
        </w:rPr>
        <w:t>exceeds</w:t>
      </w:r>
      <w:r>
        <w:rPr>
          <w:rStyle w:val="CharStyle3"/>
        </w:rPr>
        <w:t xml:space="preserve"> unity, </w:t>
      </w:r>
      <w:r>
        <w:rPr>
          <w:rStyle w:val="CharStyle3"/>
          <w:rFonts w:ascii="Arial" w:eastAsia="Arial" w:hAnsi="Arial" w:cs="Arial"/>
        </w:rPr>
        <w:t xml:space="preserve">or when ſin. a / </w:t>
      </w:r>
      <w:r>
        <w:rPr>
          <w:rStyle w:val="CharStyle3"/>
        </w:rPr>
        <w:t>√</w:t>
      </w:r>
      <w:r>
        <w:rPr>
          <w:rStyle w:val="CharStyle3"/>
          <w:i/>
          <w:iCs/>
        </w:rPr>
        <w:t>q</w:t>
      </w:r>
      <w:r>
        <w:rPr>
          <w:rStyle w:val="CharStyle3"/>
          <w:vertAlign w:val="superscript"/>
        </w:rPr>
        <w:t>C</w:t>
      </w:r>
      <w:r>
        <w:rPr>
          <w:rStyle w:val="CharStyle3"/>
        </w:rPr>
        <w:t>/</w:t>
      </w:r>
      <w:r>
        <w:rPr>
          <w:rStyle w:val="CharStyle3"/>
          <w:vertAlign w:val="subscript"/>
        </w:rPr>
        <w:t>S</w:t>
      </w:r>
      <w:r>
        <w:rPr>
          <w:rStyle w:val="CharStyle3"/>
        </w:rPr>
        <w:t xml:space="preserve">  + sin. b + x</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C~</w:t>
      </w:r>
    </w:p>
    <w:p>
      <w:pPr>
        <w:pStyle w:val="Style11"/>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exceeds unity, or when sin. a. is greater than </w:t>
      </w:r>
      <w:r>
        <w:rPr>
          <w:rStyle w:val="CharStyle3"/>
        </w:rPr>
        <w:t>√q</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 xml:space="preserve">S </w:t>
      </w:r>
      <w:r>
        <w:rPr>
          <w:color w:val="000000"/>
          <w:spacing w:val="0"/>
          <w:w w:val="100"/>
          <w:position w:val="0"/>
          <w:shd w:val="clear" w:color="auto" w:fill="auto"/>
          <w:lang w:val="en-US" w:eastAsia="en-US" w:bidi="en-US"/>
        </w:rPr>
        <w:t xml:space="preserve">— + sin. b + x. Now this may eaſily </w:t>
      </w:r>
      <w:r>
        <w:rPr>
          <w:rStyle w:val="CharStyle3"/>
        </w:rPr>
        <w:t xml:space="preserve">be by ſufficiently enlarging S and diminiſhing b + x. It is indeed frequently ſeen in fine sailers with all their  sails ſet and not hauled too near the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remarked above that the angle of leeway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affects the whole denominator of the fraction which expreſſes the velocity. Let it be obſerved that the angle ICL is the complement of LCD, or of b</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CL: LI, or A : B = 1 : tan. ICL, = 1: cot.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B = A ∙ cotan.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Now A is equivalent to A' · Coſi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thus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becomes a function of x</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 is evidently ſo, being =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A</w:t>
      </w:r>
      <w:r>
        <w:rPr>
          <w:rFonts w:ascii="Times New Roman" w:eastAsia="Times New Roman" w:hAnsi="Times New Roman" w:cs="Times New Roman"/>
          <w:smallCaps/>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B</w:t>
      </w:r>
      <w:r>
        <w:rPr>
          <w:rFonts w:ascii="Times New Roman" w:eastAsia="Times New Roman" w:hAnsi="Times New Roman" w:cs="Times New Roman"/>
          <w:smallCaps/>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before the value of this frac</w:t>
        <w:softHyphen/>
        <w:t xml:space="preserve">tion can be obtained, we muſt be able to compute, by our knowledge of the form of the ſhip, the value of A  for every angle x of leeway. This can be done only by reſolving her bows into a great number of elementary planes, and computing the impulſes on each and adding them into one ſum. The computation is of immenſe labour, as may be ſeen by one example given by Bouguer. When the leeway is but small, not exceeding ten degrees, the ſubſtitution of the rectangular priſm of one determined form is abundantly exact for all leeways contained within this limit; and we ſhall ſoon ſee rea-</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2_"/>
    <w:basedOn w:val="DefaultParagraphFont"/>
    <w:link w:val="Style7"/>
    <w:rPr>
      <w:b w:val="0"/>
      <w:bCs w:val="0"/>
      <w:i w:val="0"/>
      <w:iCs w:val="0"/>
      <w:smallCaps w:val="0"/>
      <w:strike w:val="0"/>
      <w:sz w:val="20"/>
      <w:szCs w:val="20"/>
      <w:u w:val="none"/>
    </w:rPr>
  </w:style>
  <w:style w:type="character" w:customStyle="1" w:styleId="CharStyle12">
    <w:name w:val="Body text (6)_"/>
    <w:basedOn w:val="DefaultParagraphFont"/>
    <w:link w:val="Style11"/>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7">
    <w:name w:val="Heading #2"/>
    <w:basedOn w:val="Normal"/>
    <w:link w:val="CharStyle8"/>
    <w:pPr>
      <w:widowControl w:val="0"/>
      <w:shd w:val="clear" w:color="auto" w:fill="FFFFFF"/>
      <w:spacing w:line="206" w:lineRule="auto"/>
      <w:ind w:left="2360"/>
      <w:outlineLvl w:val="1"/>
    </w:pPr>
    <w:rPr>
      <w:b w:val="0"/>
      <w:bCs w:val="0"/>
      <w:i w:val="0"/>
      <w:iCs w:val="0"/>
      <w:smallCaps w:val="0"/>
      <w:strike w:val="0"/>
      <w:sz w:val="20"/>
      <w:szCs w:val="20"/>
      <w:u w:val="none"/>
    </w:rPr>
  </w:style>
  <w:style w:type="paragraph" w:customStyle="1" w:styleId="Style11">
    <w:name w:val="Body text (6)"/>
    <w:basedOn w:val="Normal"/>
    <w:link w:val="CharStyle12"/>
    <w:pPr>
      <w:widowControl w:val="0"/>
      <w:shd w:val="clear" w:color="auto" w:fill="FFFFFF"/>
      <w:spacing w:line="204" w:lineRule="auto"/>
      <w:ind w:left="1130" w:hanging="1130"/>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