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740"/>
        <w:gridCol w:w="616"/>
        <w:gridCol w:w="608"/>
        <w:gridCol w:w="612"/>
        <w:gridCol w:w="612"/>
        <w:gridCol w:w="608"/>
        <w:gridCol w:w="612"/>
        <w:gridCol w:w="608"/>
        <w:gridCol w:w="605"/>
        <w:gridCol w:w="623"/>
        <w:gridCol w:w="616"/>
        <w:gridCol w:w="695"/>
      </w:tblGrid>
      <w:tr>
        <w:trPr>
          <w:trHeight w:val="367"/>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After Body</w:t>
            </w:r>
          </w:p>
        </w:tc>
        <w:tc>
          <w:tcPr>
            <w:gridSpan w:val="10"/>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Timbers Names.</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r>
      <w:tr>
        <w:trPr>
          <w:trHeight w:val="396"/>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vMerge/>
            <w:tcBorders>
              <w:left w:val="single" w:sz="4"/>
              <w:right w:val="single" w:sz="4"/>
            </w:tcBorders>
            <w:shd w:val="clear" w:color="auto" w:fill="FFFFFF"/>
            <w:vAlign w:val="bottom"/>
          </w:tcPr>
          <w:p>
            <w:pPr/>
          </w:p>
        </w:tc>
      </w:tr>
      <w:tr>
        <w:trPr>
          <w:trHeight w:val="234"/>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Georgia" w:eastAsia="Georgia" w:hAnsi="Georgia" w:cs="Georgia"/>
                <w:color w:val="000000"/>
                <w:spacing w:val="0"/>
                <w:w w:val="100"/>
                <w:position w:val="0"/>
                <w:sz w:val="14"/>
                <w:szCs w:val="14"/>
                <w:shd w:val="clear" w:color="auto" w:fill="auto"/>
                <w:lang w:val="en-US" w:eastAsia="en-US" w:bidi="en-US"/>
              </w:rPr>
              <w:t>Ft. In.</w:t>
            </w:r>
          </w:p>
        </w:tc>
      </w:tr>
      <w:tr>
        <w:trPr>
          <w:trHeight w:val="20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lower </w:t>
            </w:r>
            <w:r>
              <w:rPr>
                <w:rFonts w:ascii="Times New Roman" w:eastAsia="Times New Roman" w:hAnsi="Times New Roman" w:cs="Times New Roman"/>
                <w:color w:val="000000"/>
                <w:spacing w:val="0"/>
                <w:w w:val="100"/>
                <w:position w:val="0"/>
                <w:shd w:val="clear" w:color="auto" w:fill="auto"/>
                <w:lang w:val="en-US" w:eastAsia="en-US" w:bidi="en-US"/>
              </w:rPr>
              <w:t>height of breadth</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7f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5</w:t>
            </w:r>
            <w:r>
              <w:rPr>
                <w:rFonts w:ascii="Times New Roman" w:eastAsia="Times New Roman" w:hAnsi="Times New Roman" w:cs="Times New Roman"/>
                <w:color w:val="000000"/>
                <w:spacing w:val="0"/>
                <w:w w:val="100"/>
                <w:position w:val="0"/>
                <w:shd w:val="clear" w:color="auto" w:fill="auto"/>
                <w:lang w:val="en-US" w:eastAsia="en-US" w:bidi="en-US"/>
              </w:rPr>
              <w:t xml:space="preserve"> 105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2Ö </w:t>
            </w: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28 3</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ιper ditto</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IO</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IO</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IO</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I 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la-001" w:eastAsia="la-001" w:bidi="la-001"/>
              </w:rPr>
              <w:t>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5 4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25 8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Georgia" w:eastAsia="Georgia" w:hAnsi="Georgia" w:cs="Georgia"/>
                <w:color w:val="000000"/>
                <w:spacing w:val="0"/>
                <w:w w:val="100"/>
                <w:position w:val="0"/>
                <w:sz w:val="14"/>
                <w:szCs w:val="14"/>
                <w:shd w:val="clear" w:color="auto" w:fill="auto"/>
                <w:lang w:val="en-US" w:eastAsia="en-US" w:bidi="en-US"/>
              </w:rPr>
              <w:t xml:space="preserve">26 </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 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7 9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28 8</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tight of the top-timber line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37 5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37 6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37 10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 3f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 II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39 8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40 6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42 0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42 6</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tight of the cutting down</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3f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3f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3f</w:t>
            </w:r>
          </w:p>
        </w:tc>
        <w:tc>
          <w:tcPr>
            <w:tcBorders>
              <w:left w:val="single" w:sz="4"/>
            </w:tcBorders>
            <w:shd w:val="clear" w:color="auto" w:fill="FFFFFF"/>
            <w:vAlign w:val="top"/>
          </w:tcPr>
          <w:p>
            <w:pPr>
              <w:pStyle w:val="Style2"/>
              <w:keepNext w:val="0"/>
              <w:keepLines w:val="0"/>
              <w:widowControl w:val="0"/>
              <w:shd w:val="clear" w:color="auto" w:fill="auto"/>
              <w:tabs>
                <w:tab w:pos="2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7f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2f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:ight of the riſing</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2f</w:t>
            </w:r>
          </w:p>
        </w:tc>
        <w:tc>
          <w:tcPr>
            <w:tcBorders>
              <w:left w:val="single" w:sz="4"/>
            </w:tcBorders>
            <w:shd w:val="clear" w:color="auto" w:fill="FFFFFF"/>
            <w:vAlign w:val="top"/>
          </w:tcPr>
          <w:p>
            <w:pPr>
              <w:pStyle w:val="Style2"/>
              <w:keepNext w:val="0"/>
              <w:keepLines w:val="0"/>
              <w:widowControl w:val="0"/>
              <w:shd w:val="clear" w:color="auto" w:fill="auto"/>
              <w:tabs>
                <w:tab w:pos="284"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tab/>
              <w:t xml:space="preserve">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9f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6f</w:t>
            </w:r>
          </w:p>
        </w:tc>
        <w:tc>
          <w:tcPr>
            <w:tcBorders>
              <w:left w:val="single" w:sz="4"/>
            </w:tcBorders>
            <w:shd w:val="clear" w:color="auto" w:fill="FFFFFF"/>
            <w:vAlign w:val="top"/>
          </w:tcPr>
          <w:p>
            <w:pPr>
              <w:pStyle w:val="Style2"/>
              <w:keepNext w:val="0"/>
              <w:keepLines w:val="0"/>
              <w:widowControl w:val="0"/>
              <w:shd w:val="clear" w:color="auto" w:fill="auto"/>
              <w:tabs>
                <w:tab w:pos="2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 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17 0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0"/>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ιin half breadth</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5f</w:t>
            </w:r>
          </w:p>
        </w:tc>
        <w:tc>
          <w:tcPr>
            <w:tcBorders>
              <w:left w:val="single" w:sz="4"/>
            </w:tcBorders>
            <w:shd w:val="clear" w:color="auto" w:fill="FFFFFF"/>
            <w:vAlign w:val="top"/>
          </w:tcPr>
          <w:p>
            <w:pPr>
              <w:pStyle w:val="Style2"/>
              <w:keepNext w:val="0"/>
              <w:keepLines w:val="0"/>
              <w:widowControl w:val="0"/>
              <w:shd w:val="clear" w:color="auto" w:fill="auto"/>
              <w:tabs>
                <w:tab w:pos="36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tab/>
              <w:t xml:space="preserve">4 </w:t>
            </w:r>
            <w:r>
              <w:rPr>
                <w:rFonts w:ascii="Georgia" w:eastAsia="Georgia" w:hAnsi="Georgia" w:cs="Georgia"/>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 3⅛</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⅛</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of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2 1 10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ιlf breadth of the riſing</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of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3f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8</w:t>
            </w:r>
          </w:p>
        </w:tc>
        <w:tc>
          <w:tcPr>
            <w:tcBorders>
              <w:left w:val="single" w:sz="4"/>
            </w:tcBorders>
            <w:shd w:val="clear" w:color="auto" w:fill="FFFFFF"/>
            <w:vAlign w:val="top"/>
          </w:tcPr>
          <w:p>
            <w:pPr>
              <w:pStyle w:val="Style2"/>
              <w:keepNext w:val="0"/>
              <w:keepLines w:val="0"/>
              <w:widowControl w:val="0"/>
              <w:shd w:val="clear" w:color="auto" w:fill="auto"/>
              <w:tabs>
                <w:tab w:pos="2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Outſide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&gt;p-thnber half breadth</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II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IO</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9f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9 5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ι°f</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&gt;p∙fιdes half breadth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17 0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15 10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 I I</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3</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ngth of lower breadth ſweeps</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 </w:t>
            </w: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lang w:val="la-001" w:eastAsia="la-001" w:bidi="la-001"/>
              </w:rPr>
              <w:t>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ιof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4 8</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 diagonal</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smallCaps/>
                <w:color w:val="000000"/>
                <w:spacing w:val="0"/>
                <w:w w:val="100"/>
                <w:position w:val="0"/>
                <w:shd w:val="clear" w:color="auto" w:fill="auto"/>
                <w:lang w:val="en-US" w:eastAsia="en-US" w:bidi="en-US"/>
              </w:rPr>
              <w:t>8λ</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2 1</w:t>
            </w:r>
            <w:r>
              <w:rPr>
                <w:rFonts w:ascii="Georgia" w:eastAsia="Georgia" w:hAnsi="Georgia" w:cs="Georgia"/>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8f</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0 7</w:t>
            </w:r>
          </w:p>
        </w:tc>
      </w:tr>
      <w:tr>
        <w:trPr>
          <w:trHeight w:val="187"/>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;ond ditto</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3 9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8f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smallCaps/>
                <w:color w:val="000000"/>
                <w:spacing w:val="0"/>
                <w:w w:val="100"/>
                <w:position w:val="0"/>
                <w:shd w:val="clear" w:color="auto" w:fill="auto"/>
                <w:lang w:val="la-001" w:eastAsia="la-001" w:bidi="la-001"/>
              </w:rPr>
              <w:t>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12 6</w:t>
            </w:r>
          </w:p>
        </w:tc>
        <w:tc>
          <w:tcPr>
            <w:tcBorders>
              <w:left w:val="single" w:sz="4"/>
            </w:tcBorders>
            <w:shd w:val="clear" w:color="auto" w:fill="FFFFFF"/>
            <w:vAlign w:val="top"/>
          </w:tcPr>
          <w:p>
            <w:pPr>
              <w:pStyle w:val="Style2"/>
              <w:keepNext w:val="0"/>
              <w:keepLines w:val="0"/>
              <w:widowControl w:val="0"/>
              <w:shd w:val="clear" w:color="auto" w:fill="auto"/>
              <w:tabs>
                <w:tab w:pos="36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1</w:t>
              <w:tab/>
              <w:t>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8f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la-001" w:eastAsia="la-001" w:bidi="la-001"/>
              </w:rPr>
              <w:t>i</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I I</w:t>
            </w:r>
          </w:p>
        </w:tc>
      </w:tr>
      <w:tr>
        <w:trPr>
          <w:trHeight w:val="19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ιird ditto</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n⅛</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7f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If</w:t>
            </w:r>
          </w:p>
        </w:tc>
        <w:tc>
          <w:tcPr>
            <w:gridSpan w:val="2"/>
            <w:tcBorders>
              <w:left w:val="single" w:sz="4"/>
            </w:tcBorders>
            <w:shd w:val="clear" w:color="auto" w:fill="FFFFFF"/>
            <w:vAlign w:val="top"/>
          </w:tcPr>
          <w:p>
            <w:pPr>
              <w:pStyle w:val="Style2"/>
              <w:keepNext w:val="0"/>
              <w:keepLines w:val="0"/>
              <w:widowControl w:val="0"/>
              <w:shd w:val="clear" w:color="auto" w:fill="auto"/>
              <w:tabs>
                <w:tab w:pos="356" w:val="left"/>
                <w:tab w:pos="9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tab/>
              <w:t>6 14</w:t>
              <w:tab/>
              <w:t>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5f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8f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If</w:t>
            </w:r>
          </w:p>
        </w:tc>
      </w:tr>
      <w:tr>
        <w:trPr>
          <w:trHeight w:val="191"/>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urth ditto</w:t>
            </w:r>
          </w:p>
        </w:tc>
        <w:tc>
          <w:tcPr>
            <w:gridSpan w:val="2"/>
            <w:tcBorders>
              <w:left w:val="single" w:sz="4"/>
            </w:tcBorders>
            <w:shd w:val="clear" w:color="auto" w:fill="FFFFFF"/>
            <w:vAlign w:val="top"/>
          </w:tcPr>
          <w:p>
            <w:pPr>
              <w:pStyle w:val="Style2"/>
              <w:keepNext w:val="0"/>
              <w:keepLines w:val="0"/>
              <w:widowControl w:val="0"/>
              <w:shd w:val="clear" w:color="auto" w:fill="auto"/>
              <w:tabs>
                <w:tab w:pos="9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4-⅜23</w:t>
              <w:tab/>
              <w:t>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if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6f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 II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oι</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3&lt;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11 4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⅛</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 ditto</w:t>
            </w:r>
          </w:p>
        </w:tc>
        <w:tc>
          <w:tcPr>
            <w:tcBorders>
              <w:left w:val="single" w:sz="4"/>
            </w:tcBorders>
            <w:shd w:val="clear" w:color="auto" w:fill="FFFFFF"/>
            <w:vAlign w:val="bottom"/>
          </w:tcPr>
          <w:p>
            <w:pPr>
              <w:pStyle w:val="Style2"/>
              <w:keepNext w:val="0"/>
              <w:keepLines w:val="0"/>
              <w:widowControl w:val="0"/>
              <w:shd w:val="clear" w:color="auto" w:fill="auto"/>
              <w:tabs>
                <w:tab w:pos="3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tab/>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if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3f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6f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14 4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 5</w:t>
            </w:r>
          </w:p>
        </w:tc>
        <w:tc>
          <w:tcPr>
            <w:tcBorders>
              <w:left w:val="single" w:sz="4"/>
              <w:right w:val="single" w:sz="4"/>
            </w:tcBorders>
            <w:shd w:val="clear" w:color="auto" w:fill="FFFFFF"/>
            <w:vAlign w:val="bottom"/>
          </w:tcPr>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tab/>
              <w:t>0</w:t>
            </w:r>
          </w:p>
        </w:tc>
      </w:tr>
      <w:tr>
        <w:trPr>
          <w:trHeight w:val="187"/>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tth </w:t>
            </w:r>
            <w:r>
              <w:rPr>
                <w:rFonts w:ascii="Times New Roman" w:eastAsia="Times New Roman" w:hAnsi="Times New Roman" w:cs="Times New Roman"/>
                <w:color w:val="000000"/>
                <w:spacing w:val="0"/>
                <w:w w:val="100"/>
                <w:position w:val="0"/>
                <w:shd w:val="clear" w:color="auto" w:fill="auto"/>
                <w:lang w:val="en-US" w:eastAsia="en-US" w:bidi="en-US"/>
              </w:rPr>
              <w:t>ditto</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8f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252"/>
        </w:trPr>
        <w:tc>
          <w:tcPr>
            <w:tcBorders>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tenth ditto</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 9f</w:t>
            </w:r>
          </w:p>
        </w:tc>
        <w:tc>
          <w:tcPr>
            <w:tcBorders>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 8f</w:t>
            </w:r>
          </w:p>
        </w:tc>
        <w:tc>
          <w:tcPr>
            <w:tcBorders>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II</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 8f</w:t>
            </w:r>
          </w:p>
        </w:tc>
      </w:tr>
    </w:tbl>
    <w:p>
      <w:pPr>
        <w:pStyle w:val="Style11"/>
        <w:keepNext w:val="0"/>
        <w:keepLines w:val="0"/>
        <w:widowControl w:val="0"/>
        <w:shd w:val="clear" w:color="auto" w:fill="auto"/>
        <w:bidi w:val="0"/>
        <w:spacing w:line="240" w:lineRule="auto"/>
        <w:ind w:left="2034" w:firstLine="0"/>
        <w:jc w:val="left"/>
      </w:pPr>
      <w:r>
        <w:rPr>
          <w:rFonts w:ascii="Arial" w:eastAsia="Arial" w:hAnsi="Arial" w:cs="Arial"/>
          <w:smallCaps/>
          <w:color w:val="000000"/>
          <w:spacing w:val="0"/>
          <w:w w:val="100"/>
          <w:position w:val="0"/>
          <w:sz w:val="17"/>
          <w:szCs w:val="17"/>
          <w:shd w:val="clear" w:color="auto" w:fill="auto"/>
          <w:lang w:val="en-US" w:eastAsia="en-US" w:bidi="en-US"/>
        </w:rPr>
        <w:t>Diagonal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LINKS ſor both the </w:t>
      </w:r>
      <w:r>
        <w:rPr>
          <w:rFonts w:ascii="Arial" w:eastAsia="Arial" w:hAnsi="Arial" w:cs="Arial"/>
          <w:smallCaps/>
          <w:color w:val="000000"/>
          <w:spacing w:val="0"/>
          <w:w w:val="100"/>
          <w:position w:val="0"/>
          <w:sz w:val="17"/>
          <w:szCs w:val="17"/>
          <w:shd w:val="clear" w:color="auto" w:fill="auto"/>
          <w:lang w:val="en-US" w:eastAsia="en-US" w:bidi="en-US"/>
        </w:rPr>
        <w:t>Fore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ArτBR </w:t>
      </w:r>
      <w:r>
        <w:rPr>
          <w:rFonts w:ascii="Arial" w:eastAsia="Arial" w:hAnsi="Arial" w:cs="Arial"/>
          <w:smallCaps/>
          <w:color w:val="000000"/>
          <w:spacing w:val="0"/>
          <w:w w:val="100"/>
          <w:position w:val="0"/>
          <w:sz w:val="17"/>
          <w:szCs w:val="17"/>
          <w:shd w:val="clear" w:color="auto" w:fill="auto"/>
          <w:lang w:val="en-US" w:eastAsia="en-US" w:bidi="en-US"/>
        </w:rPr>
        <w:t>Bodies.</w:t>
      </w:r>
    </w:p>
    <w:tbl>
      <w:tblPr>
        <w:tblOverlap w:val="never"/>
        <w:jc w:val="left"/>
        <w:tblLayout w:type="fixed"/>
      </w:tblPr>
      <w:tblGrid>
        <w:gridCol w:w="3856"/>
        <w:gridCol w:w="619"/>
        <w:gridCol w:w="608"/>
        <w:gridCol w:w="605"/>
        <w:gridCol w:w="619"/>
        <w:gridCol w:w="605"/>
        <w:gridCol w:w="295"/>
        <w:gridCol w:w="317"/>
        <w:gridCol w:w="659"/>
      </w:tblGrid>
      <w:tr>
        <w:trPr>
          <w:trHeight w:val="403"/>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Fore and After Bodies.</w:t>
            </w:r>
          </w:p>
        </w:tc>
        <w:tc>
          <w:tcPr>
            <w:tcBorders>
              <w:top w:val="single" w:sz="4"/>
              <w:left w:val="single" w:sz="4"/>
            </w:tcBorders>
            <w:shd w:val="clear" w:color="auto" w:fill="FFFFFF"/>
            <w:vAlign w:val="top"/>
          </w:tcPr>
          <w:p>
            <w:pPr>
              <w:widowControl w:val="0"/>
              <w:rPr>
                <w:sz w:val="10"/>
                <w:szCs w:val="10"/>
              </w:rPr>
            </w:pPr>
          </w:p>
        </w:tc>
        <w:tc>
          <w:tcPr>
            <w:gridSpan w:val="5"/>
            <w:tcBorders>
              <w:top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Names of the Diagonal Lines.</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78"/>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iff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3&lt;*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4tl1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7th</w:t>
            </w:r>
          </w:p>
        </w:tc>
      </w:tr>
      <w:tr>
        <w:trPr>
          <w:trHeight w:val="23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 In.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 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Ft. In.</w:t>
            </w:r>
          </w:p>
        </w:tc>
      </w:tr>
      <w:tr>
        <w:trPr>
          <w:trHeight w:val="20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up the middle line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11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 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 5&lt;I</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43 9</w:t>
            </w:r>
          </w:p>
        </w:tc>
      </w:tr>
      <w:tr>
        <w:trPr>
          <w:trHeight w:val="176"/>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Diſtance from the middle line on the baſe line</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 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la-001" w:eastAsia="la-001" w:bidi="la-001"/>
              </w:rPr>
              <w:t>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9"/>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up the fide line</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9f</w:t>
            </w:r>
          </w:p>
        </w:tc>
        <w:tc>
          <w:tcPr>
            <w:tcBorders>
              <w:left w:val="single" w:sz="4"/>
              <w:bottom w:val="single" w:sz="4"/>
            </w:tcBorders>
            <w:shd w:val="clear" w:color="auto" w:fill="FFFFFF"/>
            <w:vAlign w:val="top"/>
          </w:tcPr>
          <w:p>
            <w:pPr>
              <w:pStyle w:val="Style2"/>
              <w:keepNext w:val="0"/>
              <w:keepLines w:val="0"/>
              <w:widowControl w:val="0"/>
              <w:shd w:val="clear" w:color="auto" w:fill="auto"/>
              <w:tabs>
                <w:tab w:pos="29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w:t>
            </w:r>
          </w:p>
        </w:tc>
        <w:tc>
          <w:tcPr>
            <w:tcBorders>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7f</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 8f</w:t>
            </w:r>
          </w:p>
        </w:tc>
      </w:tr>
    </w:tbl>
    <w:p>
      <w:pPr>
        <w:widowControl w:val="0"/>
        <w:spacing w:line="1" w:lineRule="exact"/>
        <w:sectPr>
          <w:footnotePr>
            <w:pos w:val="pageBottom"/>
            <w:numFmt w:val="decimal"/>
            <w:numRestart w:val="continuous"/>
          </w:footnotePr>
          <w:type w:val="continuous"/>
          <w:pgSz w:w="12240" w:h="15840"/>
          <w:pgMar w:top="1519" w:left="554" w:right="554" w:bottom="1971" w:header="0" w:footer="3" w:gutter="1577"/>
          <w:cols w:space="720"/>
          <w:noEndnote/>
          <w:rtlGutter w:val="0"/>
          <w:docGrid w:linePitch="360"/>
        </w:sectPr>
      </w:pPr>
    </w:p>
    <w:p>
      <w:pPr>
        <w:pStyle w:val="Style16"/>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Sheer Draught or Plane of Elevation.</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a ſtraight line (fig. 33.) to repreſent the up</w:t>
        <w:softHyphen/>
        <w:t xml:space="preserve">per edge of the keel, erect a perpendicular on that end to the right, and from thence ſet off 1 82 feet, the length on the gun-deck, and there erect another perpendicular ; that to the right is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foremost</w:t>
      </w:r>
      <w:r>
        <w:rPr>
          <w:rFonts w:ascii="Times New Roman" w:eastAsia="Times New Roman" w:hAnsi="Times New Roman" w:cs="Times New Roman"/>
          <w:color w:val="000000"/>
          <w:spacing w:val="0"/>
          <w:w w:val="100"/>
          <w:position w:val="0"/>
          <w:shd w:val="clear" w:color="auto" w:fill="auto"/>
          <w:lang w:val="en-US" w:eastAsia="en-US" w:bidi="en-US"/>
        </w:rPr>
        <w:t xml:space="preserve"> per pendicular, and the other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one : upon theſe two perpendiculars all the foremoſt and aftermoſt heights must be ſet off, which are expreſſed in the dimenſions.</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ſet off the diſtance of the main frame or dead flat from the foremoſt perpendicular, and at that place erect a third perpendicular, which muſt be diſtinguiſhed by the character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From dead flat the room and ſpace of all the timbers muſt be ſet off ; but it will on</w:t>
        <w:softHyphen/>
        <w:t xml:space="preserve">ly be neceſſary to erect a perpendicular at every frame timber ; which in the fore body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dead flat,</w:t>
      </w:r>
      <w:r>
        <w:rPr>
          <w:rFonts w:ascii="Times New Roman" w:eastAsia="Times New Roman" w:hAnsi="Times New Roman" w:cs="Times New Roman"/>
          <w:color w:val="000000"/>
          <w:spacing w:val="0"/>
          <w:w w:val="100"/>
          <w:position w:val="0"/>
          <w:shd w:val="clear" w:color="auto" w:fill="auto"/>
          <w:lang w:val="en-US" w:eastAsia="en-US" w:bidi="en-US"/>
        </w:rPr>
        <w:t xml:space="preserve"> A, C, E, &amp;c. and in the afterbody (2), 1, 3, 5, &amp;c. : hence the diſtance between the frame perpendiculars will be double the room and ſpace expreſſed in the dimen</w:t>
        <w:softHyphen/>
        <w:t xml:space="preserve">ſions.  Then ſet off the heights of the gun-deck afore at midſhip or dead flat, and abaft from the upper fide of the keel ; and a curve deſcribed through theſe three points will be the upper side of the gun-deck. Set off the thickneſs of the gun-deck plank below that ; and another curve being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drawn </w:t>
      </w:r>
      <w:r>
        <w:rPr>
          <w:rFonts w:ascii="Times New Roman" w:eastAsia="Times New Roman" w:hAnsi="Times New Roman" w:cs="Times New Roman"/>
          <w:color w:val="000000"/>
          <w:spacing w:val="0"/>
          <w:w w:val="100"/>
          <w:position w:val="0"/>
          <w:shd w:val="clear" w:color="auto" w:fill="auto"/>
          <w:lang w:val="en-US" w:eastAsia="en-US" w:bidi="en-US"/>
        </w:rPr>
        <w:t>parallel to the former,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Style w:val="CharStyle22"/>
        </w:rPr>
        <w:t>gun-deck will then be deſcribed at the middle line of the ſheer plan.</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centre of the stem is then to be laid down by means of the table of dimenſions ; from which centre, with an extent equal to the neareſt diſtance of the upper edge of the keel, deſcribe a circle upwards : describe alſo another circle as much without the former as the ſtem is moulded. Then ſet off the height of the head of the ſtem, with the diſtance afore the perpendicular, and there make a point ; and within that ſet off the moulding of the ſtem, and there make another point : from this laſt mentioned point let a line paſs downwards, interſecting the perpendicular at the height of the gun- deck, and breaking in fair with the inner circle, and the after part of the ſtern is drawn. Draw another line from the foremoſt point downwards, parallel to the for</w:t>
        <w:softHyphen/>
        <w:t>mer, and breaking in fair with the outer circle ; then the whole ſtem will be formed, except the after or low</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end, which cannot be determined till hereafter.</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ſtern-poſt muſt be next formed. Set off on the upper edge of the keel a ſpot for the aft part of the rabbet taken from the dimenſions, and from that for</w:t>
        <w:softHyphen/>
        <w:t>ward ſet off another point at the diſtance of the thick</w:t>
        <w:softHyphen/>
        <w:t>neſs of the plank of the bottom, which is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 and from this laſt mentioned point draw a line upwards interſecting the perpendiculars at the height of the lower</w:t>
      </w:r>
    </w:p>
    <w:sectPr>
      <w:footnotePr>
        <w:pos w:val="pageBottom"/>
        <w:numFmt w:val="decimal"/>
        <w:numRestart w:val="continuous"/>
      </w:footnotePr>
      <w:type w:val="continuous"/>
      <w:pgSz w:w="12240" w:h="15840"/>
      <w:pgMar w:top="1231" w:left="844" w:right="844" w:bottom="1675" w:header="0" w:footer="3" w:gutter="20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12">
    <w:name w:val="Table caption_"/>
    <w:basedOn w:val="DefaultParagraphFont"/>
    <w:link w:val="Style11"/>
    <w:rPr>
      <w:b w:val="0"/>
      <w:bCs w:val="0"/>
      <w:i/>
      <w:iCs/>
      <w:smallCaps w:val="0"/>
      <w:strike w:val="0"/>
      <w:sz w:val="17"/>
      <w:szCs w:val="17"/>
      <w:u w:val="none"/>
    </w:rPr>
  </w:style>
  <w:style w:type="character" w:customStyle="1" w:styleId="CharStyle17">
    <w:name w:val="Body text_"/>
    <w:basedOn w:val="DefaultParagraphFont"/>
    <w:link w:val="Style16"/>
    <w:rPr>
      <w:b w:val="0"/>
      <w:bCs w:val="0"/>
      <w:i w:val="0"/>
      <w:iCs w:val="0"/>
      <w:smallCaps w:val="0"/>
      <w:strike w:val="0"/>
      <w:sz w:val="17"/>
      <w:szCs w:val="17"/>
      <w:u w:val="none"/>
    </w:rPr>
  </w:style>
  <w:style w:type="character" w:customStyle="1" w:styleId="CharStyle22">
    <w:name w:val="Body text (5)_"/>
    <w:basedOn w:val="DefaultParagraphFont"/>
    <w:link w:val="Style21"/>
    <w:rPr>
      <w:rFonts w:ascii="Arial" w:eastAsia="Arial" w:hAnsi="Arial" w:cs="Arial"/>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customStyle="1" w:styleId="Style11">
    <w:name w:val="Table caption"/>
    <w:basedOn w:val="Normal"/>
    <w:link w:val="CharStyle12"/>
    <w:pPr>
      <w:widowControl w:val="0"/>
      <w:shd w:val="clear" w:color="auto" w:fill="FFFFFF"/>
    </w:pPr>
    <w:rPr>
      <w:b w:val="0"/>
      <w:bCs w:val="0"/>
      <w:i/>
      <w:iCs/>
      <w:smallCaps w:val="0"/>
      <w:strike w:val="0"/>
      <w:sz w:val="17"/>
      <w:szCs w:val="17"/>
      <w:u w:val="none"/>
    </w:rPr>
  </w:style>
  <w:style w:type="paragraph" w:styleId="Style16">
    <w:name w:val="Body text"/>
    <w:basedOn w:val="Normal"/>
    <w:link w:val="CharStyle17"/>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21">
    <w:name w:val="Body text (5)"/>
    <w:basedOn w:val="Normal"/>
    <w:link w:val="CharStyle22"/>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