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w:t>
      </w:r>
      <w:r>
        <w:rPr>
          <w:rFonts w:ascii="Times New Roman" w:eastAsia="Times New Roman" w:hAnsi="Times New Roman" w:cs="Times New Roman"/>
          <w:color w:val="000000"/>
          <w:spacing w:val="0"/>
          <w:w w:val="100"/>
          <w:position w:val="0"/>
          <w:shd w:val="clear" w:color="auto" w:fill="auto"/>
          <w:lang w:val="fr-FR" w:eastAsia="fr-FR" w:bidi="fr-FR"/>
        </w:rPr>
        <w:t xml:space="preserve">Chimæra, </w:t>
      </w:r>
      <w:r>
        <w:rPr>
          <w:rFonts w:ascii="Times New Roman" w:eastAsia="Times New Roman" w:hAnsi="Times New Roman" w:cs="Times New Roman"/>
          <w:color w:val="000000"/>
          <w:spacing w:val="0"/>
          <w:w w:val="100"/>
          <w:position w:val="0"/>
          <w:shd w:val="clear" w:color="auto" w:fill="auto"/>
          <w:lang w:val="en-US" w:eastAsia="en-US" w:bidi="en-US"/>
        </w:rPr>
        <w:t xml:space="preserve">or of Typhon with Echidna. The Sphinx had been ſent into the neighbourhood of Thebes by Juno, who wiſhed to puniſh the family of Cadmus, which ſhe persecuted with immortal hatred, and it laid this part of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under continual alarms, by propoſing enigmas, and devouring the inhabitants if unable to explain them. In the midſt of their conſternation the Thebans were told by the oracle, that the ſphinx would deſtroy herſelf as ſoon as one of the en</w:t>
        <w:softHyphen/>
        <w:t xml:space="preserve">igmas ſhe propoſed was explained. In this enigma ſhe wiſhed to know what animal walked on four legs in the morning, two at noon, and three in the evening. Upon this Croon king of Thebes promiſed his crown and his ſiſter Jocaſta in marriage to him who could deliver his country from the monſter by a succeſsful explanation of the enigma. It was at laſt happily explained by </w:t>
      </w:r>
      <w:r>
        <w:rPr>
          <w:rFonts w:ascii="Times New Roman" w:eastAsia="Times New Roman" w:hAnsi="Times New Roman" w:cs="Times New Roman"/>
          <w:color w:val="000000"/>
          <w:spacing w:val="0"/>
          <w:w w:val="100"/>
          <w:position w:val="0"/>
          <w:shd w:val="clear" w:color="auto" w:fill="auto"/>
          <w:lang w:val="fr-FR" w:eastAsia="fr-FR" w:bidi="fr-FR"/>
        </w:rPr>
        <w:t xml:space="preserve">Œdipus, </w:t>
      </w:r>
      <w:r>
        <w:rPr>
          <w:rFonts w:ascii="Times New Roman" w:eastAsia="Times New Roman" w:hAnsi="Times New Roman" w:cs="Times New Roman"/>
          <w:color w:val="000000"/>
          <w:spacing w:val="0"/>
          <w:w w:val="100"/>
          <w:position w:val="0"/>
          <w:shd w:val="clear" w:color="auto" w:fill="auto"/>
          <w:lang w:val="en-US" w:eastAsia="en-US" w:bidi="en-US"/>
        </w:rPr>
        <w:t xml:space="preserve">who obſerved, that man walked on his hands and feet when young, or in the morning of life, at the noon of life he walked erect, and in the evening of his days he ſupported his infirmities upon a stick. </w:t>
      </w:r>
      <w:r>
        <w:rPr>
          <w:rFonts w:ascii="Times New Roman" w:eastAsia="Times New Roman" w:hAnsi="Times New Roman" w:cs="Times New Roman"/>
          <w:i/>
          <w:iCs/>
          <w:color w:val="000000"/>
          <w:spacing w:val="0"/>
          <w:w w:val="100"/>
          <w:position w:val="0"/>
          <w:shd w:val="clear" w:color="auto" w:fill="auto"/>
          <w:lang w:val="en-US" w:eastAsia="en-US" w:bidi="en-US"/>
        </w:rPr>
        <w:t>(Vid. Oedipus}.</w:t>
      </w:r>
      <w:r>
        <w:rPr>
          <w:rFonts w:ascii="Times New Roman" w:eastAsia="Times New Roman" w:hAnsi="Times New Roman" w:cs="Times New Roman"/>
          <w:color w:val="000000"/>
          <w:spacing w:val="0"/>
          <w:w w:val="100"/>
          <w:position w:val="0"/>
          <w:shd w:val="clear" w:color="auto" w:fill="auto"/>
          <w:lang w:val="en-US" w:eastAsia="en-US" w:bidi="en-US"/>
        </w:rPr>
        <w:t xml:space="preserve"> The ſphinx no ſooner heard this explana</w:t>
        <w:softHyphen/>
        <w:t>tion than ſhe daſhed her head againſt a rock, and imme</w:t>
        <w:softHyphen/>
        <w:t>diately expired. Some mythologiſts wish to unriddle the fabulous traditions about the ſphinx by the ſuppoſition that one of the daughters of Cadmus, or Laius, infeſted the country of Thebes by her continual depre</w:t>
        <w:softHyphen/>
        <w:t>dations, becauſe ſhe had been refuſed a part of her fa</w:t>
        <w:softHyphen/>
        <w:t>ther’s poſſeſſions. The lion’s paw expreſſed, as they Obſerve, her cruelty, the body of the dog her laſciviouſneſs, her enigmas the ſnares ſhe laid for ſtrangers and travellers, and her wings the diſpatch ſhe uſed in her expeditions.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Egyptians the ſphinx was the ſymbol of religion, by reaſon of the obſcurity of its myſteries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ſame account the Romans placed a ſphinx in the pronaos or porch of their temples. Sphinxes were uſed by the Egyptians to ſhow the beginning of the water’s riſing in the Nile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this view, as it had the head of a woman and body of a lion, it signified that the Nile began to ſwell in the months of July and Auguſt, when the ſun pasſes through the signs of Leo and Virgo. There are ſeveral of theſe ſtill to be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in particular, near the pyramids, much ſpoken of by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of a prodigious fize, and cut out of the rock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and neck appear only at preſent, the rest of the body being hid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This, accord</w:t>
        <w:softHyphen/>
        <w:t xml:space="preserve">ing to Thevenot, is 26 feet high, and 15 feet from the ear to the chin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Pliny aſſures us, the head was no leſs than 102 feet in circumference, and 62 feet high from the belly, and that the body was 143 feet long, and was thought to be the ſepulchre of king Amaſis.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learned Mr Bryant @@* obſerves, that the ſphinx ſeems to have been originally a vaſt rock of different ſtrata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from a ſhapeleſs maſs, the Egyptians faſhioned into an object of beauty and veneration. The Egyptians uſed this figure in their building; from them the Greeks derived it, and afterwards improved it into an elegant ornament. It is alſo frequently uſed in mo</w:t>
        <w:softHyphen/>
        <w:t>dern architecture.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proper to obſerve, that the ſphinx of the Egyp</w:t>
        <w:softHyphen/>
        <w:t xml:space="preserve">tians is ſaid in the Asiatic Reſearches @@* to have been found in India. Colonel Pearſe was told by </w:t>
      </w:r>
      <w:r>
        <w:rPr>
          <w:rFonts w:ascii="Times New Roman" w:eastAsia="Times New Roman" w:hAnsi="Times New Roman" w:cs="Times New Roman"/>
          <w:color w:val="000000"/>
          <w:spacing w:val="0"/>
          <w:w w:val="100"/>
          <w:position w:val="0"/>
          <w:shd w:val="clear" w:color="auto" w:fill="auto"/>
          <w:lang w:val="la-001" w:eastAsia="la-001" w:bidi="la-001"/>
        </w:rPr>
        <w:t xml:space="preserve">Murari </w:t>
      </w:r>
      <w:r>
        <w:rPr>
          <w:rFonts w:ascii="Times New Roman" w:eastAsia="Times New Roman" w:hAnsi="Times New Roman" w:cs="Times New Roman"/>
          <w:color w:val="000000"/>
          <w:spacing w:val="0"/>
          <w:w w:val="100"/>
          <w:position w:val="0"/>
          <w:shd w:val="clear" w:color="auto" w:fill="auto"/>
          <w:lang w:val="en-US" w:eastAsia="en-US" w:bidi="en-US"/>
        </w:rPr>
        <w:t>Pandit, a man of learning among the Hindoos, that the ſphinx there called s</w:t>
      </w:r>
      <w:r>
        <w:rPr>
          <w:rFonts w:ascii="Times New Roman" w:eastAsia="Times New Roman" w:hAnsi="Times New Roman" w:cs="Times New Roman"/>
          <w:i/>
          <w:iCs/>
          <w:color w:val="000000"/>
          <w:spacing w:val="0"/>
          <w:w w:val="100"/>
          <w:position w:val="0"/>
          <w:shd w:val="clear" w:color="auto" w:fill="auto"/>
          <w:lang w:val="en-US" w:eastAsia="en-US" w:bidi="en-US"/>
        </w:rPr>
        <w:t>ingh is</w:t>
      </w:r>
      <w:r>
        <w:rPr>
          <w:rFonts w:ascii="Times New Roman" w:eastAsia="Times New Roman" w:hAnsi="Times New Roman" w:cs="Times New Roman"/>
          <w:color w:val="000000"/>
          <w:spacing w:val="0"/>
          <w:w w:val="100"/>
          <w:position w:val="0"/>
          <w:shd w:val="clear" w:color="auto" w:fill="auto"/>
          <w:lang w:val="en-US" w:eastAsia="en-US" w:bidi="en-US"/>
        </w:rPr>
        <w:t xml:space="preserve"> to appear at the end of the </w:t>
      </w:r>
      <w:r>
        <w:rPr>
          <w:rFonts w:ascii="Times New Roman" w:eastAsia="Times New Roman" w:hAnsi="Times New Roman" w:cs="Times New Roman"/>
          <w:color w:val="000000"/>
          <w:spacing w:val="0"/>
          <w:w w:val="100"/>
          <w:position w:val="0"/>
          <w:shd w:val="clear" w:color="auto" w:fill="auto"/>
          <w:lang w:val="en-US" w:eastAsia="en-US" w:bidi="en-US"/>
        </w:rPr>
        <w:t>world, and as ſoon as he is born will prey on an ele</w:t>
        <w:softHyphen/>
        <w:t xml:space="preserve">phant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therefore figured ſeizing an elephant in his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elephant is made ſmall, to ſhow that the sin</w:t>
      </w:r>
      <w:r>
        <w:rPr>
          <w:rFonts w:ascii="Times New Roman" w:eastAsia="Times New Roman" w:hAnsi="Times New Roman" w:cs="Times New Roman"/>
          <w:i/>
          <w:iCs/>
          <w:color w:val="000000"/>
          <w:spacing w:val="0"/>
          <w:w w:val="100"/>
          <w:position w:val="0"/>
          <w:shd w:val="clear" w:color="auto" w:fill="auto"/>
          <w:lang w:val="en-US" w:eastAsia="en-US" w:bidi="en-US"/>
        </w:rPr>
        <w:t>gh,</w:t>
      </w:r>
      <w:r>
        <w:rPr>
          <w:rFonts w:ascii="Times New Roman" w:eastAsia="Times New Roman" w:hAnsi="Times New Roman" w:cs="Times New Roman"/>
          <w:color w:val="000000"/>
          <w:spacing w:val="0"/>
          <w:w w:val="100"/>
          <w:position w:val="0"/>
          <w:shd w:val="clear" w:color="auto" w:fill="auto"/>
          <w:lang w:val="en-US" w:eastAsia="en-US" w:bidi="en-US"/>
        </w:rPr>
        <w:t xml:space="preserve"> even a moment after his birth, will be very large in proportion to it. But in oppoſition to this account given by </w:t>
      </w:r>
      <w:r>
        <w:rPr>
          <w:rFonts w:ascii="Times New Roman" w:eastAsia="Times New Roman" w:hAnsi="Times New Roman" w:cs="Times New Roman"/>
          <w:color w:val="000000"/>
          <w:spacing w:val="0"/>
          <w:w w:val="100"/>
          <w:position w:val="0"/>
          <w:shd w:val="clear" w:color="auto" w:fill="auto"/>
          <w:lang w:val="la-001" w:eastAsia="la-001" w:bidi="la-001"/>
        </w:rPr>
        <w:t xml:space="preserve">Murari </w:t>
      </w:r>
      <w:r>
        <w:rPr>
          <w:rFonts w:ascii="Times New Roman" w:eastAsia="Times New Roman" w:hAnsi="Times New Roman" w:cs="Times New Roman"/>
          <w:color w:val="000000"/>
          <w:spacing w:val="0"/>
          <w:w w:val="100"/>
          <w:position w:val="0"/>
          <w:shd w:val="clear" w:color="auto" w:fill="auto"/>
          <w:lang w:val="en-US" w:eastAsia="en-US" w:bidi="en-US"/>
        </w:rPr>
        <w:t>Pandit, the late Sir William Jones, the learned and illuſtrious preſident of the Aſiatic So</w:t>
        <w:softHyphen/>
        <w:t>ciety, was aſſured by ſeveral Brahmans, that the figure taken for a ſphinx was a repreſentation of a lion ſei</w:t>
        <w:softHyphen/>
        <w:t>zing a young elephant. This point therefore requires farther inveſtigation.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Sphinx, HAWK</w:t>
      </w:r>
      <w:r>
        <w:rPr>
          <w:rFonts w:ascii="Times New Roman" w:eastAsia="Times New Roman" w:hAnsi="Times New Roman" w:cs="Times New Roman"/>
          <w:i/>
          <w:iCs/>
          <w:color w:val="000000"/>
          <w:spacing w:val="0"/>
          <w:w w:val="100"/>
          <w:position w:val="0"/>
          <w:shd w:val="clear" w:color="auto" w:fill="auto"/>
          <w:lang w:val="en-US" w:eastAsia="en-US" w:bidi="en-US"/>
        </w:rPr>
        <w:t>-Moth,</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lepidopierae.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ſhaped somewhat like a priſm, and are more ſlender at each end than at the middle. The tongue is generally thruſt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palpi are bent back, and the wings deflexed. There are about 165 ſpecies al</w:t>
        <w:softHyphen/>
        <w:t>ready diſcovered, of which 10 are found in Great Britain and Ireland.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en-US" w:eastAsia="en-US" w:bidi="en-US"/>
        </w:rPr>
        <w:t>ocellata,</w:t>
      </w:r>
      <w:r>
        <w:rPr>
          <w:rFonts w:ascii="Times New Roman" w:eastAsia="Times New Roman" w:hAnsi="Times New Roman" w:cs="Times New Roman"/>
          <w:color w:val="000000"/>
          <w:spacing w:val="0"/>
          <w:w w:val="100"/>
          <w:position w:val="0"/>
          <w:shd w:val="clear" w:color="auto" w:fill="auto"/>
          <w:lang w:val="en-US" w:eastAsia="en-US" w:bidi="en-US"/>
        </w:rPr>
        <w:t xml:space="preserve"> eyed willow hawk-moth. There is no trunk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are indented. Above, 1ſt wings dark and light-brown, marbled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2d, red, with a large yellow-black eye. Beneath, a large red triangle horn the baſe of the 1ſt wings. The breadth one inch and an half. Caterpillar ſmooth, green, with oblique white lines on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and a poſterior horn. The eggs are green. It lives on willows. 2. </w:t>
      </w:r>
      <w:r>
        <w:rPr>
          <w:rFonts w:ascii="Times New Roman" w:eastAsia="Times New Roman" w:hAnsi="Times New Roman" w:cs="Times New Roman"/>
          <w:i/>
          <w:iCs/>
          <w:color w:val="000000"/>
          <w:spacing w:val="0"/>
          <w:w w:val="100"/>
          <w:position w:val="0"/>
          <w:shd w:val="clear" w:color="auto" w:fill="auto"/>
          <w:lang w:val="en-US" w:eastAsia="en-US" w:bidi="en-US"/>
        </w:rPr>
        <w:t>Populi,</w:t>
      </w:r>
      <w:r>
        <w:rPr>
          <w:rFonts w:ascii="Times New Roman" w:eastAsia="Times New Roman" w:hAnsi="Times New Roman" w:cs="Times New Roman"/>
          <w:color w:val="000000"/>
          <w:spacing w:val="0"/>
          <w:w w:val="100"/>
          <w:position w:val="0"/>
          <w:shd w:val="clear" w:color="auto" w:fill="auto"/>
          <w:lang w:val="en-US" w:eastAsia="en-US" w:bidi="en-US"/>
        </w:rPr>
        <w:t xml:space="preserve"> poplar hawk</w:t>
        <w:softHyphen/>
        <w:t>moth. The wings are ſcalloped, bluiſh grey, and wa</w:t>
        <w:softHyphen/>
        <w:t>ved with dark lines. On the 1ſt wings a long white ſpot, and the baſe of the 2d red brown. Wings reverſed. Length one inch. A long ſpiral trunk cater</w:t>
        <w:softHyphen/>
        <w:t xml:space="preserve">pillar green, ſmooth, with oblique white ſpots, and a poſterior horn. It lives on poplars and willows. 3, </w:t>
      </w:r>
      <w:r>
        <w:rPr>
          <w:rFonts w:ascii="Times New Roman" w:eastAsia="Times New Roman" w:hAnsi="Times New Roman" w:cs="Times New Roman"/>
          <w:i/>
          <w:iCs/>
          <w:color w:val="000000"/>
          <w:spacing w:val="0"/>
          <w:w w:val="100"/>
          <w:position w:val="0"/>
          <w:shd w:val="clear" w:color="auto" w:fill="auto"/>
          <w:lang w:val="en-US" w:eastAsia="en-US" w:bidi="en-US"/>
        </w:rPr>
        <w:t>Tiliae,</w:t>
      </w:r>
      <w:r>
        <w:rPr>
          <w:rFonts w:ascii="Times New Roman" w:eastAsia="Times New Roman" w:hAnsi="Times New Roman" w:cs="Times New Roman"/>
          <w:color w:val="000000"/>
          <w:spacing w:val="0"/>
          <w:w w:val="100"/>
          <w:position w:val="0"/>
          <w:shd w:val="clear" w:color="auto" w:fill="auto"/>
          <w:lang w:val="en-US" w:eastAsia="en-US" w:bidi="en-US"/>
        </w:rPr>
        <w:t xml:space="preserve"> lime hawk-moth. No trunk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wings are ſcal</w:t>
        <w:softHyphen/>
        <w:t xml:space="preserve">loped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white on the upper side, yellow on the under. Above, 1st wings grey-brown, with two irregular large green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2d, wings orange. Be</w:t>
        <w:softHyphen/>
        <w:t xml:space="preserve">neath greeniſh grey. Caterpillar green, ſhagreened, with a poſterior horn. 4. </w:t>
      </w:r>
      <w:r>
        <w:rPr>
          <w:rFonts w:ascii="Times New Roman" w:eastAsia="Times New Roman" w:hAnsi="Times New Roman" w:cs="Times New Roman"/>
          <w:i/>
          <w:iCs/>
          <w:color w:val="000000"/>
          <w:spacing w:val="0"/>
          <w:w w:val="100"/>
          <w:position w:val="0"/>
          <w:shd w:val="clear" w:color="auto" w:fill="auto"/>
          <w:lang w:val="en-US" w:eastAsia="en-US" w:bidi="en-US"/>
        </w:rPr>
        <w:t>Convolvuli,</w:t>
      </w:r>
      <w:r>
        <w:rPr>
          <w:rFonts w:ascii="Times New Roman" w:eastAsia="Times New Roman" w:hAnsi="Times New Roman" w:cs="Times New Roman"/>
          <w:color w:val="000000"/>
          <w:spacing w:val="0"/>
          <w:w w:val="100"/>
          <w:position w:val="0"/>
          <w:shd w:val="clear" w:color="auto" w:fill="auto"/>
          <w:lang w:val="en-US" w:eastAsia="en-US" w:bidi="en-US"/>
        </w:rPr>
        <w:t xml:space="preserve"> unicorn, or bindweed hawk-moth.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long and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trunk very long and ſpiral. Above, body marked with black and red belts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wings entire, brown grey, with black zig-zag tranſverſe lines. The breadth three inches. Caterpillar ſmooth, green, with a poſterior horn. 5. </w:t>
      </w:r>
      <w:r>
        <w:rPr>
          <w:rFonts w:ascii="Times New Roman" w:eastAsia="Times New Roman" w:hAnsi="Times New Roman" w:cs="Times New Roman"/>
          <w:i/>
          <w:iCs/>
          <w:color w:val="000000"/>
          <w:spacing w:val="0"/>
          <w:w w:val="100"/>
          <w:position w:val="0"/>
          <w:shd w:val="clear" w:color="auto" w:fill="auto"/>
          <w:lang w:val="en-US" w:eastAsia="en-US" w:bidi="en-US"/>
        </w:rPr>
        <w:t>Ligustri,</w:t>
      </w:r>
      <w:r>
        <w:rPr>
          <w:rFonts w:ascii="Times New Roman" w:eastAsia="Times New Roman" w:hAnsi="Times New Roman" w:cs="Times New Roman"/>
          <w:color w:val="000000"/>
          <w:spacing w:val="0"/>
          <w:w w:val="100"/>
          <w:position w:val="0"/>
          <w:shd w:val="clear" w:color="auto" w:fill="auto"/>
          <w:lang w:val="en-US" w:eastAsia="en-US" w:bidi="en-US"/>
        </w:rPr>
        <w:t xml:space="preserve"> privet hawk-moth.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long, thick, and brown. Trunk long, ſpiral. 1ſt wings two inches long, narrow, entire, brown; 2d, ſhort, red, with black bars. The abdomen is red, with black rings. Caterpillar ſmooth, yellow-green, with a poſterior horn- 6. </w:t>
      </w:r>
      <w:r>
        <w:rPr>
          <w:rFonts w:ascii="Times New Roman" w:eastAsia="Times New Roman" w:hAnsi="Times New Roman" w:cs="Times New Roman"/>
          <w:i/>
          <w:iCs/>
          <w:color w:val="000000"/>
          <w:spacing w:val="0"/>
          <w:w w:val="100"/>
          <w:position w:val="0"/>
          <w:shd w:val="clear" w:color="auto" w:fill="auto"/>
          <w:lang w:val="en-US" w:eastAsia="en-US" w:bidi="en-US"/>
        </w:rPr>
        <w:t>Atropos,</w:t>
      </w:r>
      <w:r>
        <w:rPr>
          <w:rFonts w:ascii="Times New Roman" w:eastAsia="Times New Roman" w:hAnsi="Times New Roman" w:cs="Times New Roman"/>
          <w:color w:val="000000"/>
          <w:spacing w:val="0"/>
          <w:w w:val="100"/>
          <w:position w:val="0"/>
          <w:shd w:val="clear" w:color="auto" w:fill="auto"/>
          <w:lang w:val="en-US" w:eastAsia="en-US" w:bidi="en-US"/>
        </w:rPr>
        <w:t xml:space="preserve"> jeſſamine hawk-moth. The wings are en</w:t>
        <w:softHyphen/>
        <w:t xml:space="preserve">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trunk long, ſpiral. Above, 1st wings brown, clouded with grey and yellow, and a yellowiſh ſpot in the centre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2d, yellow, with two waved tranſverſe ſtripes. The abdomen is yellow, with ſeven black-brown belts. The thorax marked like a Death’s-head. Length two inches. Caterpillar very large, yellow, with six green, and orange oblique belts, and a poſterior horn. 7. Elp</w:t>
      </w:r>
      <w:r>
        <w:rPr>
          <w:rFonts w:ascii="Times New Roman" w:eastAsia="Times New Roman" w:hAnsi="Times New Roman" w:cs="Times New Roman"/>
          <w:i/>
          <w:iCs/>
          <w:color w:val="000000"/>
          <w:spacing w:val="0"/>
          <w:w w:val="100"/>
          <w:position w:val="0"/>
          <w:shd w:val="clear" w:color="auto" w:fill="auto"/>
          <w:lang w:val="en-US" w:eastAsia="en-US" w:bidi="en-US"/>
        </w:rPr>
        <w:t>enor,</w:t>
      </w:r>
      <w:r>
        <w:rPr>
          <w:rFonts w:ascii="Times New Roman" w:eastAsia="Times New Roman" w:hAnsi="Times New Roman" w:cs="Times New Roman"/>
          <w:color w:val="000000"/>
          <w:spacing w:val="0"/>
          <w:w w:val="100"/>
          <w:position w:val="0"/>
          <w:shd w:val="clear" w:color="auto" w:fill="auto"/>
          <w:lang w:val="en-US" w:eastAsia="en-US" w:bidi="en-US"/>
        </w:rPr>
        <w:t xml:space="preserve"> elephant moth. The wings are angular, entire. Above, 1ſt wings ſtriped tranſverſely with red and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2d, black at the baſe, and red outwards. The body red and green. Caterpillar ſmooth, brown and yellow, with a poſterior horn, and a ſnout like a hog. It lives on vines, convolvulus, &amp;c. 8. </w:t>
      </w:r>
      <w:r>
        <w:rPr>
          <w:rFonts w:ascii="Times New Roman" w:eastAsia="Times New Roman" w:hAnsi="Times New Roman" w:cs="Times New Roman"/>
          <w:i/>
          <w:iCs/>
          <w:color w:val="000000"/>
          <w:spacing w:val="0"/>
          <w:w w:val="100"/>
          <w:position w:val="0"/>
          <w:shd w:val="clear" w:color="auto" w:fill="auto"/>
          <w:lang w:val="la-001" w:eastAsia="la-001" w:bidi="la-001"/>
        </w:rPr>
        <w:t>Stellatarum,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bee moth.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arc thick towards the ends,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Ancient Mythology, vol. iii. p. 532.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Vol. ii. p. 334.</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