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proper </w:t>
      </w:r>
      <w:r>
        <w:rPr>
          <w:rFonts w:ascii="Times New Roman" w:eastAsia="Times New Roman" w:hAnsi="Times New Roman" w:cs="Times New Roman"/>
          <w:color w:val="000000"/>
          <w:spacing w:val="0"/>
          <w:w w:val="100"/>
          <w:position w:val="0"/>
          <w:sz w:val="17"/>
          <w:szCs w:val="17"/>
          <w:shd w:val="clear" w:color="auto" w:fill="auto"/>
          <w:lang w:val="en-US" w:eastAsia="en-US" w:bidi="en-US"/>
        </w:rPr>
        <w:t>place. Now since we nad fd1/2d = pl, we have p = (fd1/2d)/l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meaſure of the ſtrength of the ſection DA, in relation to the power applied at B.</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ſolid is a rectangular beam, whoſe breadth is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it is plain that all the vertical ſections are equal, and that AG or 1/2d is the same in all. Therefore the equation expreſſmg the equilibrium between the momentum of the external force and the accumulated momenta of coheſion will be </w:t>
      </w:r>
      <w:r>
        <w:rPr>
          <w:rFonts w:ascii="Times New Roman" w:eastAsia="Times New Roman" w:hAnsi="Times New Roman" w:cs="Times New Roman"/>
          <w:i/>
          <w:iCs/>
          <w:color w:val="000000"/>
          <w:spacing w:val="0"/>
          <w:w w:val="100"/>
          <w:position w:val="0"/>
          <w:shd w:val="clear" w:color="auto" w:fill="auto"/>
          <w:lang w:val="en-US" w:eastAsia="en-US" w:bidi="en-US"/>
        </w:rPr>
        <w:t>pl =</w:t>
      </w:r>
      <w:r>
        <w:rPr>
          <w:rFonts w:ascii="Times New Roman" w:eastAsia="Times New Roman" w:hAnsi="Times New Roman" w:cs="Times New Roman"/>
          <w:i/>
          <w:iCs/>
          <w:color w:val="000000"/>
          <w:spacing w:val="0"/>
          <w:w w:val="100"/>
          <w:position w:val="0"/>
          <w:shd w:val="clear" w:color="auto" w:fill="auto"/>
          <w:lang w:val="fr-FR" w:eastAsia="fr-FR" w:bidi="fr-FR"/>
        </w:rPr>
        <w:t xml:space="preserve"> f</w:t>
      </w:r>
      <w:r>
        <w:rPr>
          <w:rFonts w:ascii="Times New Roman" w:eastAsia="Times New Roman" w:hAnsi="Times New Roman" w:cs="Times New Roman"/>
          <w:i/>
          <w:iCs/>
          <w:color w:val="000000"/>
          <w:spacing w:val="0"/>
          <w:w w:val="100"/>
          <w:position w:val="0"/>
          <w:shd w:val="clear" w:color="auto" w:fill="auto"/>
          <w:lang w:val="en-US" w:eastAsia="en-US" w:bidi="en-US"/>
        </w:rPr>
        <w:t>db</w:t>
      </w:r>
      <w:r>
        <w:rPr>
          <w:rFonts w:ascii="Times New Roman" w:eastAsia="Times New Roman" w:hAnsi="Times New Roman" w:cs="Times New Roman"/>
          <w:color w:val="000000"/>
          <w:spacing w:val="0"/>
          <w:w w:val="100"/>
          <w:position w:val="0"/>
          <w:shd w:val="clear" w:color="auto" w:fill="auto"/>
          <w:lang w:val="en-US" w:eastAsia="en-US" w:bidi="en-US"/>
        </w:rPr>
        <w:t xml:space="preserve"> × 1/2</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product </w:t>
      </w:r>
      <w:r>
        <w:rPr>
          <w:rFonts w:ascii="Times New Roman" w:eastAsia="Times New Roman" w:hAnsi="Times New Roman" w:cs="Times New Roman"/>
          <w:i/>
          <w:iCs/>
          <w:color w:val="000000"/>
          <w:spacing w:val="0"/>
          <w:w w:val="100"/>
          <w:position w:val="0"/>
          <w:shd w:val="clear" w:color="auto" w:fill="auto"/>
          <w:lang w:val="en-US" w:eastAsia="en-US" w:bidi="en-US"/>
        </w:rPr>
        <w:t>db</w:t>
      </w:r>
      <w:r>
        <w:rPr>
          <w:rFonts w:ascii="Times New Roman" w:eastAsia="Times New Roman" w:hAnsi="Times New Roman" w:cs="Times New Roman"/>
          <w:color w:val="000000"/>
          <w:spacing w:val="0"/>
          <w:w w:val="100"/>
          <w:position w:val="0"/>
          <w:shd w:val="clear" w:color="auto" w:fill="auto"/>
          <w:lang w:val="en-US" w:eastAsia="en-US" w:bidi="en-US"/>
        </w:rPr>
        <w:t xml:space="preserve"> evidently expreſſes the area of the ſec</w:t>
        <w:softHyphen/>
        <w:t>tion of fracture, which we may call s</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we may expreſs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equilibrium thus, </w:t>
      </w:r>
      <w:r>
        <w:rPr>
          <w:rFonts w:ascii="Times New Roman" w:eastAsia="Times New Roman" w:hAnsi="Times New Roman" w:cs="Times New Roman"/>
          <w:i/>
          <w:iCs/>
          <w:color w:val="000000"/>
          <w:spacing w:val="0"/>
          <w:w w:val="100"/>
          <w:position w:val="0"/>
          <w:shd w:val="clear" w:color="auto" w:fill="auto"/>
          <w:lang w:val="en-US" w:eastAsia="en-US" w:bidi="en-US"/>
        </w:rPr>
        <w:t>pl = fs1/2d,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b/>
          <w:bCs/>
          <w:i/>
          <w:iCs/>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 fs </w:t>
      </w:r>
      <w:r>
        <w:rPr>
          <w:rFonts w:ascii="Times New Roman" w:eastAsia="Times New Roman" w:hAnsi="Times New Roman" w:cs="Times New Roman"/>
          <w:i/>
          <w:iCs/>
          <w:color w:val="000000"/>
          <w:spacing w:val="0"/>
          <w:w w:val="100"/>
          <w:position w:val="0"/>
          <w:shd w:val="clear" w:color="auto" w:fill="auto"/>
          <w:lang w:val="fr-FR" w:eastAsia="fr-FR" w:bidi="fr-FR"/>
        </w:rPr>
        <w:t>: p</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f</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a proper expreſſion of the abſolute coheſion of the ſection of fracture, and p is a proper meaſure of its ſtrength in relation to a power applied at B. We may therefore ſay, that </w:t>
      </w:r>
      <w:r>
        <w:rPr>
          <w:rFonts w:ascii="Times New Roman" w:eastAsia="Times New Roman" w:hAnsi="Times New Roman" w:cs="Times New Roman"/>
          <w:i/>
          <w:iCs/>
          <w:color w:val="000000"/>
          <w:spacing w:val="0"/>
          <w:w w:val="100"/>
          <w:position w:val="0"/>
          <w:shd w:val="clear" w:color="auto" w:fill="auto"/>
          <w:lang w:val="en-US" w:eastAsia="en-US" w:bidi="en-US"/>
        </w:rPr>
        <w:t>twice the length of a rectangular beam is to the depth as the abſolute coheſion to the relative strength.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action of equable coheſion is ſimilar to the ac</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tion </w:t>
      </w:r>
      <w:r>
        <w:rPr>
          <w:rFonts w:ascii="Times New Roman" w:eastAsia="Times New Roman" w:hAnsi="Times New Roman" w:cs="Times New Roman"/>
          <w:color w:val="000000"/>
          <w:spacing w:val="0"/>
          <w:w w:val="100"/>
          <w:position w:val="0"/>
          <w:shd w:val="clear" w:color="auto" w:fill="auto"/>
          <w:lang w:val="en-US" w:eastAsia="en-US" w:bidi="en-US"/>
        </w:rPr>
        <w:t xml:space="preserve">of equal gravity, it follows, that whatever is the figure of the ſection, the relative ſtrength will be the ſame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if the abſolute coheſion of all the fibres were acting 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centre of gravity of the ſection. Let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the diſtance between the centre of gravity of the ſection and the axis of fracture, we ſhall have </w:t>
      </w:r>
      <w:r>
        <w:rPr>
          <w:rFonts w:ascii="Times New Roman" w:eastAsia="Times New Roman" w:hAnsi="Times New Roman" w:cs="Times New Roman"/>
          <w:i/>
          <w:iCs/>
          <w:color w:val="000000"/>
          <w:spacing w:val="0"/>
          <w:w w:val="100"/>
          <w:position w:val="0"/>
          <w:shd w:val="clear" w:color="auto" w:fill="auto"/>
          <w:lang w:val="en-US" w:eastAsia="en-US" w:bidi="en-US"/>
        </w:rPr>
        <w:t>pl = fsg,</w:t>
      </w:r>
      <w:r>
        <w:rPr>
          <w:rFonts w:ascii="Times New Roman" w:eastAsia="Times New Roman" w:hAnsi="Times New Roman" w:cs="Times New Roman"/>
          <w:color w:val="000000"/>
          <w:spacing w:val="0"/>
          <w:w w:val="100"/>
          <w:position w:val="0"/>
          <w:shd w:val="clear" w:color="auto" w:fill="auto"/>
          <w:lang w:val="en-US" w:eastAsia="en-US" w:bidi="en-US"/>
        </w:rPr>
        <w:t xml:space="preserve"> and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 xml:space="preserve">= fs </w:t>
      </w:r>
      <w:r>
        <w:rPr>
          <w:rFonts w:ascii="Times New Roman" w:eastAsia="Times New Roman" w:hAnsi="Times New Roman" w:cs="Times New Roman"/>
          <w:i/>
          <w:iCs/>
          <w:color w:val="000000"/>
          <w:spacing w:val="0"/>
          <w:w w:val="100"/>
          <w:position w:val="0"/>
          <w:shd w:val="clear" w:color="auto" w:fill="auto"/>
          <w:lang w:val="fr-FR" w:eastAsia="fr-FR" w:bidi="fr-FR"/>
        </w:rPr>
        <w:t>: 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very uſeful to recollect this analogy in words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The length of a prſmatic beam of any ſhape is to the height of the centre of gravity above the lower ſide, as the abſolute coheſion to the strength relative to this length.”</w:t>
      </w:r>
    </w:p>
    <w:p>
      <w:pPr>
        <w:pStyle w:val="Style2"/>
        <w:keepNext w:val="0"/>
        <w:keepLines w:val="0"/>
        <w:widowControl w:val="0"/>
        <w:shd w:val="clear" w:color="auto" w:fill="auto"/>
        <w:tabs>
          <w:tab w:pos="329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Becauſe the relative ſtrength of a rectangular beam is (fdb1/2d)/l or fdb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/2l, it follows that the relative ſtrengths of different beams are proportional to the abſolute coheſion of the particles, to the breadth, and to the ſquare of the depth directly, and to the length inverſely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in priſms whole ſections are ſimilar, the ſtrengths are as the cubes of the dia</w:t>
        <w:softHyphen/>
        <w:t>meters.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more general reſults of the mechaniſm of this tranſverſe ſtrain, in the hypotheſis that all the particles are exerting equal forces in the inſtant of fracture. We are indebted for this doctrine to the celebrated Galileo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one of the firſt ſpecimens of the application of mathe</w:t>
        <w:softHyphen/>
        <w:t>matics to the ſcience of nature.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not included in the preceding inveſtigation that action of the external force by which the ſolid is drawn ſidewiſe, or tends to slide along the ſurface of fracture. We have ſupposed a particle E to be pulled only in the direction E e?, perpendicular to the ſection of fracture, by the action of the crooked lever BAE. But it is alſo pulled in the di</w:t>
        <w:softHyphen/>
        <w:t>rection EA; and its reaction is in fame direction ε E, com</w:t>
        <w:softHyphen/>
        <w:t>pounded of ε</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by which it reſiſts being pulled outwards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εe, by which it reſiſts being pulled downwards. We are but imperfectly acquainted with the force εe, and only know that their accumulated ſum is equal to the force p.· but in all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caaes </w:t>
      </w:r>
      <w:r>
        <w:rPr>
          <w:rFonts w:ascii="Times New Roman" w:eastAsia="Times New Roman" w:hAnsi="Times New Roman" w:cs="Times New Roman"/>
          <w:color w:val="000000"/>
          <w:spacing w:val="0"/>
          <w:w w:val="100"/>
          <w:position w:val="0"/>
          <w:shd w:val="clear" w:color="auto" w:fill="auto"/>
          <w:lang w:val="en-US" w:eastAsia="en-US" w:bidi="en-US"/>
        </w:rPr>
        <w:t xml:space="preserve">which occur in practice, it is unneceſſary to attend to this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it is ſo small in companion of the forces in the direction 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as we eaſily conclude from the uſual ſmallneſs of AD in compariſon of AB.</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hypotheſis of equal coheſion, exerted by all the par</w:t>
        <w:softHyphen/>
        <w:t>ticles in the inſtant of fracture, is not conformable to nature: for we know, that when a force is applied tranſverſely at B, the beam is bent downwards, becoming convex on the up</w:t>
        <w:softHyphen/>
        <w:t xml:space="preserve">per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side is therefore on the ſtretch. The par</w:t>
        <w:softHyphen/>
        <w:t xml:space="preserve">ticles at D are farther removed ſrom each other than thoſe at E, and are therefore </w:t>
      </w:r>
      <w:r>
        <w:rPr>
          <w:rFonts w:ascii="Times New Roman" w:eastAsia="Times New Roman" w:hAnsi="Times New Roman" w:cs="Times New Roman"/>
          <w:i/>
          <w:iCs/>
          <w:color w:val="000000"/>
          <w:spacing w:val="0"/>
          <w:w w:val="100"/>
          <w:position w:val="0"/>
          <w:shd w:val="clear" w:color="auto" w:fill="auto"/>
          <w:lang w:val="en-US" w:eastAsia="en-US" w:bidi="en-US"/>
        </w:rPr>
        <w:t>actually exerting</w:t>
      </w:r>
      <w:r>
        <w:rPr>
          <w:rFonts w:ascii="Times New Roman" w:eastAsia="Times New Roman" w:hAnsi="Times New Roman" w:cs="Times New Roman"/>
          <w:color w:val="000000"/>
          <w:spacing w:val="0"/>
          <w:w w:val="100"/>
          <w:position w:val="0"/>
          <w:shd w:val="clear" w:color="auto" w:fill="auto"/>
          <w:lang w:val="en-US" w:eastAsia="en-US" w:bidi="en-US"/>
        </w:rPr>
        <w:t xml:space="preserve"> greater cohesive for</w:t>
        <w:softHyphen/>
        <w:t xml:space="preserve">ces, We cannot ſay with certainty and preciſion in what </w:t>
      </w:r>
      <w:r>
        <w:rPr>
          <w:rFonts w:ascii="Times New Roman" w:eastAsia="Times New Roman" w:hAnsi="Times New Roman" w:cs="Times New Roman"/>
          <w:color w:val="000000"/>
          <w:spacing w:val="0"/>
          <w:w w:val="100"/>
          <w:position w:val="0"/>
          <w:shd w:val="clear" w:color="auto" w:fill="auto"/>
          <w:lang w:val="en-US" w:eastAsia="en-US" w:bidi="en-US"/>
        </w:rPr>
        <w:t xml:space="preserve">proportion each fibre is extended. It ſeems most probable that the extenſions are proportional to the diſtances from A. We ſhall ſuppoſe this to be really the case. Now recollect the general law which we formerly ſaid was </w:t>
      </w:r>
      <w:r>
        <w:rPr>
          <w:rFonts w:ascii="Times New Roman" w:eastAsia="Times New Roman" w:hAnsi="Times New Roman" w:cs="Times New Roman"/>
          <w:i/>
          <w:iCs/>
          <w:color w:val="000000"/>
          <w:spacing w:val="0"/>
          <w:w w:val="100"/>
          <w:position w:val="0"/>
          <w:shd w:val="clear" w:color="auto" w:fill="auto"/>
          <w:lang w:val="en-US" w:eastAsia="en-US" w:bidi="en-US"/>
        </w:rPr>
        <w:t>obſerved</w:t>
      </w:r>
      <w:r>
        <w:rPr>
          <w:rFonts w:ascii="Times New Roman" w:eastAsia="Times New Roman" w:hAnsi="Times New Roman" w:cs="Times New Roman"/>
          <w:color w:val="000000"/>
          <w:spacing w:val="0"/>
          <w:w w:val="100"/>
          <w:position w:val="0"/>
          <w:shd w:val="clear" w:color="auto" w:fill="auto"/>
          <w:lang w:val="en-US" w:eastAsia="en-US" w:bidi="en-US"/>
        </w:rPr>
        <w:t xml:space="preserve"> in all moderate extenſions, viz. that the attractive forces exerted by the dilated particles were proportional to their dilata</w:t>
        <w:softHyphen/>
        <w:t>tions. Suppoſe now that the beam is so much bent that the particles at D are exerting their utmoſt force, and that this fibre is juſt ready to break or actually breaks. It is plain that a total fracture mus</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immediately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force which was ſuperior to the full coheſion of the par</w:t>
        <w:softHyphen/>
        <w:t>ticle at D, and a certain portion of the coheſion of all the reſt, will be more than superior to the full coheſion of the particle next within D, and a ſmaller portion of the cohe</w:t>
        <w:softHyphen/>
        <w:t>ſion of the remainder.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let F</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repreſent, as before, the full force of the ex</w:t>
        <w:softHyphen/>
        <w:t xml:space="preserve">terior fibre D, which is exerted by it in the inſtant of its breaking, and then the force exerted at the ſame inſtant by the fibre E will be had by this analogy 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AE, or d : x = f : fx/d</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really exerted by the fibre E is f × x/d.</w:t>
      </w:r>
    </w:p>
    <w:p>
      <w:pPr>
        <w:pStyle w:val="Style2"/>
        <w:keepNext w:val="0"/>
        <w:keepLines w:val="0"/>
        <w:widowControl w:val="0"/>
        <w:shd w:val="clear" w:color="auto" w:fill="auto"/>
        <w:tabs>
          <w:tab w:pos="1238" w:val="left"/>
        </w:tabs>
        <w:bidi w:val="0"/>
        <w:spacing w:line="37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force exerted by a fibre whoſe thickneſs is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therefore fxx/d, but this force reſiſts the ſtrain by acting</w:t>
      </w:r>
    </w:p>
    <w:p>
      <w:pPr>
        <w:pStyle w:val="Style2"/>
        <w:keepNext w:val="0"/>
        <w:keepLines w:val="0"/>
        <w:widowControl w:val="0"/>
        <w:shd w:val="clear" w:color="auto" w:fill="auto"/>
        <w:tabs>
          <w:tab w:pos="1568" w:val="left"/>
        </w:tabs>
        <w:bidi w:val="0"/>
        <w:spacing w:line="28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means of the lever EA or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Its energy or momentum is therefore fx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x/d, and the accumulated momenta of all the fibres in the line AE will be f × sum of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x/d.</w:t>
      </w:r>
    </w:p>
    <w:p>
      <w:pPr>
        <w:pStyle w:val="Style2"/>
        <w:keepNext w:val="0"/>
        <w:keepLines w:val="0"/>
        <w:widowControl w:val="0"/>
        <w:shd w:val="clear" w:color="auto" w:fill="auto"/>
        <w:tabs>
          <w:tab w:pos="986"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taken equal to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will expreſs the momen</w:t>
        <w:softHyphen/>
        <w:t>tum of the whole fibres in the line AD. This, therefore, is f(1/3d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 or f×1/3d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or fd × 1/3d. Now 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ab</w:t>
        <w:softHyphen/>
        <w:t>ſolute coheſion of the whole line AD. The accumulated momentum is therefore the ſame as if the abſolute coheſion of the whole line were exerted at 1/3d of AD from A.</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thes</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premiſes it follows that the equation expreſs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the equilibrium of the ſtrain and coheſion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 = fd </w:t>
      </w:r>
      <w:r>
        <w:rPr>
          <w:rFonts w:ascii="Times New Roman" w:eastAsia="Times New Roman" w:hAnsi="Times New Roman" w:cs="Times New Roman"/>
          <w:color w:val="000000"/>
          <w:spacing w:val="0"/>
          <w:w w:val="100"/>
          <w:position w:val="0"/>
          <w:shd w:val="clear" w:color="auto" w:fill="auto"/>
          <w:lang w:val="en-US" w:eastAsia="en-US" w:bidi="en-US"/>
        </w:rPr>
        <w:t>× 1/3</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hence we deduce the analogy, </w:t>
      </w:r>
      <w:r>
        <w:rPr>
          <w:rFonts w:ascii="Times New Roman" w:eastAsia="Times New Roman" w:hAnsi="Times New Roman" w:cs="Times New Roman"/>
          <w:color w:val="000000"/>
          <w:spacing w:val="0"/>
          <w:w w:val="100"/>
          <w:position w:val="0"/>
          <w:shd w:val="clear" w:color="auto" w:fill="auto"/>
          <w:lang w:val="fr-FR" w:eastAsia="fr-FR" w:bidi="fr-FR"/>
        </w:rPr>
        <w:t>“ As</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thrice the length is to the depth, ſo is the abſolute coheſion to the relative strength."</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equation and this proportion will equally apply to rectangular beams whoſe breadth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is b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ſhall then have pl = fbd × 1/3d.</w:t>
      </w:r>
    </w:p>
    <w:p>
      <w:pPr>
        <w:pStyle w:val="Style2"/>
        <w:keepNext w:val="0"/>
        <w:keepLines w:val="0"/>
        <w:widowControl w:val="0"/>
        <w:shd w:val="clear" w:color="auto" w:fill="auto"/>
        <w:tabs>
          <w:tab w:leader="hyphen" w:pos="1568" w:val="left"/>
          <w:tab w:pos="2887"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alſo ſee that the relative ſtrength is proportional to the abſolute coheſion of the partcles, to the breadth, and to the ſquare of the depth directly, and to the length in</w:t>
        <w:softHyphen/>
        <w:t xml:space="preserve">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p is the meaſure of the force with which it 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reſiſted, and </w:t>
      </w:r>
      <w:r>
        <w:rPr>
          <w:rFonts w:ascii="Times New Roman" w:eastAsia="Times New Roman" w:hAnsi="Times New Roman" w:cs="Times New Roman"/>
          <w:i/>
          <w:iCs/>
          <w:color w:val="000000"/>
          <w:spacing w:val="0"/>
          <w:w w:val="100"/>
          <w:position w:val="0"/>
          <w:shd w:val="clear" w:color="auto" w:fill="auto"/>
          <w:lang w:val="en-US" w:eastAsia="en-US" w:bidi="en-US"/>
        </w:rPr>
        <w:t>p = (fbd1/3d)/l, = fbd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/3l. </w:t>
      </w:r>
      <w:r>
        <w:rPr>
          <w:rFonts w:ascii="Times New Roman" w:eastAsia="Times New Roman" w:hAnsi="Times New Roman" w:cs="Times New Roman"/>
          <w:color w:val="000000"/>
          <w:spacing w:val="0"/>
          <w:w w:val="100"/>
          <w:position w:val="0"/>
          <w:shd w:val="clear" w:color="auto" w:fill="auto"/>
          <w:lang w:val="en-US" w:eastAsia="en-US" w:bidi="en-US"/>
        </w:rPr>
        <w:t>In this reſpect there</w:t>
        <w:softHyphen/>
        <w:t>fore this hypotheſis agrees with the Galilean; but it aſſigns to every beam a ſmaller proportion of the absolute coheſions of the ſection of fracture, in the proportion of 3 to 2. In the Galilean hypotheſis this ſection has a momentum equal to 1/2 of its abſolute ſtrength, but in the other hypotheſis it is only 1/3d. In beams of a different form the proportion may be different.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this is a moſt important propoſition, and the founda</w:t>
        <w:softHyphen/>
        <w:t>tion of many practical maxims, we are anxious to have it clearly comprehended, and its evidence perceived by all. Our better informed readers will therefore indulge us while we endeavour to preſent it in another point of view, where it will be better ſeen by thoſe who are not familiarly acquainted with the fluxionary calculus,</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