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let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expreſs this ſelected ratio of the two ra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dii of the crown-glaſs, making a/b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(remembering always that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poſitive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negative in the caſe of a double con</w:t>
        <w:softHyphen/>
        <w:t xml:space="preserve">vex,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a negative number).</w:t>
      </w:r>
    </w:p>
    <w:p>
      <w:pPr>
        <w:pStyle w:val="Style2"/>
        <w:keepNext w:val="0"/>
        <w:keepLines w:val="0"/>
        <w:widowControl w:val="0"/>
        <w:shd w:val="clear" w:color="auto" w:fill="auto"/>
        <w:bidi w:val="0"/>
        <w:spacing w:line="12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this </w:t>
      </w:r>
      <w:r>
        <w:rPr>
          <w:rFonts w:ascii="Times New Roman" w:eastAsia="Times New Roman" w:hAnsi="Times New Roman" w:cs="Times New Roman"/>
          <w:color w:val="000000"/>
          <w:spacing w:val="0"/>
          <w:w w:val="100"/>
          <w:position w:val="0"/>
          <w:shd w:val="clear" w:color="auto" w:fill="auto"/>
          <w:lang w:val="fr-FR" w:eastAsia="fr-FR" w:bidi="fr-FR"/>
        </w:rPr>
        <w:t xml:space="preserve">condition </w:t>
      </w:r>
      <w:r>
        <w:rPr>
          <w:rFonts w:ascii="Times New Roman" w:eastAsia="Times New Roman" w:hAnsi="Times New Roman" w:cs="Times New Roman"/>
          <w:color w:val="000000"/>
          <w:spacing w:val="0"/>
          <w:w w:val="100"/>
          <w:position w:val="0"/>
          <w:shd w:val="clear" w:color="auto" w:fill="auto"/>
          <w:lang w:val="en-US" w:eastAsia="en-US" w:bidi="en-US"/>
        </w:rPr>
        <w:t xml:space="preserve">we have I/b = b/a. But when we make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unit of our formula of aberration, I/b = I/a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There</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fore</w:t>
      </w:r>
      <w:r>
        <w:rPr>
          <w:rFonts w:ascii="Times New Roman" w:eastAsia="Times New Roman" w:hAnsi="Times New Roman" w:cs="Times New Roman"/>
          <w:color w:val="000000"/>
          <w:spacing w:val="0"/>
          <w:w w:val="100"/>
          <w:position w:val="0"/>
          <w:shd w:val="clear" w:color="auto" w:fill="auto"/>
          <w:lang w:val="en-US" w:eastAsia="en-US" w:bidi="en-US"/>
        </w:rPr>
        <w:t xml:space="preserve"> I I/a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h/a, and I/a = I/(I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h). Now ſubſtitute this for I/a in the general equation, and change all the signs (which ſtill preſerves it = 0), and we obtain</w:t>
      </w:r>
    </w:p>
    <w:p>
      <w:pPr>
        <w:pStyle w:val="Style2"/>
        <w:keepNext w:val="0"/>
        <w:keepLines w:val="0"/>
        <w:widowControl w:val="0"/>
        <w:shd w:val="clear" w:color="auto" w:fill="auto"/>
        <w:tabs>
          <w:tab w:pos="32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A</w:t>
        <w:tab/>
        <w:t>B</w:t>
      </w:r>
    </w:p>
    <w:p>
      <w:pPr>
        <w:pStyle w:val="Style2"/>
        <w:keepNext w:val="0"/>
        <w:keepLines w:val="0"/>
        <w:widowControl w:val="0"/>
        <w:shd w:val="clear" w:color="auto" w:fill="auto"/>
        <w:tabs>
          <w:tab w:pos="3289"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bscript"/>
          <w:lang w:val="fr-FR" w:eastAsia="fr-FR" w:bidi="fr-FR"/>
        </w:rPr>
        <w:t>à</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1572" w:val="center"/>
          <w:tab w:pos="1691" w:val="center"/>
          <w:tab w:pos="1910" w:val="center"/>
          <w:tab w:pos="2112" w:val="center"/>
          <w:tab w:pos="2532" w:val="center"/>
          <w:tab w:pos="3113" w:val="left"/>
          <w:tab w:pos="4425" w:val="right"/>
        </w:tabs>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this equation we are to find or the radius of the anterior ſurface of the flint-glaſs. The equation is of this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q </w:t>
      </w:r>
      <w:r>
        <w:rPr>
          <w:rFonts w:ascii="Times New Roman" w:eastAsia="Times New Roman" w:hAnsi="Times New Roman" w:cs="Times New Roman"/>
          <w:color w:val="000000"/>
          <w:spacing w:val="0"/>
          <w:w w:val="100"/>
          <w:position w:val="0"/>
          <w:shd w:val="clear" w:color="auto" w:fill="auto"/>
          <w:lang w:val="en-US" w:eastAsia="en-US" w:bidi="en-US"/>
        </w:rPr>
        <w:t>form px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qx + r = 0, and</w:t>
        <w:tab/>
        <w:t>we muſt</w:t>
        <w:tab/>
        <w:t>again make a = q/p, and t = r/p.</w:t>
        <w:tab/>
        <w:t xml:space="preserve">Therefore </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ab/>
        <w:t>=</w:t>
        <w:tab/>
        <w:t>D/c,</w:t>
        <w:tab/>
        <w:t>and</w:t>
        <w:tab/>
        <w:t>t 7τ×</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w:t>
      </w:r>
    </w:p>
    <w:p>
      <w:pPr>
        <w:pStyle w:val="Style2"/>
        <w:keepNext w:val="0"/>
        <w:keepLines w:val="0"/>
        <w:widowControl w:val="0"/>
        <w:shd w:val="clear" w:color="auto" w:fill="auto"/>
        <w:tabs>
          <w:tab w:pos="2532" w:val="center"/>
          <w:tab w:pos="3401" w:val="left"/>
          <w:tab w:pos="3874" w:val="left"/>
          <w:tab w:pos="4425" w:val="right"/>
        </w:tabs>
        <w:bidi w:val="0"/>
        <w:spacing w:line="180" w:lineRule="auto"/>
        <w:ind w:left="0" w:firstLine="360"/>
        <w:jc w:val="left"/>
        <w:rPr>
          <w:sz w:val="15"/>
          <w:szCs w:val="15"/>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7"/>
          <w:szCs w:val="17"/>
          <w:shd w:val="clear" w:color="auto" w:fill="auto"/>
          <w:lang w:val="fr-FR" w:eastAsia="fr-FR" w:bidi="fr-FR"/>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451"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smallCaps/>
          <w:color w:val="000000"/>
          <w:spacing w:val="0"/>
          <w:w w:val="100"/>
          <w:position w:val="0"/>
          <w:shd w:val="clear" w:color="auto" w:fill="auto"/>
          <w:lang w:val="en-US" w:eastAsia="en-US" w:bidi="en-US"/>
        </w:rPr>
        <w:t>7jR</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J)· Then, finally, *-=-i,→=y</w:t>
      </w:r>
      <w:r>
        <w:rPr>
          <w:rFonts w:ascii="Times New Roman" w:eastAsia="Times New Roman" w:hAnsi="Times New Roman" w:cs="Times New Roman"/>
          <w:color w:val="000000"/>
          <w:spacing w:val="0"/>
          <w:w w:val="100"/>
          <w:position w:val="0"/>
          <w:shd w:val="clear" w:color="auto" w:fill="auto"/>
          <w:vertAlign w:val="subscript"/>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≈-Λ</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worth while to take a particular caſe of this condition. Suppoſe the crown glass to be of equal convexi</w:t>
        <w:softHyphen/>
        <w:t xml:space="preserve">ties on both ſides. This has ſome advantages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can tell with preciſion whether the curvatures are preciſely equal, by meaſuring the focal diſtance of rays reflected back from its poſterior ſurface. Theſe diſtances will be preciſely equal. Now it is of the utmoſt importance in the conſtruction of an object-glaſs which is to correct the ſpherical aberration, that the forms be preciſely ſuch as are required by our for</w:t>
        <w:softHyphen/>
        <w:t>mulae.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caſe of a lens equally convex on both ſides</w:t>
      </w:r>
    </w:p>
    <w:p>
      <w:pPr>
        <w:pStyle w:val="Style2"/>
        <w:keepNext w:val="0"/>
        <w:keepLines w:val="0"/>
        <w:widowControl w:val="0"/>
        <w:shd w:val="clear" w:color="auto" w:fill="auto"/>
        <w:tabs>
          <w:tab w:pos="1139" w:val="left"/>
          <w:tab w:pos="1672" w:val="left"/>
          <w:tab w:pos="3914" w:val="left"/>
        </w:tabs>
        <w:bidi w:val="0"/>
        <w:spacing w:line="94" w:lineRule="exact"/>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I/a is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I/b, I/2. Subſtitute this value for I/a in the general equation A/a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B/a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D/a' + E = 0, and then A/a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A/4; B/a becomes B/2. Now change all the ſigns, and we have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D/a'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A/4 + B/2 = 0, by which we are to find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in numbers is ∙ </w:t>
      </w:r>
      <w:r>
        <w:rPr>
          <w:rFonts w:ascii="Times New Roman" w:eastAsia="Times New Roman" w:hAnsi="Times New Roman" w:cs="Times New Roman"/>
          <w:i/>
          <w:iCs/>
          <w:strike/>
          <w:color w:val="000000"/>
          <w:spacing w:val="0"/>
          <w:w w:val="100"/>
          <w:position w:val="0"/>
          <w:shd w:val="clear" w:color="auto" w:fill="auto"/>
          <w:lang w:val="en-US" w:eastAsia="en-US" w:bidi="en-US"/>
        </w:rPr>
        <w:t xml:space="preserve">l </w:t>
        <w:tab/>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0,6044 = 0. Then s =</w:t>
        <w:tab/>
        <w:t xml:space="preserve">0,3867, and t = </w:t>
      </w:r>
    </w:p>
    <w:p>
      <w:pPr>
        <w:pStyle w:val="Style2"/>
        <w:keepNext w:val="0"/>
        <w:keepLines w:val="0"/>
        <w:widowControl w:val="0"/>
        <w:shd w:val="clear" w:color="auto" w:fill="auto"/>
        <w:bidi w:val="0"/>
        <w:spacing w:line="28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 0,4444. Then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-⅛∕ = 0,1933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0,0374; and 4Λ5 8* —∕ ≡≡≡fcx 0,6941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 0,1933 n±s 0,6941. This gives two real roots, viz. 0,8874,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0,5008. If we take the firſt, we ſhall have a convex anterior ſurface for the flint-glaſs, and conſequently a very deep concave for the poſterior ſurface. We therefore take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 negative root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0,5008.</w:t>
      </w:r>
    </w:p>
    <w:p>
      <w:pPr>
        <w:pStyle w:val="Style2"/>
        <w:keepNext w:val="0"/>
        <w:keepLines w:val="0"/>
        <w:widowControl w:val="0"/>
        <w:shd w:val="clear" w:color="auto" w:fill="auto"/>
        <w:bidi w:val="0"/>
        <w:spacing w:line="36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find I/b', as before, by the equation I/b'</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I/a'</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0,1046, which will give a large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p>
    <w:p>
      <w:pPr>
        <w:pStyle w:val="Style2"/>
        <w:keepNext w:val="0"/>
        <w:keepLines w:val="0"/>
        <w:widowControl w:val="0"/>
        <w:shd w:val="clear" w:color="auto" w:fill="auto"/>
        <w:bidi w:val="0"/>
        <w:spacing w:line="94" w:lineRule="exact"/>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We had I/a = I/2</w:t>
      </w:r>
    </w:p>
    <w:p>
      <w:pPr>
        <w:pStyle w:val="Style2"/>
        <w:keepNext w:val="0"/>
        <w:keepLines w:val="0"/>
        <w:widowControl w:val="0"/>
        <w:shd w:val="clear" w:color="auto" w:fill="auto"/>
        <w:bidi w:val="0"/>
        <w:spacing w:line="86" w:lineRule="exact"/>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I/b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I/P is the ſame as in the former case, viz, 0,1603.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all theſe reciprocals, we may find 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and 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dividing them by P, we obtain finally</w:t>
      </w:r>
    </w:p>
    <w:p>
      <w:pPr>
        <w:pStyle w:val="Style2"/>
        <w:keepNext w:val="0"/>
        <w:keepLines w:val="0"/>
        <w:widowControl w:val="0"/>
        <w:shd w:val="clear" w:color="auto" w:fill="auto"/>
        <w:tabs>
          <w:tab w:pos="2033" w:val="left"/>
        </w:tabs>
        <w:bidi w:val="0"/>
        <w:spacing w:line="259"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0,3206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0,3206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0</w:t>
      </w:r>
      <w:r>
        <w:rPr>
          <w:rFonts w:ascii="Times New Roman" w:eastAsia="Times New Roman" w:hAnsi="Times New Roman" w:cs="Times New Roman"/>
          <w:color w:val="000000"/>
          <w:spacing w:val="0"/>
          <w:w w:val="100"/>
          <w:position w:val="0"/>
          <w:shd w:val="clear" w:color="auto" w:fill="auto"/>
          <w:lang w:val="en-US" w:eastAsia="en-US" w:bidi="en-US"/>
        </w:rPr>
        <w:t>,3201</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 1</w:t>
      </w:r>
      <w:r>
        <w:rPr>
          <w:rFonts w:ascii="Times New Roman" w:eastAsia="Times New Roman" w:hAnsi="Times New Roman" w:cs="Times New Roman"/>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en-US" w:eastAsia="en-US" w:bidi="en-US"/>
        </w:rPr>
        <w:t>533</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comparing this object-glaſs with the former, we may remark, that diminiſhing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little increaſes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in this reſpect improves the lens. It indeed has diminiſhed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but this being already conſiderable, no inconvenience attends this diminution. But we learn, at the ſame time, that the advan</w:t>
        <w:softHyphen/>
        <w:t xml:space="preserve">tage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must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very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cannot diminiſh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much more, without making it as ſmall as the ſmalleſt radius of the ob</w:t>
        <w:softHyphen/>
        <w:t>ject-glaſs. This proportion is therefore very near the maxi</w:t>
        <w:softHyphen/>
        <w:t xml:space="preserve">mum, or beſt poſſible; and we know that in such cases, even conſiderable changes in the radii will make but ſmall changes in the reſult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theſe reaſons we are diſpoſed to give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ſtrong preference to the firſt conſtruction, on account of the other advantages which we ſhowed to attend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another example, we may take a caſe which is very nearly the general practice of the London artiſts. The ra</w:t>
        <w:softHyphen/>
        <w:t>dius of curvature for the anterior ſurface of the convex crown-glaſs is 5/6ths of the radius of the poſterior ſurface, ſo that h = 5/6. This being introduced into the determinate equation, gives</w:t>
      </w:r>
    </w:p>
    <w:p>
      <w:pPr>
        <w:pStyle w:val="Style2"/>
        <w:keepNext w:val="0"/>
        <w:keepLines w:val="0"/>
        <w:widowControl w:val="0"/>
        <w:shd w:val="clear" w:color="auto" w:fill="auto"/>
        <w:tabs>
          <w:tab w:pos="1378" w:val="left"/>
          <w:tab w:pos="2305" w:val="left"/>
        </w:tabs>
        <w:bidi w:val="0"/>
        <w:spacing w:line="254"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w:t>
        <w:tab/>
      </w:r>
      <w:r>
        <w:rPr>
          <w:rFonts w:ascii="Times New Roman" w:eastAsia="Times New Roman" w:hAnsi="Times New Roman" w:cs="Times New Roman"/>
          <w:color w:val="000000"/>
          <w:spacing w:val="0"/>
          <w:w w:val="100"/>
          <w:position w:val="0"/>
          <w:shd w:val="clear" w:color="auto" w:fill="auto"/>
          <w:lang w:val="en-US" w:eastAsia="en-US" w:bidi="en-US"/>
        </w:rPr>
        <w:t>0,2938</w:t>
        <w:tab/>
      </w:r>
    </w:p>
    <w:p>
      <w:pPr>
        <w:pStyle w:val="Style2"/>
        <w:keepNext w:val="0"/>
        <w:keepLines w:val="0"/>
        <w:widowControl w:val="0"/>
        <w:shd w:val="clear" w:color="auto" w:fill="auto"/>
        <w:tabs>
          <w:tab w:pos="1378" w:val="left"/>
          <w:tab w:pos="2305" w:val="left"/>
        </w:tabs>
        <w:bidi w:val="0"/>
        <w:spacing w:line="254"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0,3443</w:t>
      </w:r>
    </w:p>
    <w:p>
      <w:pPr>
        <w:pStyle w:val="Style2"/>
        <w:keepNext w:val="0"/>
        <w:keepLines w:val="0"/>
        <w:widowControl w:val="0"/>
        <w:shd w:val="clear" w:color="auto" w:fill="auto"/>
        <w:tabs>
          <w:tab w:pos="2305" w:val="left"/>
          <w:tab w:pos="29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 = — 0,3526</w:t>
      </w:r>
    </w:p>
    <w:p>
      <w:pPr>
        <w:pStyle w:val="Style2"/>
        <w:keepNext w:val="0"/>
        <w:keepLines w:val="0"/>
        <w:widowControl w:val="0"/>
        <w:shd w:val="clear" w:color="auto" w:fill="auto"/>
        <w:tabs>
          <w:tab w:pos="2305" w:val="left"/>
          <w:tab w:pos="2986" w:val="left"/>
        </w:tabs>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 = 1,1</w:t>
      </w:r>
      <w:r>
        <w:rPr>
          <w:rFonts w:ascii="Times New Roman" w:eastAsia="Times New Roman" w:hAnsi="Times New Roman" w:cs="Times New Roman"/>
          <w:color w:val="000000"/>
          <w:spacing w:val="0"/>
          <w:w w:val="100"/>
          <w:position w:val="0"/>
          <w:shd w:val="clear" w:color="auto" w:fill="auto"/>
          <w:lang w:val="en-US" w:eastAsia="en-US" w:bidi="en-US"/>
        </w:rPr>
        <w:t>474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another condition, we may ſuppoſe that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 flint-glaſs is of a determined form.</w:t>
      </w:r>
    </w:p>
    <w:p>
      <w:pPr>
        <w:pStyle w:val="Style2"/>
        <w:keepNext w:val="0"/>
        <w:keepLines w:val="0"/>
        <w:widowControl w:val="0"/>
        <w:shd w:val="clear" w:color="auto" w:fill="auto"/>
        <w:bidi w:val="0"/>
        <w:spacing w:line="3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caſe is ſolved much in the ſame manner as the for</w:t>
        <w:softHyphen/>
        <w:t xml:space="preserve">mer. Taking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to repreſent the ratio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have I/a' = I/(I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h). This value being ſubſtituted in the general</w:t>
      </w:r>
    </w:p>
    <w:p>
      <w:pPr>
        <w:pStyle w:val="Style2"/>
        <w:keepNext w:val="0"/>
        <w:keepLines w:val="0"/>
        <w:widowControl w:val="0"/>
        <w:shd w:val="clear" w:color="auto" w:fill="auto"/>
        <w:tabs>
          <w:tab w:pos="366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B C D __. A </w:t>
      </w:r>
      <w:r>
        <w:rPr>
          <w:rFonts w:ascii="Times New Roman" w:eastAsia="Times New Roman" w:hAnsi="Times New Roman" w:cs="Times New Roman"/>
          <w:color w:val="000000"/>
          <w:spacing w:val="0"/>
          <w:w w:val="100"/>
          <w:position w:val="0"/>
          <w:shd w:val="clear" w:color="auto" w:fill="auto"/>
          <w:lang w:val="en-US" w:eastAsia="en-US" w:bidi="en-US"/>
        </w:rPr>
        <w:t xml:space="preserve">equation . ~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 E __ 0, gives us A/a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2455" w:val="left"/>
          <w:tab w:pos="3404" w:val="left"/>
          <w:tab w:pos="396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 .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_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ε -</w:t>
        <w:tab/>
        <w:t>- 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⅛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gives us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final equation 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p>
    <w:p>
      <w:pPr>
        <w:pStyle w:val="Style2"/>
        <w:keepNext w:val="0"/>
        <w:keepLines w:val="0"/>
        <w:widowControl w:val="0"/>
        <w:shd w:val="clear" w:color="auto" w:fill="auto"/>
        <w:tabs>
          <w:tab w:pos="1378" w:val="left"/>
          <w:tab w:pos="2305" w:val="left"/>
          <w:tab w:pos="2986" w:val="left"/>
          <w:tab w:pos="3404" w:val="left"/>
          <w:tab w:pos="3967" w:val="left"/>
        </w:tabs>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tab/>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4</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w:t>
      </w:r>
    </w:p>
    <w:p>
      <w:pPr>
        <w:pStyle w:val="Style2"/>
        <w:keepNext w:val="0"/>
        <w:keepLines w:val="0"/>
        <w:widowControl w:val="0"/>
        <w:shd w:val="clear" w:color="auto" w:fill="auto"/>
        <w:bidi w:val="0"/>
        <w:spacing w:line="3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-rιy-~ri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i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fc </w:t>
      </w:r>
      <w:r>
        <w:rPr>
          <w:rFonts w:ascii="Times New Roman" w:eastAsia="Times New Roman" w:hAnsi="Times New Roman" w:cs="Times New Roman"/>
          <w:smallCaps/>
          <w:color w:val="000000"/>
          <w:spacing w:val="0"/>
          <w:w w:val="100"/>
          <w:position w:val="0"/>
          <w:shd w:val="clear" w:color="auto" w:fill="auto"/>
          <w:lang w:val="en-US" w:eastAsia="en-US" w:bidi="en-US"/>
        </w:rPr>
        <w:t>√⅛j</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w:t>
      </w:r>
    </w:p>
    <w:p>
      <w:pPr>
        <w:pStyle w:val="Style2"/>
        <w:keepNext w:val="0"/>
        <w:keepLines w:val="0"/>
        <w:widowControl w:val="0"/>
        <w:shd w:val="clear" w:color="auto" w:fill="auto"/>
        <w:bidi w:val="0"/>
        <w:spacing w:line="36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might here take the particular caſe of the flint-glass being equally concave on both ſides. Then, becauſe I/n'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caſe of equal concavities 2/a', = I/n',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it is ſufficient to put </w:t>
      </w:r>
      <w:r>
        <w:rPr>
          <w:rFonts w:ascii="Times New Roman" w:eastAsia="Times New Roman" w:hAnsi="Times New Roman" w:cs="Times New Roman"/>
          <w:color w:val="000000"/>
          <w:spacing w:val="0"/>
          <w:w w:val="100"/>
          <w:position w:val="0"/>
          <w:shd w:val="clear" w:color="auto" w:fill="auto"/>
          <w:lang w:val="fr-FR" w:eastAsia="fr-FR" w:bidi="fr-FR"/>
        </w:rPr>
        <w:t>—I/2</w:t>
      </w:r>
      <w:r>
        <w:rPr>
          <w:rFonts w:ascii="Times New Roman" w:eastAsia="Times New Roman" w:hAnsi="Times New Roman" w:cs="Times New Roman"/>
          <w:color w:val="000000"/>
          <w:spacing w:val="0"/>
          <w:w w:val="100"/>
          <w:position w:val="0"/>
          <w:shd w:val="clear" w:color="auto" w:fill="auto"/>
          <w:lang w:val="en-US" w:eastAsia="en-US" w:bidi="en-US"/>
        </w:rPr>
        <w:t xml:space="preserve"> u for I/a. This being done, the equation becomes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 xml:space="preserve"> ~~f~</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w:t>
        <w:tab/>
        <w:t>1 nιs</w:t>
      </w:r>
    </w:p>
    <w:p>
      <w:pPr>
        <w:pStyle w:val="Style2"/>
        <w:keepNext w:val="0"/>
        <w:keepLines w:val="0"/>
        <w:widowControl w:val="0"/>
        <w:shd w:val="clear" w:color="auto" w:fill="auto"/>
        <w:tabs>
          <w:tab w:pos="2913" w:val="left"/>
          <w:tab w:pos="3866" w:val="left"/>
          <w:tab w:pos="428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 .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Da-2Cu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This gives s = ∙^, and &lt; =× </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