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are received, preſerved, and diſburſed. In England the treaſury is a part of the exchequer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by ſome called the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lower exchequer.</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The officers of his majeſty’s treaſury, or the lower exchequer, are the lords commiſſioners, one of whom is chancellor, two joint ſecretaries, private ſecretary to the firſt lord, two chamberlains, an auditor, four tellers, a clerk of the pells, uſhers of the receipt, a tally-cutter, &amp;c. See each officer under his proper article,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Chancellor, Teller, Tally,</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&amp;c.</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Lords of the </w:t>
      </w:r>
      <w:r>
        <w:rPr>
          <w:rFonts w:ascii="Times New Roman" w:eastAsia="Times New Roman" w:hAnsi="Times New Roman" w:cs="Times New Roman"/>
          <w:i/>
          <w:iCs/>
          <w:smallCaps/>
          <w:color w:val="000000"/>
          <w:spacing w:val="0"/>
          <w:w w:val="100"/>
          <w:position w:val="0"/>
          <w:sz w:val="17"/>
          <w:szCs w:val="17"/>
          <w:shd w:val="clear" w:color="auto" w:fill="auto"/>
          <w:lang w:val="en-US" w:eastAsia="en-US" w:bidi="en-US"/>
        </w:rPr>
        <w:t>Treasury.</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In lieu of one ſingle director and adminiſtrator of his majeſty’s revenues under the title of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lord high treasurer,</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it is at preſent thought proper to put that office in commiſſion,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i.e.</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to appoint ſeveral perſons to diſcharge it with equal authority, under the title of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lords commissioners of the treaſury.</w:t>
      </w:r>
    </w:p>
    <w:p>
      <w:pPr>
        <w:pStyle w:val="Style2"/>
        <w:keepNext w:val="0"/>
        <w:keepLines w:val="0"/>
        <w:widowControl w:val="0"/>
        <w:shd w:val="clear" w:color="auto" w:fill="auto"/>
        <w:bidi w:val="0"/>
        <w:spacing w:line="266"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TREATISE, a ſet diſcourſe in writing on any ſub</w:t>
        <w:softHyphen/>
      </w:r>
    </w:p>
    <w:p>
      <w:pPr>
        <w:pStyle w:val="Style8"/>
        <w:keepNext/>
        <w:keepLines/>
        <w:widowControl w:val="0"/>
        <w:shd w:val="clear" w:color="auto" w:fill="auto"/>
        <w:bidi w:val="0"/>
        <w:spacing w:line="266" w:lineRule="auto"/>
        <w:ind w:left="0" w:firstLine="0"/>
        <w:jc w:val="left"/>
        <w:rPr>
          <w:sz w:val="17"/>
          <w:szCs w:val="17"/>
        </w:rPr>
      </w:pPr>
      <w:bookmarkStart w:id="0" w:name="bookmark0"/>
      <w:r>
        <w:rPr>
          <w:rFonts w:ascii="Times New Roman" w:eastAsia="Times New Roman" w:hAnsi="Times New Roman" w:cs="Times New Roman"/>
          <w:color w:val="000000"/>
          <w:spacing w:val="0"/>
          <w:w w:val="100"/>
          <w:position w:val="0"/>
          <w:sz w:val="17"/>
          <w:szCs w:val="17"/>
          <w:shd w:val="clear" w:color="auto" w:fill="auto"/>
          <w:lang w:val="en-US" w:eastAsia="en-US" w:bidi="en-US"/>
        </w:rPr>
        <w:t>ject.</w:t>
      </w:r>
      <w:bookmarkEnd w:id="0"/>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TREATY, a covenant between two or more nations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or the ſeveral articles or conditions ſtipulated and agreed upon between ſovereign powers.</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TREBLE, in muſic, the higheſt or moſt acute of the four parts in ſymphony, or that which is heard the cleareſt and ſhrilleſt in a concert.</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TREBUCHET,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 xml:space="preserve">Trebucket,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Tribuch (Terbichetum), </w:t>
      </w:r>
      <w:r>
        <w:rPr>
          <w:rFonts w:ascii="Times New Roman" w:eastAsia="Times New Roman" w:hAnsi="Times New Roman" w:cs="Times New Roman"/>
          <w:color w:val="000000"/>
          <w:spacing w:val="0"/>
          <w:w w:val="100"/>
          <w:position w:val="0"/>
          <w:sz w:val="17"/>
          <w:szCs w:val="17"/>
          <w:shd w:val="clear" w:color="auto" w:fill="auto"/>
          <w:lang w:val="en-US" w:eastAsia="en-US" w:bidi="en-US"/>
        </w:rPr>
        <w:t>a tumbrel or clicking ſtool. Alſo a great engine to eaſt stones to batter walls.</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TREE, a large vegetable rising with one woody item to a conſiderable height.</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Trees may be divided into two classes,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timber</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fruit- trees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first including all thoſe trees which are uſed in machinery, ſhip-building, &amp;c. or, in general, for purpoſes of utility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and the ſecond comprehending thoſe trees valued only, or chiefly, for their fruit. It is not necessary to form a third claſs to include trees uſed for fuel, as timber is uſed for this purpoſe where it is abundant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and where it is not abundant the branches of the timber trees, or ſuch of them as are dwarfiſh, unhealthy, or too ſmall for mechanical pur</w:t>
        <w:softHyphen/>
        <w:t>poſes, are uſed as fuel.</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anatomy and phyſiology of trees have already been given under the generic name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Plant</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and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Sap.</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For an account of their natural hiſtory, ſee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 xml:space="preserve">Natural History, </w:t>
      </w:r>
      <w:r>
        <w:rPr>
          <w:rFonts w:ascii="Times New Roman" w:eastAsia="Times New Roman" w:hAnsi="Times New Roman" w:cs="Times New Roman"/>
          <w:color w:val="000000"/>
          <w:spacing w:val="0"/>
          <w:w w:val="100"/>
          <w:position w:val="0"/>
          <w:sz w:val="17"/>
          <w:szCs w:val="17"/>
          <w:shd w:val="clear" w:color="auto" w:fill="auto"/>
          <w:lang w:val="en-US" w:eastAsia="en-US" w:bidi="en-US"/>
        </w:rPr>
        <w:t>ſect. iii.</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Certain trees, it is well known, are natives of particular diſtricts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but many of them have been tranſplanted from their native ſoil, and now flouriſh luxuriantly in diſtant countries, ſo that it becomes a matter of very conſiderable difficulty to ascertain their original ſoil. The following rules are given for this purpoſe by the Honourable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Daines </w:t>
      </w:r>
      <w:r>
        <w:rPr>
          <w:rFonts w:ascii="Times New Roman" w:eastAsia="Times New Roman" w:hAnsi="Times New Roman" w:cs="Times New Roman"/>
          <w:color w:val="000000"/>
          <w:spacing w:val="0"/>
          <w:w w:val="100"/>
          <w:position w:val="0"/>
          <w:sz w:val="17"/>
          <w:szCs w:val="17"/>
          <w:shd w:val="clear" w:color="auto" w:fill="auto"/>
          <w:lang w:val="en-US" w:eastAsia="en-US" w:bidi="en-US"/>
        </w:rPr>
        <w:t>Barrington.</w:t>
      </w:r>
    </w:p>
    <w:p>
      <w:pPr>
        <w:pStyle w:val="Style2"/>
        <w:keepNext w:val="0"/>
        <w:keepLines w:val="0"/>
        <w:widowControl w:val="0"/>
        <w:shd w:val="clear" w:color="auto" w:fill="auto"/>
        <w:tabs>
          <w:tab w:pos="478" w:val="left"/>
        </w:tabs>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I.</w:t>
        <w:tab/>
        <w:t>They muſt grow in large maſſes, and cover conſiderable tracts of ground, the woods not ending abruptly, by a change to other trees, except the ſituation and ſtrata become totally different. 2. They muſt grow kindly in copſes, and ſhoot from the ſtool, ſo as to continue for ever, if not very care</w:t>
        <w:softHyphen/>
        <w:t xml:space="preserve">fully grubbed up. 3. The seed muſt ripen kindly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nature never plants, but where a ſucceſſion in the greateſt profuſion will continue. Laſtly, trees that give names to many places are probably indigenous.</w:t>
      </w:r>
    </w:p>
    <w:p>
      <w:pPr>
        <w:pStyle w:val="Style2"/>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growth of trees is a curious and intereſting ſubject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yet few experiments have been made to determine what the additions are which a tree receives annually in different pe</w:t>
        <w:softHyphen/>
        <w:t xml:space="preserve">riods of its age. The only obſervations which we have ſeen on this ſubject worth repeating were made by the ingenious Mr Barker, to whom the Philoſophical Tranſactions are much indebted for papers containing an accurate regiſter of the weather, which he has kept for many years. He has drawn up a table to point out the growth of three kinds of trees, oaks, aſhes, and elms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which may be ſeen in the Philoſo</w:t>
      </w:r>
      <w:r>
        <w:rPr>
          <w:rFonts w:ascii="Times New Roman" w:eastAsia="Times New Roman" w:hAnsi="Times New Roman" w:cs="Times New Roman"/>
          <w:color w:val="000000"/>
          <w:spacing w:val="0"/>
          <w:w w:val="100"/>
          <w:position w:val="0"/>
          <w:sz w:val="17"/>
          <w:szCs w:val="17"/>
          <w:shd w:val="clear" w:color="auto" w:fill="auto"/>
          <w:lang w:val="en-US" w:eastAsia="en-US" w:bidi="en-US"/>
        </w:rPr>
        <w:t>phical Transactions for 1788. We ſhall give hi</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s </w:t>
      </w:r>
      <w:r>
        <w:rPr>
          <w:rFonts w:ascii="Times New Roman" w:eastAsia="Times New Roman" w:hAnsi="Times New Roman" w:cs="Times New Roman"/>
          <w:color w:val="000000"/>
          <w:spacing w:val="0"/>
          <w:w w:val="100"/>
          <w:position w:val="0"/>
          <w:sz w:val="17"/>
          <w:szCs w:val="17"/>
          <w:shd w:val="clear" w:color="auto" w:fill="auto"/>
          <w:lang w:val="en-US" w:eastAsia="en-US" w:bidi="en-US"/>
        </w:rPr>
        <w:t>conclusions.</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I find (ſays he) the growth of oak and aſh to be nearly the ſame. I have ſome of both s</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orts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planted at the ſame time, and in the ſame hedges, of which the oaks are the largeſt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but there is no certain rule as to that. The com</w:t>
        <w:softHyphen/>
        <w:t xml:space="preserve">mon growth of an oak or an aſh is about an inch in girth in a year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ſome thriving ones will grow an inch and a half; the unthriving ones not ſo much. Great trees grow more timber in a year than ſmall ones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for if the annual growth be an inch, a coat of one-ſixth of an inch is laid on all round, and the timber added to the body every year is its length multiplied into the thickness of the coat and into the girth, and therefore the thicker the tree is, the more timber is added.”</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We will preſent our readers with a table, ſhowing the growth of 17 kinds of trees for two years. The trees grew at Cavenham in Suffolk.</w:t>
      </w:r>
    </w:p>
    <w:tbl>
      <w:tblPr>
        <w:tblOverlap w:val="never"/>
        <w:jc w:val="left"/>
        <w:tblLayout w:type="fixed"/>
      </w:tblPr>
      <w:tblGrid>
        <w:gridCol w:w="1696"/>
        <w:gridCol w:w="310"/>
        <w:gridCol w:w="630"/>
        <w:gridCol w:w="223"/>
        <w:gridCol w:w="403"/>
        <w:gridCol w:w="515"/>
        <w:gridCol w:w="374"/>
      </w:tblGrid>
      <w:tr>
        <w:trPr>
          <w:trHeight w:val="191"/>
        </w:trPr>
        <w:tc>
          <w:tcPr>
            <w:vMerge w:val="restart"/>
            <w:tcBorders/>
            <w:shd w:val="clear" w:color="auto" w:fill="D8D3C1"/>
            <w:vAlign w:val="top"/>
          </w:tcPr>
          <w:p>
            <w:pPr>
              <w:widowControl w:val="0"/>
              <w:rPr>
                <w:sz w:val="10"/>
                <w:szCs w:val="10"/>
              </w:rPr>
            </w:pPr>
          </w:p>
        </w:tc>
        <w:tc>
          <w:tcPr>
            <w:gridSpan w:val="2"/>
            <w:tcBorders/>
            <w:shd w:val="clear" w:color="auto" w:fill="D8D3C1"/>
            <w:vAlign w:val="top"/>
          </w:tcPr>
          <w:p>
            <w:pPr>
              <w:pStyle w:val="Style11"/>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July 1785.</w:t>
            </w:r>
          </w:p>
        </w:tc>
        <w:tc>
          <w:tcPr>
            <w:gridSpan w:val="2"/>
            <w:tcBorders/>
            <w:shd w:val="clear" w:color="auto" w:fill="D8D3C1"/>
            <w:vAlign w:val="top"/>
          </w:tcPr>
          <w:p>
            <w:pPr>
              <w:pStyle w:val="Style11"/>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July 1786.</w:t>
            </w:r>
          </w:p>
        </w:tc>
        <w:tc>
          <w:tcPr>
            <w:gridSpan w:val="2"/>
            <w:tcBorders/>
            <w:shd w:val="clear" w:color="auto" w:fill="D8D3C1"/>
            <w:vAlign w:val="top"/>
          </w:tcPr>
          <w:p>
            <w:pPr>
              <w:pStyle w:val="Style11"/>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July 1787.</w:t>
            </w:r>
          </w:p>
        </w:tc>
      </w:tr>
      <w:tr>
        <w:trPr>
          <w:trHeight w:val="137"/>
        </w:trPr>
        <w:tc>
          <w:tcPr>
            <w:vMerge/>
            <w:tcBorders/>
            <w:shd w:val="clear" w:color="auto" w:fill="D8D3C1"/>
            <w:vAlign w:val="top"/>
          </w:tcPr>
          <w:p>
            <w:pPr/>
          </w:p>
        </w:tc>
        <w:tc>
          <w:tcPr>
            <w:tcBorders/>
            <w:shd w:val="clear" w:color="auto" w:fill="D8D3C1"/>
            <w:vAlign w:val="top"/>
          </w:tcPr>
          <w:p>
            <w:pPr>
              <w:pStyle w:val="Style11"/>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F.</w:t>
            </w:r>
          </w:p>
        </w:tc>
        <w:tc>
          <w:tcPr>
            <w:tcBorders/>
            <w:shd w:val="clear" w:color="auto" w:fill="D8D3C1"/>
            <w:vAlign w:val="top"/>
          </w:tcPr>
          <w:p>
            <w:pPr>
              <w:pStyle w:val="Style11"/>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de-DE" w:eastAsia="de-DE" w:bidi="de-DE"/>
              </w:rPr>
              <w:t>In.</w:t>
            </w:r>
          </w:p>
        </w:tc>
        <w:tc>
          <w:tcPr>
            <w:tcBorders/>
            <w:shd w:val="clear" w:color="auto" w:fill="D8D3C1"/>
            <w:vAlign w:val="top"/>
          </w:tcPr>
          <w:p>
            <w:pPr>
              <w:pStyle w:val="Style11"/>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F.</w:t>
            </w:r>
          </w:p>
        </w:tc>
        <w:tc>
          <w:tcPr>
            <w:tcBorders/>
            <w:shd w:val="clear" w:color="auto" w:fill="D8D3C1"/>
            <w:vAlign w:val="top"/>
          </w:tcPr>
          <w:p>
            <w:pPr>
              <w:pStyle w:val="Style11"/>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In.</w:t>
            </w:r>
          </w:p>
        </w:tc>
        <w:tc>
          <w:tcPr>
            <w:tcBorders/>
            <w:shd w:val="clear" w:color="auto" w:fill="D8D3C1"/>
            <w:vAlign w:val="top"/>
          </w:tcPr>
          <w:p>
            <w:pPr>
              <w:pStyle w:val="Style11"/>
              <w:keepNext w:val="0"/>
              <w:keepLines w:val="0"/>
              <w:widowControl w:val="0"/>
              <w:shd w:val="clear" w:color="auto" w:fill="auto"/>
              <w:bidi w:val="0"/>
              <w:spacing w:line="240" w:lineRule="auto"/>
              <w:ind w:left="0" w:firstLine="360"/>
              <w:jc w:val="left"/>
              <w:rPr>
                <w:sz w:val="14"/>
                <w:szCs w:val="14"/>
              </w:rPr>
            </w:pPr>
            <w:r>
              <w:rPr>
                <w:rFonts w:ascii="Arial" w:eastAsia="Arial" w:hAnsi="Arial" w:cs="Arial"/>
                <w:i/>
                <w:iCs/>
                <w:color w:val="000000"/>
                <w:spacing w:val="0"/>
                <w:w w:val="100"/>
                <w:position w:val="0"/>
                <w:sz w:val="14"/>
                <w:szCs w:val="14"/>
                <w:shd w:val="clear" w:color="auto" w:fill="auto"/>
                <w:lang w:val="en-US" w:eastAsia="en-US" w:bidi="en-US"/>
              </w:rPr>
              <w:t>F.</w:t>
            </w:r>
          </w:p>
        </w:tc>
        <w:tc>
          <w:tcPr>
            <w:tcBorders/>
            <w:shd w:val="clear" w:color="auto" w:fill="D8D3C1"/>
            <w:vAlign w:val="top"/>
          </w:tcPr>
          <w:p>
            <w:pPr>
              <w:pStyle w:val="Style11"/>
              <w:keepNext w:val="0"/>
              <w:keepLines w:val="0"/>
              <w:widowControl w:val="0"/>
              <w:shd w:val="clear" w:color="auto" w:fill="auto"/>
              <w:bidi w:val="0"/>
              <w:spacing w:line="240" w:lineRule="auto"/>
              <w:ind w:left="0" w:firstLine="0"/>
              <w:jc w:val="left"/>
              <w:rPr>
                <w:sz w:val="14"/>
                <w:szCs w:val="14"/>
              </w:rPr>
            </w:pPr>
            <w:r>
              <w:rPr>
                <w:rFonts w:ascii="Arial" w:eastAsia="Arial" w:hAnsi="Arial" w:cs="Arial"/>
                <w:i/>
                <w:iCs/>
                <w:color w:val="70625B"/>
                <w:spacing w:val="0"/>
                <w:w w:val="100"/>
                <w:position w:val="0"/>
                <w:sz w:val="14"/>
                <w:szCs w:val="14"/>
                <w:shd w:val="clear" w:color="auto" w:fill="auto"/>
                <w:lang w:val="en-US" w:eastAsia="en-US" w:bidi="en-US"/>
              </w:rPr>
              <w:t>In.</w:t>
            </w:r>
          </w:p>
        </w:tc>
      </w:tr>
      <w:tr>
        <w:trPr>
          <w:trHeight w:val="198"/>
        </w:trPr>
        <w:tc>
          <w:tcPr>
            <w:tcBorders/>
            <w:shd w:val="clear" w:color="auto" w:fill="D8D3C1"/>
            <w:vAlign w:val="bottom"/>
          </w:tcPr>
          <w:p>
            <w:pPr>
              <w:pStyle w:val="Style11"/>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 Oak</w:t>
            </w:r>
          </w:p>
        </w:tc>
        <w:tc>
          <w:tcPr>
            <w:tcBorders/>
            <w:shd w:val="clear" w:color="auto" w:fill="D8D3C1"/>
            <w:vAlign w:val="bottom"/>
          </w:tcPr>
          <w:p>
            <w:pPr>
              <w:pStyle w:val="Style11"/>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0</w:t>
            </w:r>
          </w:p>
        </w:tc>
        <w:tc>
          <w:tcPr>
            <w:tcBorders/>
            <w:shd w:val="clear" w:color="auto" w:fill="D8D3C1"/>
            <w:vAlign w:val="bottom"/>
          </w:tcPr>
          <w:p>
            <w:pPr>
              <w:pStyle w:val="Style11"/>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10 </w:t>
            </w: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17"/>
                <w:szCs w:val="17"/>
                <w:shd w:val="clear" w:color="auto" w:fill="auto"/>
                <w:lang w:val="en-US" w:eastAsia="en-US" w:bidi="en-US"/>
              </w:rPr>
              <w:t>/</w:t>
            </w:r>
            <w:r>
              <w:rPr>
                <w:rFonts w:ascii="Times New Roman" w:eastAsia="Times New Roman" w:hAnsi="Times New Roman" w:cs="Times New Roman"/>
                <w:color w:val="000000"/>
                <w:spacing w:val="0"/>
                <w:w w:val="100"/>
                <w:position w:val="0"/>
                <w:sz w:val="17"/>
                <w:szCs w:val="17"/>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w:t>
            </w:r>
          </w:p>
        </w:tc>
        <w:tc>
          <w:tcPr>
            <w:tcBorders/>
            <w:shd w:val="clear" w:color="auto" w:fill="D8D3C1"/>
            <w:vAlign w:val="top"/>
          </w:tcPr>
          <w:p>
            <w:pPr>
              <w:pStyle w:val="Style11"/>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w:t>
            </w:r>
          </w:p>
        </w:tc>
        <w:tc>
          <w:tcPr>
            <w:tcBorders/>
            <w:shd w:val="clear" w:color="auto" w:fill="D8D3C1"/>
            <w:vAlign w:val="top"/>
          </w:tcPr>
          <w:p>
            <w:pPr>
              <w:pStyle w:val="Style11"/>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11</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p>
        </w:tc>
        <w:tc>
          <w:tcPr>
            <w:tcBorders/>
            <w:shd w:val="clear" w:color="auto" w:fill="D8D3C1"/>
            <w:vAlign w:val="bottom"/>
          </w:tcPr>
          <w:p>
            <w:pPr>
              <w:pStyle w:val="Style11"/>
              <w:keepNext w:val="0"/>
              <w:keepLines w:val="0"/>
              <w:widowControl w:val="0"/>
              <w:shd w:val="clear" w:color="auto" w:fill="auto"/>
              <w:tabs>
                <w:tab w:leader="hyphen" w:pos="191" w:val="left"/>
              </w:tabs>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fr-FR" w:eastAsia="fr-FR" w:bidi="fr-FR"/>
              </w:rPr>
              <w:t>1</w:t>
            </w:r>
          </w:p>
        </w:tc>
        <w:tc>
          <w:tcPr>
            <w:tcBorders/>
            <w:shd w:val="clear" w:color="auto" w:fill="D8D3C1"/>
            <w:vAlign w:val="bottom"/>
          </w:tcPr>
          <w:p>
            <w:pPr>
              <w:pStyle w:val="Style11"/>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0</w:t>
            </w: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17"/>
                <w:szCs w:val="17"/>
                <w:shd w:val="clear" w:color="auto" w:fill="auto"/>
                <w:lang w:val="en-US" w:eastAsia="en-US" w:bidi="en-US"/>
              </w:rPr>
              <w:t>/</w:t>
            </w:r>
            <w:r>
              <w:rPr>
                <w:rFonts w:ascii="Times New Roman" w:eastAsia="Times New Roman" w:hAnsi="Times New Roman" w:cs="Times New Roman"/>
                <w:color w:val="000000"/>
                <w:spacing w:val="0"/>
                <w:w w:val="100"/>
                <w:position w:val="0"/>
                <w:sz w:val="17"/>
                <w:szCs w:val="17"/>
                <w:shd w:val="clear" w:color="auto" w:fill="auto"/>
                <w:vertAlign w:val="subscript"/>
                <w:lang w:val="en-US" w:eastAsia="en-US" w:bidi="en-US"/>
              </w:rPr>
              <w:t>2</w:t>
            </w:r>
          </w:p>
        </w:tc>
      </w:tr>
      <w:tr>
        <w:trPr>
          <w:trHeight w:val="191"/>
        </w:trPr>
        <w:tc>
          <w:tcPr>
            <w:tcBorders/>
            <w:shd w:val="clear" w:color="auto" w:fill="D8D3C1"/>
            <w:vAlign w:val="bottom"/>
          </w:tcPr>
          <w:p>
            <w:pPr>
              <w:pStyle w:val="Style11"/>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 Larch</w:t>
            </w:r>
          </w:p>
        </w:tc>
        <w:tc>
          <w:tcPr>
            <w:tcBorders/>
            <w:shd w:val="clear" w:color="auto" w:fill="D8D3C1"/>
            <w:vAlign w:val="bottom"/>
          </w:tcPr>
          <w:p>
            <w:pPr>
              <w:pStyle w:val="Style11"/>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w:t>
            </w:r>
          </w:p>
        </w:tc>
        <w:tc>
          <w:tcPr>
            <w:tcBorders/>
            <w:shd w:val="clear" w:color="auto" w:fill="D8D3C1"/>
            <w:vAlign w:val="bottom"/>
          </w:tcPr>
          <w:p>
            <w:pPr>
              <w:pStyle w:val="Style11"/>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fr-FR" w:eastAsia="fr-FR" w:bidi="fr-FR"/>
              </w:rPr>
              <w:t>0</w:t>
            </w:r>
            <w:r>
              <w:rPr>
                <w:rFonts w:ascii="Times New Roman" w:eastAsia="Times New Roman" w:hAnsi="Times New Roman" w:cs="Times New Roman"/>
                <w:color w:val="000000"/>
                <w:spacing w:val="0"/>
                <w:w w:val="100"/>
                <w:position w:val="0"/>
                <w:sz w:val="17"/>
                <w:szCs w:val="17"/>
                <w:shd w:val="clear" w:color="auto" w:fill="auto"/>
                <w:vertAlign w:val="superscript"/>
                <w:lang w:val="fr-FR" w:eastAsia="fr-FR" w:bidi="fr-FR"/>
              </w:rPr>
              <w:t>1</w:t>
            </w:r>
            <w:r>
              <w:rPr>
                <w:rFonts w:ascii="Times New Roman" w:eastAsia="Times New Roman" w:hAnsi="Times New Roman" w:cs="Times New Roman"/>
                <w:color w:val="000000"/>
                <w:spacing w:val="0"/>
                <w:w w:val="100"/>
                <w:position w:val="0"/>
                <w:sz w:val="17"/>
                <w:szCs w:val="17"/>
                <w:shd w:val="clear" w:color="auto" w:fill="auto"/>
                <w:lang w:val="fr-FR" w:eastAsia="fr-FR" w:bidi="fr-FR"/>
              </w:rPr>
              <w:t>/</w:t>
            </w:r>
            <w:r>
              <w:rPr>
                <w:rFonts w:ascii="Times New Roman" w:eastAsia="Times New Roman" w:hAnsi="Times New Roman" w:cs="Times New Roman"/>
                <w:color w:val="000000"/>
                <w:spacing w:val="0"/>
                <w:w w:val="100"/>
                <w:position w:val="0"/>
                <w:sz w:val="17"/>
                <w:szCs w:val="17"/>
                <w:shd w:val="clear" w:color="auto" w:fill="auto"/>
                <w:vertAlign w:val="subscript"/>
                <w:lang w:val="fr-FR" w:eastAsia="fr-FR" w:bidi="fr-FR"/>
              </w:rPr>
              <w:t>2</w:t>
            </w:r>
          </w:p>
        </w:tc>
        <w:tc>
          <w:tcPr>
            <w:tcBorders/>
            <w:shd w:val="clear" w:color="auto" w:fill="D8D3C1"/>
            <w:vAlign w:val="top"/>
          </w:tcPr>
          <w:p>
            <w:pPr>
              <w:pStyle w:val="Style11"/>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w:t>
            </w:r>
          </w:p>
        </w:tc>
        <w:tc>
          <w:tcPr>
            <w:tcBorders/>
            <w:shd w:val="clear" w:color="auto" w:fill="D8D3C1"/>
            <w:vAlign w:val="top"/>
          </w:tcPr>
          <w:p>
            <w:pPr>
              <w:pStyle w:val="Style11"/>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w:t>
            </w:r>
          </w:p>
        </w:tc>
        <w:tc>
          <w:tcPr>
            <w:tcBorders/>
            <w:shd w:val="clear" w:color="auto" w:fill="D8D3C1"/>
            <w:vAlign w:val="bottom"/>
          </w:tcPr>
          <w:p>
            <w:pPr>
              <w:pStyle w:val="Style11"/>
              <w:keepNext w:val="0"/>
              <w:keepLines w:val="0"/>
              <w:widowControl w:val="0"/>
              <w:shd w:val="clear" w:color="auto" w:fill="auto"/>
              <w:tabs>
                <w:tab w:leader="hyphen" w:pos="194" w:val="left"/>
              </w:tabs>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fr-FR" w:eastAsia="fr-FR" w:bidi="fr-FR"/>
              </w:rPr>
              <w:t>1</w:t>
            </w:r>
          </w:p>
        </w:tc>
        <w:tc>
          <w:tcPr>
            <w:tcBorders/>
            <w:shd w:val="clear" w:color="auto" w:fill="D8D3C1"/>
            <w:vAlign w:val="bottom"/>
          </w:tcPr>
          <w:p>
            <w:pPr>
              <w:pStyle w:val="Style11"/>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4</w:t>
            </w:r>
          </w:p>
        </w:tc>
      </w:tr>
      <w:tr>
        <w:trPr>
          <w:trHeight w:val="209"/>
        </w:trPr>
        <w:tc>
          <w:tcPr>
            <w:tcBorders/>
            <w:shd w:val="clear" w:color="auto" w:fill="D8D3C1"/>
            <w:vAlign w:val="bottom"/>
          </w:tcPr>
          <w:p>
            <w:pPr>
              <w:pStyle w:val="Style11"/>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3 Scotch fir</w:t>
            </w:r>
          </w:p>
        </w:tc>
        <w:tc>
          <w:tcPr>
            <w:tcBorders/>
            <w:shd w:val="clear" w:color="auto" w:fill="D8D3C1"/>
            <w:vAlign w:val="bottom"/>
          </w:tcPr>
          <w:p>
            <w:pPr>
              <w:pStyle w:val="Style11"/>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w:t>
            </w:r>
          </w:p>
        </w:tc>
        <w:tc>
          <w:tcPr>
            <w:tcBorders/>
            <w:shd w:val="clear" w:color="auto" w:fill="D8D3C1"/>
            <w:vAlign w:val="bottom"/>
          </w:tcPr>
          <w:p>
            <w:pPr>
              <w:pStyle w:val="Style11"/>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fr-FR" w:eastAsia="fr-FR" w:bidi="fr-FR"/>
              </w:rPr>
              <w:t>3</w:t>
            </w:r>
            <w:r>
              <w:rPr>
                <w:rFonts w:ascii="Times New Roman" w:eastAsia="Times New Roman" w:hAnsi="Times New Roman" w:cs="Times New Roman"/>
                <w:color w:val="000000"/>
                <w:spacing w:val="0"/>
                <w:w w:val="100"/>
                <w:position w:val="0"/>
                <w:sz w:val="17"/>
                <w:szCs w:val="17"/>
                <w:shd w:val="clear" w:color="auto" w:fill="auto"/>
                <w:vertAlign w:val="superscript"/>
                <w:lang w:val="fr-FR" w:eastAsia="fr-FR" w:bidi="fr-FR"/>
              </w:rPr>
              <w:t>1</w:t>
            </w:r>
            <w:r>
              <w:rPr>
                <w:rFonts w:ascii="Times New Roman" w:eastAsia="Times New Roman" w:hAnsi="Times New Roman" w:cs="Times New Roman"/>
                <w:color w:val="000000"/>
                <w:spacing w:val="0"/>
                <w:w w:val="100"/>
                <w:position w:val="0"/>
                <w:sz w:val="17"/>
                <w:szCs w:val="17"/>
                <w:shd w:val="clear" w:color="auto" w:fill="auto"/>
                <w:lang w:val="fr-FR" w:eastAsia="fr-FR" w:bidi="fr-FR"/>
              </w:rPr>
              <w:t>/</w:t>
            </w:r>
            <w:r>
              <w:rPr>
                <w:rFonts w:ascii="Times New Roman" w:eastAsia="Times New Roman" w:hAnsi="Times New Roman" w:cs="Times New Roman"/>
                <w:color w:val="000000"/>
                <w:spacing w:val="0"/>
                <w:w w:val="100"/>
                <w:position w:val="0"/>
                <w:sz w:val="17"/>
                <w:szCs w:val="17"/>
                <w:shd w:val="clear" w:color="auto" w:fill="auto"/>
                <w:vertAlign w:val="subscript"/>
                <w:lang w:val="fr-FR" w:eastAsia="fr-FR" w:bidi="fr-FR"/>
              </w:rPr>
              <w:t>2</w:t>
            </w:r>
          </w:p>
        </w:tc>
        <w:tc>
          <w:tcPr>
            <w:tcBorders/>
            <w:shd w:val="clear" w:color="auto" w:fill="D8D3C1"/>
            <w:vAlign w:val="top"/>
          </w:tcPr>
          <w:p>
            <w:pPr>
              <w:pStyle w:val="Style11"/>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w:t>
            </w:r>
          </w:p>
        </w:tc>
        <w:tc>
          <w:tcPr>
            <w:tcBorders/>
            <w:shd w:val="clear" w:color="auto" w:fill="D8D3C1"/>
            <w:vAlign w:val="top"/>
          </w:tcPr>
          <w:p>
            <w:pPr>
              <w:pStyle w:val="Style11"/>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5</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p>
        </w:tc>
        <w:tc>
          <w:tcPr>
            <w:tcBorders/>
            <w:shd w:val="clear" w:color="auto" w:fill="D8D3C1"/>
            <w:vAlign w:val="bottom"/>
          </w:tcPr>
          <w:p>
            <w:pPr>
              <w:pStyle w:val="Style11"/>
              <w:keepNext w:val="0"/>
              <w:keepLines w:val="0"/>
              <w:widowControl w:val="0"/>
              <w:shd w:val="clear" w:color="auto" w:fill="auto"/>
              <w:tabs>
                <w:tab w:leader="hyphen" w:pos="187" w:val="left"/>
              </w:tabs>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fr-FR" w:eastAsia="fr-FR" w:bidi="fr-FR"/>
              </w:rPr>
              <w:t>1</w:t>
            </w:r>
          </w:p>
        </w:tc>
        <w:tc>
          <w:tcPr>
            <w:tcBorders/>
            <w:shd w:val="clear" w:color="auto" w:fill="D8D3C1"/>
            <w:vAlign w:val="bottom"/>
          </w:tcPr>
          <w:p>
            <w:pPr>
              <w:pStyle w:val="Style11"/>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7</w:t>
            </w: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z w:val="17"/>
                <w:szCs w:val="17"/>
                <w:shd w:val="clear" w:color="auto" w:fill="auto"/>
                <w:lang w:val="en-US" w:eastAsia="en-US" w:bidi="en-US"/>
              </w:rPr>
              <w:t>/</w:t>
            </w:r>
            <w:r>
              <w:rPr>
                <w:rFonts w:ascii="Times New Roman" w:eastAsia="Times New Roman" w:hAnsi="Times New Roman" w:cs="Times New Roman"/>
                <w:color w:val="000000"/>
                <w:spacing w:val="0"/>
                <w:w w:val="100"/>
                <w:position w:val="0"/>
                <w:sz w:val="17"/>
                <w:szCs w:val="17"/>
                <w:shd w:val="clear" w:color="auto" w:fill="auto"/>
                <w:vertAlign w:val="subscript"/>
                <w:lang w:val="en-US" w:eastAsia="en-US" w:bidi="en-US"/>
              </w:rPr>
              <w:t>4</w:t>
            </w:r>
          </w:p>
        </w:tc>
      </w:tr>
      <w:tr>
        <w:trPr>
          <w:trHeight w:val="194"/>
        </w:trPr>
        <w:tc>
          <w:tcPr>
            <w:tcBorders/>
            <w:shd w:val="clear" w:color="auto" w:fill="D8D3C1"/>
            <w:vAlign w:val="top"/>
          </w:tcPr>
          <w:p>
            <w:pPr>
              <w:pStyle w:val="Style11"/>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4 Spruce fir</w:t>
            </w:r>
          </w:p>
        </w:tc>
        <w:tc>
          <w:tcPr>
            <w:tcBorders/>
            <w:shd w:val="clear" w:color="auto" w:fill="D8D3C1"/>
            <w:vAlign w:val="bottom"/>
          </w:tcPr>
          <w:p>
            <w:pPr>
              <w:pStyle w:val="Style11"/>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0</w:t>
            </w:r>
          </w:p>
        </w:tc>
        <w:tc>
          <w:tcPr>
            <w:tcBorders/>
            <w:shd w:val="clear" w:color="auto" w:fill="D8D3C1"/>
            <w:vAlign w:val="top"/>
          </w:tcPr>
          <w:p>
            <w:pPr>
              <w:pStyle w:val="Style11"/>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5</w:t>
            </w: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z w:val="17"/>
                <w:szCs w:val="17"/>
                <w:shd w:val="clear" w:color="auto" w:fill="auto"/>
                <w:lang w:val="en-US" w:eastAsia="en-US" w:bidi="en-US"/>
              </w:rPr>
              <w:t>/</w:t>
            </w:r>
            <w:r>
              <w:rPr>
                <w:rFonts w:ascii="Times New Roman" w:eastAsia="Times New Roman" w:hAnsi="Times New Roman" w:cs="Times New Roman"/>
                <w:color w:val="000000"/>
                <w:spacing w:val="0"/>
                <w:w w:val="100"/>
                <w:position w:val="0"/>
                <w:sz w:val="17"/>
                <w:szCs w:val="17"/>
                <w:shd w:val="clear" w:color="auto" w:fill="auto"/>
                <w:vertAlign w:val="subscript"/>
                <w:lang w:val="en-US" w:eastAsia="en-US" w:bidi="en-US"/>
              </w:rPr>
              <w:t>4</w:t>
            </w:r>
          </w:p>
        </w:tc>
        <w:tc>
          <w:tcPr>
            <w:tcBorders/>
            <w:shd w:val="clear" w:color="auto" w:fill="D8D3C1"/>
            <w:vAlign w:val="top"/>
          </w:tcPr>
          <w:p>
            <w:pPr>
              <w:pStyle w:val="Style11"/>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w:t>
            </w:r>
          </w:p>
        </w:tc>
        <w:tc>
          <w:tcPr>
            <w:tcBorders/>
            <w:shd w:val="clear" w:color="auto" w:fill="D8D3C1"/>
            <w:vAlign w:val="top"/>
          </w:tcPr>
          <w:p>
            <w:pPr>
              <w:pStyle w:val="Style11"/>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6</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p>
        </w:tc>
        <w:tc>
          <w:tcPr>
            <w:tcBorders/>
            <w:shd w:val="clear" w:color="auto" w:fill="D8D3C1"/>
            <w:vAlign w:val="bottom"/>
          </w:tcPr>
          <w:p>
            <w:pPr>
              <w:pStyle w:val="Style11"/>
              <w:keepNext w:val="0"/>
              <w:keepLines w:val="0"/>
              <w:widowControl w:val="0"/>
              <w:shd w:val="clear" w:color="auto" w:fill="auto"/>
              <w:tabs>
                <w:tab w:leader="hyphen" w:pos="194" w:val="left"/>
              </w:tabs>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0</w:t>
            </w:r>
          </w:p>
        </w:tc>
        <w:tc>
          <w:tcPr>
            <w:tcBorders/>
            <w:shd w:val="clear" w:color="auto" w:fill="D8D3C1"/>
            <w:vAlign w:val="top"/>
          </w:tcPr>
          <w:p>
            <w:pPr>
              <w:pStyle w:val="Style11"/>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7</w:t>
            </w: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17"/>
                <w:szCs w:val="17"/>
                <w:shd w:val="clear" w:color="auto" w:fill="auto"/>
                <w:lang w:val="en-US" w:eastAsia="en-US" w:bidi="en-US"/>
              </w:rPr>
              <w:t>/</w:t>
            </w:r>
            <w:r>
              <w:rPr>
                <w:rFonts w:ascii="Times New Roman" w:eastAsia="Times New Roman" w:hAnsi="Times New Roman" w:cs="Times New Roman"/>
                <w:color w:val="000000"/>
                <w:spacing w:val="0"/>
                <w:w w:val="100"/>
                <w:position w:val="0"/>
                <w:sz w:val="17"/>
                <w:szCs w:val="17"/>
                <w:shd w:val="clear" w:color="auto" w:fill="auto"/>
                <w:vertAlign w:val="subscript"/>
                <w:lang w:val="en-US" w:eastAsia="en-US" w:bidi="en-US"/>
              </w:rPr>
              <w:t>4</w:t>
            </w:r>
          </w:p>
        </w:tc>
      </w:tr>
      <w:tr>
        <w:trPr>
          <w:trHeight w:val="187"/>
        </w:trPr>
        <w:tc>
          <w:tcPr>
            <w:tcBorders/>
            <w:shd w:val="clear" w:color="auto" w:fill="D8D3C1"/>
            <w:vAlign w:val="bottom"/>
          </w:tcPr>
          <w:p>
            <w:pPr>
              <w:pStyle w:val="Style11"/>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5 Spaniſh cheſnut</w:t>
            </w:r>
          </w:p>
        </w:tc>
        <w:tc>
          <w:tcPr>
            <w:tcBorders/>
            <w:shd w:val="clear" w:color="auto" w:fill="D8D3C1"/>
            <w:vAlign w:val="bottom"/>
          </w:tcPr>
          <w:p>
            <w:pPr>
              <w:pStyle w:val="Style11"/>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0</w:t>
            </w:r>
          </w:p>
        </w:tc>
        <w:tc>
          <w:tcPr>
            <w:tcBorders/>
            <w:shd w:val="clear" w:color="auto" w:fill="D8D3C1"/>
            <w:vAlign w:val="bottom"/>
          </w:tcPr>
          <w:p>
            <w:pPr>
              <w:pStyle w:val="Style11"/>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7</w:t>
            </w: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17"/>
                <w:szCs w:val="17"/>
                <w:shd w:val="clear" w:color="auto" w:fill="auto"/>
                <w:lang w:val="en-US" w:eastAsia="en-US" w:bidi="en-US"/>
              </w:rPr>
              <w:t>/</w:t>
            </w:r>
            <w:r>
              <w:rPr>
                <w:rFonts w:ascii="Times New Roman" w:eastAsia="Times New Roman" w:hAnsi="Times New Roman" w:cs="Times New Roman"/>
                <w:color w:val="000000"/>
                <w:spacing w:val="0"/>
                <w:w w:val="100"/>
                <w:position w:val="0"/>
                <w:sz w:val="17"/>
                <w:szCs w:val="17"/>
                <w:shd w:val="clear" w:color="auto" w:fill="auto"/>
                <w:vertAlign w:val="subscript"/>
                <w:lang w:val="en-US" w:eastAsia="en-US" w:bidi="en-US"/>
              </w:rPr>
              <w:t>4</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w:t>
            </w:r>
          </w:p>
        </w:tc>
        <w:tc>
          <w:tcPr>
            <w:tcBorders/>
            <w:shd w:val="clear" w:color="auto" w:fill="D8D3C1"/>
            <w:vAlign w:val="top"/>
          </w:tcPr>
          <w:p>
            <w:pPr>
              <w:pStyle w:val="Style11"/>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w:t>
            </w:r>
          </w:p>
        </w:tc>
        <w:tc>
          <w:tcPr>
            <w:tcBorders/>
            <w:shd w:val="clear" w:color="auto" w:fill="D8D3C1"/>
            <w:vAlign w:val="top"/>
          </w:tcPr>
          <w:p>
            <w:pPr>
              <w:pStyle w:val="Style11"/>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7</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p>
        </w:tc>
        <w:tc>
          <w:tcPr>
            <w:tcBorders/>
            <w:shd w:val="clear" w:color="auto" w:fill="D8D3C1"/>
            <w:vAlign w:val="bottom"/>
          </w:tcPr>
          <w:p>
            <w:pPr>
              <w:pStyle w:val="Style11"/>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0</w:t>
            </w:r>
          </w:p>
        </w:tc>
        <w:tc>
          <w:tcPr>
            <w:tcBorders/>
            <w:shd w:val="clear" w:color="auto" w:fill="D8D3C1"/>
            <w:vAlign w:val="bottom"/>
          </w:tcPr>
          <w:p>
            <w:pPr>
              <w:pStyle w:val="Style11"/>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8</w:t>
            </w:r>
          </w:p>
        </w:tc>
      </w:tr>
      <w:tr>
        <w:trPr>
          <w:trHeight w:val="180"/>
        </w:trPr>
        <w:tc>
          <w:tcPr>
            <w:tcBorders/>
            <w:shd w:val="clear" w:color="auto" w:fill="D8D3C1"/>
            <w:vAlign w:val="bottom"/>
          </w:tcPr>
          <w:p>
            <w:pPr>
              <w:pStyle w:val="Style11"/>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6 Elm</w:t>
            </w:r>
          </w:p>
        </w:tc>
        <w:tc>
          <w:tcPr>
            <w:tcBorders/>
            <w:shd w:val="clear" w:color="auto" w:fill="D8D3C1"/>
            <w:vAlign w:val="bottom"/>
          </w:tcPr>
          <w:p>
            <w:pPr>
              <w:pStyle w:val="Style11"/>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w:t>
            </w:r>
          </w:p>
        </w:tc>
        <w:tc>
          <w:tcPr>
            <w:tcBorders/>
            <w:shd w:val="clear" w:color="auto" w:fill="D8D3C1"/>
            <w:vAlign w:val="bottom"/>
          </w:tcPr>
          <w:p>
            <w:pPr>
              <w:pStyle w:val="Style11"/>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7</w:t>
            </w: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17"/>
                <w:szCs w:val="17"/>
                <w:shd w:val="clear" w:color="auto" w:fill="auto"/>
                <w:lang w:val="en-US" w:eastAsia="en-US" w:bidi="en-US"/>
              </w:rPr>
              <w:t>/</w:t>
            </w:r>
            <w:r>
              <w:rPr>
                <w:rFonts w:ascii="Times New Roman" w:eastAsia="Times New Roman" w:hAnsi="Times New Roman" w:cs="Times New Roman"/>
                <w:color w:val="000000"/>
                <w:spacing w:val="0"/>
                <w:w w:val="100"/>
                <w:position w:val="0"/>
                <w:sz w:val="17"/>
                <w:szCs w:val="17"/>
                <w:shd w:val="clear" w:color="auto" w:fill="auto"/>
                <w:vertAlign w:val="subscript"/>
                <w:lang w:val="en-US" w:eastAsia="en-US" w:bidi="en-US"/>
              </w:rPr>
              <w:t>2</w:t>
            </w:r>
          </w:p>
        </w:tc>
        <w:tc>
          <w:tcPr>
            <w:tcBorders/>
            <w:shd w:val="clear" w:color="auto" w:fill="D8D3C1"/>
            <w:vAlign w:val="top"/>
          </w:tcPr>
          <w:p>
            <w:pPr>
              <w:pStyle w:val="Style11"/>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w:t>
            </w:r>
          </w:p>
        </w:tc>
        <w:tc>
          <w:tcPr>
            <w:tcBorders/>
            <w:shd w:val="clear" w:color="auto" w:fill="D8D3C1"/>
            <w:vAlign w:val="top"/>
          </w:tcPr>
          <w:p>
            <w:pPr>
              <w:pStyle w:val="Style11"/>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9</w:t>
            </w:r>
          </w:p>
        </w:tc>
        <w:tc>
          <w:tcPr>
            <w:tcBorders/>
            <w:shd w:val="clear" w:color="auto" w:fill="D8D3C1"/>
            <w:vAlign w:val="bottom"/>
          </w:tcPr>
          <w:p>
            <w:pPr>
              <w:pStyle w:val="Style11"/>
              <w:keepNext w:val="0"/>
              <w:keepLines w:val="0"/>
              <w:widowControl w:val="0"/>
              <w:shd w:val="clear" w:color="auto" w:fill="auto"/>
              <w:tabs>
                <w:tab w:leader="hyphen" w:pos="194" w:val="left"/>
              </w:tabs>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w:t>
            </w:r>
          </w:p>
        </w:tc>
        <w:tc>
          <w:tcPr>
            <w:tcBorders/>
            <w:shd w:val="clear" w:color="auto" w:fill="D8D3C1"/>
            <w:vAlign w:val="bottom"/>
          </w:tcPr>
          <w:p>
            <w:pPr>
              <w:pStyle w:val="Style11"/>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11</w:t>
            </w:r>
          </w:p>
        </w:tc>
      </w:tr>
      <w:tr>
        <w:trPr>
          <w:trHeight w:val="205"/>
        </w:trPr>
        <w:tc>
          <w:tcPr>
            <w:tcBorders/>
            <w:shd w:val="clear" w:color="auto" w:fill="D8D3C1"/>
            <w:vAlign w:val="bottom"/>
          </w:tcPr>
          <w:p>
            <w:pPr>
              <w:pStyle w:val="Style11"/>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7 Pinaſter</w:t>
            </w:r>
          </w:p>
        </w:tc>
        <w:tc>
          <w:tcPr>
            <w:tcBorders/>
            <w:shd w:val="clear" w:color="auto" w:fill="D8D3C1"/>
            <w:vAlign w:val="bottom"/>
          </w:tcPr>
          <w:p>
            <w:pPr>
              <w:pStyle w:val="Style11"/>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w:t>
            </w:r>
          </w:p>
        </w:tc>
        <w:tc>
          <w:tcPr>
            <w:tcBorders/>
            <w:shd w:val="clear" w:color="auto" w:fill="D8D3C1"/>
            <w:vAlign w:val="bottom"/>
          </w:tcPr>
          <w:p>
            <w:pPr>
              <w:pStyle w:val="Style11"/>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3</w:t>
            </w: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17"/>
                <w:szCs w:val="17"/>
                <w:shd w:val="clear" w:color="auto" w:fill="auto"/>
                <w:lang w:val="en-US" w:eastAsia="en-US" w:bidi="en-US"/>
              </w:rPr>
              <w:t>/</w:t>
            </w:r>
            <w:r>
              <w:rPr>
                <w:rFonts w:ascii="Times New Roman" w:eastAsia="Times New Roman" w:hAnsi="Times New Roman" w:cs="Times New Roman"/>
                <w:color w:val="000000"/>
                <w:spacing w:val="0"/>
                <w:w w:val="100"/>
                <w:position w:val="0"/>
                <w:sz w:val="17"/>
                <w:szCs w:val="17"/>
                <w:shd w:val="clear" w:color="auto" w:fill="auto"/>
                <w:vertAlign w:val="subscript"/>
                <w:lang w:val="en-US" w:eastAsia="en-US" w:bidi="en-US"/>
              </w:rPr>
              <w:t>2</w:t>
            </w:r>
          </w:p>
        </w:tc>
        <w:tc>
          <w:tcPr>
            <w:tcBorders/>
            <w:shd w:val="clear" w:color="auto" w:fill="D8D3C1"/>
            <w:vAlign w:val="top"/>
          </w:tcPr>
          <w:p>
            <w:pPr>
              <w:pStyle w:val="Style11"/>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w:t>
            </w:r>
          </w:p>
        </w:tc>
        <w:tc>
          <w:tcPr>
            <w:tcBorders/>
            <w:shd w:val="clear" w:color="auto" w:fill="D8D3C1"/>
            <w:vAlign w:val="top"/>
          </w:tcPr>
          <w:p>
            <w:pPr>
              <w:pStyle w:val="Style11"/>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p>
        </w:tc>
        <w:tc>
          <w:tcPr>
            <w:tcBorders/>
            <w:shd w:val="clear" w:color="auto" w:fill="D8D3C1"/>
            <w:vAlign w:val="bottom"/>
          </w:tcPr>
          <w:p>
            <w:pPr>
              <w:pStyle w:val="Style11"/>
              <w:keepNext w:val="0"/>
              <w:keepLines w:val="0"/>
              <w:widowControl w:val="0"/>
              <w:shd w:val="clear" w:color="auto" w:fill="auto"/>
              <w:tabs>
                <w:tab w:leader="hyphen" w:pos="194" w:val="left"/>
              </w:tabs>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w:t>
            </w:r>
          </w:p>
        </w:tc>
        <w:tc>
          <w:tcPr>
            <w:tcBorders/>
            <w:shd w:val="clear" w:color="auto" w:fill="D8D3C1"/>
            <w:vAlign w:val="bottom"/>
          </w:tcPr>
          <w:p>
            <w:pPr>
              <w:pStyle w:val="Style11"/>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70625B"/>
                <w:spacing w:val="0"/>
                <w:w w:val="100"/>
                <w:position w:val="0"/>
                <w:sz w:val="17"/>
                <w:szCs w:val="17"/>
                <w:shd w:val="clear" w:color="auto" w:fill="auto"/>
                <w:lang w:val="en-US" w:eastAsia="en-US" w:bidi="en-US"/>
              </w:rPr>
              <w:t>7</w:t>
            </w:r>
            <w:r>
              <w:rPr>
                <w:rFonts w:ascii="Times New Roman" w:eastAsia="Times New Roman" w:hAnsi="Times New Roman" w:cs="Times New Roman"/>
                <w:color w:val="70625B"/>
                <w:spacing w:val="0"/>
                <w:w w:val="100"/>
                <w:position w:val="0"/>
                <w:sz w:val="17"/>
                <w:szCs w:val="17"/>
                <w:shd w:val="clear" w:color="auto" w:fill="auto"/>
                <w:vertAlign w:val="superscript"/>
                <w:lang w:val="en-US" w:eastAsia="en-US" w:bidi="en-US"/>
              </w:rPr>
              <w:t>1</w:t>
            </w:r>
            <w:r>
              <w:rPr>
                <w:rFonts w:ascii="Times New Roman" w:eastAsia="Times New Roman" w:hAnsi="Times New Roman" w:cs="Times New Roman"/>
                <w:color w:val="70625B"/>
                <w:spacing w:val="0"/>
                <w:w w:val="100"/>
                <w:position w:val="0"/>
                <w:sz w:val="17"/>
                <w:szCs w:val="17"/>
                <w:shd w:val="clear" w:color="auto" w:fill="auto"/>
                <w:lang w:val="en-US" w:eastAsia="en-US" w:bidi="en-US"/>
              </w:rPr>
              <w:t>/</w:t>
            </w:r>
            <w:r>
              <w:rPr>
                <w:rFonts w:ascii="Times New Roman" w:eastAsia="Times New Roman" w:hAnsi="Times New Roman" w:cs="Times New Roman"/>
                <w:color w:val="70625B"/>
                <w:spacing w:val="0"/>
                <w:w w:val="100"/>
                <w:position w:val="0"/>
                <w:sz w:val="17"/>
                <w:szCs w:val="17"/>
                <w:shd w:val="clear" w:color="auto" w:fill="auto"/>
                <w:vertAlign w:val="subscript"/>
                <w:lang w:val="en-US" w:eastAsia="en-US" w:bidi="en-US"/>
              </w:rPr>
              <w:t>2</w:t>
            </w:r>
          </w:p>
        </w:tc>
      </w:tr>
      <w:tr>
        <w:trPr>
          <w:trHeight w:val="184"/>
        </w:trPr>
        <w:tc>
          <w:tcPr>
            <w:tcBorders/>
            <w:shd w:val="clear" w:color="auto" w:fill="D8D3C1"/>
            <w:vAlign w:val="top"/>
          </w:tcPr>
          <w:p>
            <w:pPr>
              <w:pStyle w:val="Style11"/>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8 Larch</w:t>
            </w:r>
          </w:p>
        </w:tc>
        <w:tc>
          <w:tcPr>
            <w:tcBorders/>
            <w:shd w:val="clear" w:color="auto" w:fill="D8D3C1"/>
            <w:vAlign w:val="bottom"/>
          </w:tcPr>
          <w:p>
            <w:pPr>
              <w:pStyle w:val="Style11"/>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w:t>
            </w:r>
          </w:p>
        </w:tc>
        <w:tc>
          <w:tcPr>
            <w:tcBorders/>
            <w:shd w:val="clear" w:color="auto" w:fill="D8D3C1"/>
            <w:vAlign w:val="bottom"/>
          </w:tcPr>
          <w:p>
            <w:pPr>
              <w:pStyle w:val="Style11"/>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5</w:t>
            </w: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17"/>
                <w:szCs w:val="17"/>
                <w:shd w:val="clear" w:color="auto" w:fill="auto"/>
                <w:lang w:val="en-US" w:eastAsia="en-US" w:bidi="en-US"/>
              </w:rPr>
              <w:t>/</w:t>
            </w:r>
            <w:r>
              <w:rPr>
                <w:rFonts w:ascii="Times New Roman" w:eastAsia="Times New Roman" w:hAnsi="Times New Roman" w:cs="Times New Roman"/>
                <w:color w:val="000000"/>
                <w:spacing w:val="0"/>
                <w:w w:val="100"/>
                <w:position w:val="0"/>
                <w:sz w:val="17"/>
                <w:szCs w:val="17"/>
                <w:shd w:val="clear" w:color="auto" w:fill="auto"/>
                <w:vertAlign w:val="subscript"/>
                <w:lang w:val="en-US" w:eastAsia="en-US" w:bidi="en-US"/>
              </w:rPr>
              <w:t>4</w:t>
            </w:r>
          </w:p>
        </w:tc>
        <w:tc>
          <w:tcPr>
            <w:tcBorders/>
            <w:shd w:val="clear" w:color="auto" w:fill="D8D3C1"/>
            <w:vAlign w:val="top"/>
          </w:tcPr>
          <w:p>
            <w:pPr>
              <w:pStyle w:val="Style11"/>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w:t>
            </w:r>
          </w:p>
        </w:tc>
        <w:tc>
          <w:tcPr>
            <w:tcBorders/>
            <w:shd w:val="clear" w:color="auto" w:fill="D8D3C1"/>
            <w:vAlign w:val="top"/>
          </w:tcPr>
          <w:p>
            <w:pPr>
              <w:pStyle w:val="Style11"/>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6</w:t>
            </w:r>
          </w:p>
        </w:tc>
        <w:tc>
          <w:tcPr>
            <w:tcBorders/>
            <w:shd w:val="clear" w:color="auto" w:fill="D8D3C1"/>
            <w:vAlign w:val="bottom"/>
          </w:tcPr>
          <w:p>
            <w:pPr>
              <w:pStyle w:val="Style11"/>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w:t>
            </w:r>
          </w:p>
        </w:tc>
        <w:tc>
          <w:tcPr>
            <w:tcBorders/>
            <w:shd w:val="clear" w:color="auto" w:fill="D8D3C1"/>
            <w:vAlign w:val="bottom"/>
          </w:tcPr>
          <w:p>
            <w:pPr>
              <w:pStyle w:val="Style11"/>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7</w:t>
            </w:r>
          </w:p>
        </w:tc>
      </w:tr>
      <w:tr>
        <w:trPr>
          <w:trHeight w:val="205"/>
        </w:trPr>
        <w:tc>
          <w:tcPr>
            <w:tcBorders/>
            <w:shd w:val="clear" w:color="auto" w:fill="D8D3C1"/>
            <w:vAlign w:val="bottom"/>
          </w:tcPr>
          <w:p>
            <w:pPr>
              <w:pStyle w:val="Style11"/>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9 Weymouth pine</w:t>
            </w:r>
          </w:p>
        </w:tc>
        <w:tc>
          <w:tcPr>
            <w:tcBorders/>
            <w:shd w:val="clear" w:color="auto" w:fill="D8D3C1"/>
            <w:vAlign w:val="bottom"/>
          </w:tcPr>
          <w:p>
            <w:pPr>
              <w:pStyle w:val="Style11"/>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0</w:t>
            </w:r>
          </w:p>
        </w:tc>
        <w:tc>
          <w:tcPr>
            <w:tcBorders/>
            <w:shd w:val="clear" w:color="auto" w:fill="D8D3C1"/>
            <w:vAlign w:val="bottom"/>
          </w:tcPr>
          <w:p>
            <w:pPr>
              <w:pStyle w:val="Style11"/>
              <w:keepNext w:val="0"/>
              <w:keepLines w:val="0"/>
              <w:widowControl w:val="0"/>
              <w:shd w:val="clear" w:color="auto" w:fill="auto"/>
              <w:tabs>
                <w:tab w:pos="277" w:val="left"/>
              </w:tabs>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5</w:t>
              <w:tab/>
            </w:r>
          </w:p>
        </w:tc>
        <w:tc>
          <w:tcPr>
            <w:tcBorders/>
            <w:shd w:val="clear" w:color="auto" w:fill="D8D3C1"/>
            <w:vAlign w:val="top"/>
          </w:tcPr>
          <w:p>
            <w:pPr>
              <w:pStyle w:val="Style11"/>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w:t>
            </w:r>
          </w:p>
        </w:tc>
        <w:tc>
          <w:tcPr>
            <w:tcBorders/>
            <w:shd w:val="clear" w:color="auto" w:fill="D8D3C1"/>
            <w:vAlign w:val="top"/>
          </w:tcPr>
          <w:p>
            <w:pPr>
              <w:pStyle w:val="Style11"/>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6</w:t>
            </w:r>
          </w:p>
        </w:tc>
        <w:tc>
          <w:tcPr>
            <w:tcBorders/>
            <w:shd w:val="clear" w:color="auto" w:fill="D8D3C1"/>
            <w:vAlign w:val="bottom"/>
          </w:tcPr>
          <w:p>
            <w:pPr>
              <w:pStyle w:val="Style11"/>
              <w:keepNext w:val="0"/>
              <w:keepLines w:val="0"/>
              <w:widowControl w:val="0"/>
              <w:shd w:val="clear" w:color="auto" w:fill="auto"/>
              <w:tabs>
                <w:tab w:leader="hyphen" w:pos="194" w:val="left"/>
              </w:tabs>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0</w:t>
            </w:r>
          </w:p>
        </w:tc>
        <w:tc>
          <w:tcPr>
            <w:tcBorders/>
            <w:shd w:val="clear" w:color="auto" w:fill="D8D3C1"/>
            <w:vAlign w:val="bottom"/>
          </w:tcPr>
          <w:p>
            <w:pPr>
              <w:pStyle w:val="Style11"/>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70625B"/>
                <w:spacing w:val="0"/>
                <w:w w:val="100"/>
                <w:position w:val="0"/>
                <w:sz w:val="17"/>
                <w:szCs w:val="17"/>
                <w:shd w:val="clear" w:color="auto" w:fill="auto"/>
                <w:lang w:val="en-US" w:eastAsia="en-US" w:bidi="en-US"/>
              </w:rPr>
              <w:t>7</w:t>
            </w:r>
            <w:r>
              <w:rPr>
                <w:rFonts w:ascii="Times New Roman" w:eastAsia="Times New Roman" w:hAnsi="Times New Roman" w:cs="Times New Roman"/>
                <w:color w:val="70625B"/>
                <w:spacing w:val="0"/>
                <w:w w:val="100"/>
                <w:position w:val="0"/>
                <w:sz w:val="17"/>
                <w:szCs w:val="17"/>
                <w:shd w:val="clear" w:color="auto" w:fill="auto"/>
                <w:vertAlign w:val="superscript"/>
                <w:lang w:val="en-US" w:eastAsia="en-US" w:bidi="en-US"/>
              </w:rPr>
              <w:t>3</w:t>
            </w:r>
            <w:r>
              <w:rPr>
                <w:rFonts w:ascii="Times New Roman" w:eastAsia="Times New Roman" w:hAnsi="Times New Roman" w:cs="Times New Roman"/>
                <w:color w:val="70625B"/>
                <w:spacing w:val="0"/>
                <w:w w:val="100"/>
                <w:position w:val="0"/>
                <w:sz w:val="17"/>
                <w:szCs w:val="17"/>
                <w:shd w:val="clear" w:color="auto" w:fill="auto"/>
                <w:lang w:val="en-US" w:eastAsia="en-US" w:bidi="en-US"/>
              </w:rPr>
              <w:t>/</w:t>
            </w:r>
            <w:r>
              <w:rPr>
                <w:rFonts w:ascii="Times New Roman" w:eastAsia="Times New Roman" w:hAnsi="Times New Roman" w:cs="Times New Roman"/>
                <w:color w:val="70625B"/>
                <w:spacing w:val="0"/>
                <w:w w:val="100"/>
                <w:position w:val="0"/>
                <w:sz w:val="17"/>
                <w:szCs w:val="17"/>
                <w:shd w:val="clear" w:color="auto" w:fill="auto"/>
                <w:vertAlign w:val="subscript"/>
                <w:lang w:val="en-US" w:eastAsia="en-US" w:bidi="en-US"/>
              </w:rPr>
              <w:t>4</w:t>
            </w:r>
          </w:p>
        </w:tc>
      </w:tr>
      <w:tr>
        <w:trPr>
          <w:trHeight w:val="187"/>
        </w:trPr>
        <w:tc>
          <w:tcPr>
            <w:tcBorders/>
            <w:shd w:val="clear" w:color="auto" w:fill="D8D3C1"/>
            <w:vAlign w:val="bottom"/>
          </w:tcPr>
          <w:p>
            <w:pPr>
              <w:pStyle w:val="Style11"/>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10 Acacia</w:t>
            </w:r>
          </w:p>
        </w:tc>
        <w:tc>
          <w:tcPr>
            <w:tcBorders/>
            <w:shd w:val="clear" w:color="auto" w:fill="D8D3C1"/>
            <w:vAlign w:val="bottom"/>
          </w:tcPr>
          <w:p>
            <w:pPr>
              <w:pStyle w:val="Style11"/>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w:t>
            </w:r>
          </w:p>
        </w:tc>
        <w:tc>
          <w:tcPr>
            <w:tcBorders/>
            <w:shd w:val="clear" w:color="auto" w:fill="D8D3C1"/>
            <w:vAlign w:val="bottom"/>
          </w:tcPr>
          <w:p>
            <w:pPr>
              <w:pStyle w:val="Style11"/>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fr-FR" w:eastAsia="fr-FR" w:bidi="fr-FR"/>
              </w:rPr>
              <w:t>2</w:t>
            </w:r>
            <w:r>
              <w:rPr>
                <w:rFonts w:ascii="Times New Roman" w:eastAsia="Times New Roman" w:hAnsi="Times New Roman" w:cs="Times New Roman"/>
                <w:color w:val="000000"/>
                <w:spacing w:val="0"/>
                <w:w w:val="100"/>
                <w:position w:val="0"/>
                <w:sz w:val="17"/>
                <w:szCs w:val="17"/>
                <w:shd w:val="clear" w:color="auto" w:fill="auto"/>
                <w:vertAlign w:val="superscript"/>
                <w:lang w:val="fr-FR" w:eastAsia="fr-FR" w:bidi="fr-FR"/>
              </w:rPr>
              <w:t>3</w:t>
            </w:r>
            <w:r>
              <w:rPr>
                <w:rFonts w:ascii="Times New Roman" w:eastAsia="Times New Roman" w:hAnsi="Times New Roman" w:cs="Times New Roman"/>
                <w:color w:val="000000"/>
                <w:spacing w:val="0"/>
                <w:w w:val="100"/>
                <w:position w:val="0"/>
                <w:sz w:val="17"/>
                <w:szCs w:val="17"/>
                <w:shd w:val="clear" w:color="auto" w:fill="auto"/>
                <w:lang w:val="fr-FR" w:eastAsia="fr-FR" w:bidi="fr-FR"/>
              </w:rPr>
              <w:t>/</w:t>
            </w:r>
            <w:r>
              <w:rPr>
                <w:rFonts w:ascii="Times New Roman" w:eastAsia="Times New Roman" w:hAnsi="Times New Roman" w:cs="Times New Roman"/>
                <w:color w:val="000000"/>
                <w:spacing w:val="0"/>
                <w:w w:val="100"/>
                <w:position w:val="0"/>
                <w:sz w:val="17"/>
                <w:szCs w:val="17"/>
                <w:shd w:val="clear" w:color="auto" w:fill="auto"/>
                <w:vertAlign w:val="subscript"/>
                <w:lang w:val="fr-FR" w:eastAsia="fr-FR" w:bidi="fr-FR"/>
              </w:rPr>
              <w:t>4</w:t>
            </w:r>
          </w:p>
        </w:tc>
        <w:tc>
          <w:tcPr>
            <w:tcBorders/>
            <w:shd w:val="clear" w:color="auto" w:fill="D8D3C1"/>
            <w:vAlign w:val="top"/>
          </w:tcPr>
          <w:p>
            <w:pPr>
              <w:pStyle w:val="Style11"/>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w:t>
            </w:r>
          </w:p>
        </w:tc>
        <w:tc>
          <w:tcPr>
            <w:tcBorders/>
            <w:shd w:val="clear" w:color="auto" w:fill="D8D3C1"/>
            <w:vAlign w:val="top"/>
          </w:tcPr>
          <w:p>
            <w:pPr>
              <w:pStyle w:val="Style11"/>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5</w:t>
            </w: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4</w:t>
            </w:r>
          </w:p>
        </w:tc>
        <w:tc>
          <w:tcPr>
            <w:tcBorders/>
            <w:shd w:val="clear" w:color="auto" w:fill="D8D3C1"/>
            <w:vAlign w:val="bottom"/>
          </w:tcPr>
          <w:p>
            <w:pPr>
              <w:pStyle w:val="Style11"/>
              <w:keepNext w:val="0"/>
              <w:keepLines w:val="0"/>
              <w:widowControl w:val="0"/>
              <w:shd w:val="clear" w:color="auto" w:fill="auto"/>
              <w:tabs>
                <w:tab w:leader="hyphen" w:pos="184" w:val="left"/>
              </w:tabs>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w:t>
            </w:r>
          </w:p>
        </w:tc>
        <w:tc>
          <w:tcPr>
            <w:tcBorders/>
            <w:shd w:val="clear" w:color="auto" w:fill="D8D3C1"/>
            <w:vAlign w:val="bottom"/>
          </w:tcPr>
          <w:p>
            <w:pPr>
              <w:pStyle w:val="Style11"/>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6</w:t>
            </w: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17"/>
                <w:szCs w:val="17"/>
                <w:shd w:val="clear" w:color="auto" w:fill="auto"/>
                <w:lang w:val="en-US" w:eastAsia="en-US" w:bidi="en-US"/>
              </w:rPr>
              <w:t>/</w:t>
            </w:r>
            <w:r>
              <w:rPr>
                <w:rFonts w:ascii="Times New Roman" w:eastAsia="Times New Roman" w:hAnsi="Times New Roman" w:cs="Times New Roman"/>
                <w:color w:val="000000"/>
                <w:spacing w:val="0"/>
                <w:w w:val="100"/>
                <w:position w:val="0"/>
                <w:sz w:val="17"/>
                <w:szCs w:val="17"/>
                <w:shd w:val="clear" w:color="auto" w:fill="auto"/>
                <w:vertAlign w:val="subscript"/>
                <w:lang w:val="en-US" w:eastAsia="en-US" w:bidi="en-US"/>
              </w:rPr>
              <w:t>2</w:t>
            </w:r>
          </w:p>
        </w:tc>
      </w:tr>
      <w:tr>
        <w:trPr>
          <w:trHeight w:val="191"/>
        </w:trPr>
        <w:tc>
          <w:tcPr>
            <w:tcBorders/>
            <w:shd w:val="clear" w:color="auto" w:fill="D8D3C1"/>
            <w:vAlign w:val="bottom"/>
          </w:tcPr>
          <w:p>
            <w:pPr>
              <w:pStyle w:val="Style11"/>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la-001" w:eastAsia="la-001" w:bidi="la-001"/>
              </w:rPr>
              <w:t xml:space="preserve">11 </w:t>
            </w:r>
            <w:r>
              <w:rPr>
                <w:rFonts w:ascii="Times New Roman" w:eastAsia="Times New Roman" w:hAnsi="Times New Roman" w:cs="Times New Roman"/>
                <w:color w:val="000000"/>
                <w:spacing w:val="0"/>
                <w:w w:val="100"/>
                <w:position w:val="0"/>
                <w:sz w:val="17"/>
                <w:szCs w:val="17"/>
                <w:shd w:val="clear" w:color="auto" w:fill="auto"/>
                <w:lang w:val="en-US" w:eastAsia="en-US" w:bidi="en-US"/>
              </w:rPr>
              <w:t>Beech</w:t>
            </w:r>
          </w:p>
        </w:tc>
        <w:tc>
          <w:tcPr>
            <w:tcBorders/>
            <w:shd w:val="clear" w:color="auto" w:fill="D8D3C1"/>
            <w:vAlign w:val="bottom"/>
          </w:tcPr>
          <w:p>
            <w:pPr>
              <w:pStyle w:val="Style11"/>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0</w:t>
            </w:r>
          </w:p>
        </w:tc>
        <w:tc>
          <w:tcPr>
            <w:tcBorders/>
            <w:shd w:val="clear" w:color="auto" w:fill="D8D3C1"/>
            <w:vAlign w:val="bottom"/>
          </w:tcPr>
          <w:p>
            <w:pPr>
              <w:pStyle w:val="Style11"/>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6</w:t>
            </w: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17"/>
                <w:szCs w:val="17"/>
                <w:shd w:val="clear" w:color="auto" w:fill="auto"/>
                <w:lang w:val="en-US" w:eastAsia="en-US" w:bidi="en-US"/>
              </w:rPr>
              <w:t>/</w:t>
            </w:r>
            <w:r>
              <w:rPr>
                <w:rFonts w:ascii="Times New Roman" w:eastAsia="Times New Roman" w:hAnsi="Times New Roman" w:cs="Times New Roman"/>
                <w:color w:val="000000"/>
                <w:spacing w:val="0"/>
                <w:w w:val="100"/>
                <w:position w:val="0"/>
                <w:sz w:val="17"/>
                <w:szCs w:val="17"/>
                <w:shd w:val="clear" w:color="auto" w:fill="auto"/>
                <w:vertAlign w:val="subscript"/>
                <w:lang w:val="en-US" w:eastAsia="en-US" w:bidi="en-US"/>
              </w:rPr>
              <w:t>4</w:t>
            </w:r>
          </w:p>
        </w:tc>
        <w:tc>
          <w:tcPr>
            <w:tcBorders/>
            <w:shd w:val="clear" w:color="auto" w:fill="D8D3C1"/>
            <w:vAlign w:val="top"/>
          </w:tcPr>
          <w:p>
            <w:pPr>
              <w:pStyle w:val="Style11"/>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w:t>
            </w:r>
          </w:p>
        </w:tc>
        <w:tc>
          <w:tcPr>
            <w:tcBorders/>
            <w:shd w:val="clear" w:color="auto" w:fill="D8D3C1"/>
            <w:vAlign w:val="top"/>
          </w:tcPr>
          <w:p>
            <w:pPr>
              <w:pStyle w:val="Style11"/>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6</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p>
        </w:tc>
        <w:tc>
          <w:tcPr>
            <w:tcBorders/>
            <w:shd w:val="clear" w:color="auto" w:fill="D8D3C1"/>
            <w:vAlign w:val="bottom"/>
          </w:tcPr>
          <w:p>
            <w:pPr>
              <w:pStyle w:val="Style11"/>
              <w:keepNext w:val="0"/>
              <w:keepLines w:val="0"/>
              <w:widowControl w:val="0"/>
              <w:shd w:val="clear" w:color="auto" w:fill="auto"/>
              <w:tabs>
                <w:tab w:leader="hyphen" w:pos="187" w:val="left"/>
              </w:tabs>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0</w:t>
            </w:r>
          </w:p>
        </w:tc>
        <w:tc>
          <w:tcPr>
            <w:tcBorders/>
            <w:shd w:val="clear" w:color="auto" w:fill="D8D3C1"/>
            <w:vAlign w:val="bottom"/>
          </w:tcPr>
          <w:p>
            <w:pPr>
              <w:pStyle w:val="Style11"/>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7</w:t>
            </w: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17"/>
                <w:szCs w:val="17"/>
                <w:shd w:val="clear" w:color="auto" w:fill="auto"/>
                <w:lang w:val="en-US" w:eastAsia="en-US" w:bidi="en-US"/>
              </w:rPr>
              <w:t>/</w:t>
            </w:r>
            <w:r>
              <w:rPr>
                <w:rFonts w:ascii="Times New Roman" w:eastAsia="Times New Roman" w:hAnsi="Times New Roman" w:cs="Times New Roman"/>
                <w:color w:val="000000"/>
                <w:spacing w:val="0"/>
                <w:w w:val="100"/>
                <w:position w:val="0"/>
                <w:sz w:val="17"/>
                <w:szCs w:val="17"/>
                <w:shd w:val="clear" w:color="auto" w:fill="auto"/>
                <w:vertAlign w:val="subscript"/>
                <w:lang w:val="en-US" w:eastAsia="en-US" w:bidi="en-US"/>
              </w:rPr>
              <w:t>4</w:t>
            </w:r>
          </w:p>
        </w:tc>
      </w:tr>
      <w:tr>
        <w:trPr>
          <w:trHeight w:val="187"/>
        </w:trPr>
        <w:tc>
          <w:tcPr>
            <w:tcBorders/>
            <w:shd w:val="clear" w:color="auto" w:fill="D8D3C1"/>
            <w:vAlign w:val="bottom"/>
          </w:tcPr>
          <w:p>
            <w:pPr>
              <w:pStyle w:val="Style11"/>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12 Plane occidental</w:t>
            </w:r>
          </w:p>
        </w:tc>
        <w:tc>
          <w:tcPr>
            <w:tcBorders/>
            <w:shd w:val="clear" w:color="auto" w:fill="D8D3C1"/>
            <w:vAlign w:val="bottom"/>
          </w:tcPr>
          <w:p>
            <w:pPr>
              <w:pStyle w:val="Style11"/>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0</w:t>
            </w:r>
          </w:p>
        </w:tc>
        <w:tc>
          <w:tcPr>
            <w:tcBorders/>
            <w:shd w:val="clear" w:color="auto" w:fill="D8D3C1"/>
            <w:vAlign w:val="bottom"/>
          </w:tcPr>
          <w:p>
            <w:pPr>
              <w:pStyle w:val="Style11"/>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fr-FR" w:eastAsia="fr-FR" w:bidi="fr-FR"/>
              </w:rPr>
              <w:t>6</w:t>
            </w:r>
            <w:r>
              <w:rPr>
                <w:rFonts w:ascii="Times New Roman" w:eastAsia="Times New Roman" w:hAnsi="Times New Roman" w:cs="Times New Roman"/>
                <w:color w:val="000000"/>
                <w:spacing w:val="0"/>
                <w:w w:val="100"/>
                <w:position w:val="0"/>
                <w:sz w:val="17"/>
                <w:szCs w:val="17"/>
                <w:shd w:val="clear" w:color="auto" w:fill="auto"/>
                <w:vertAlign w:val="superscript"/>
                <w:lang w:val="fr-FR" w:eastAsia="fr-FR" w:bidi="fr-FR"/>
              </w:rPr>
              <w:t>1</w:t>
            </w:r>
            <w:r>
              <w:rPr>
                <w:rFonts w:ascii="Times New Roman" w:eastAsia="Times New Roman" w:hAnsi="Times New Roman" w:cs="Times New Roman"/>
                <w:color w:val="000000"/>
                <w:spacing w:val="0"/>
                <w:w w:val="100"/>
                <w:position w:val="0"/>
                <w:sz w:val="17"/>
                <w:szCs w:val="17"/>
                <w:shd w:val="clear" w:color="auto" w:fill="auto"/>
                <w:lang w:val="fr-FR" w:eastAsia="fr-FR" w:bidi="fr-FR"/>
              </w:rPr>
              <w:t>/</w:t>
            </w:r>
            <w:r>
              <w:rPr>
                <w:rFonts w:ascii="Times New Roman" w:eastAsia="Times New Roman" w:hAnsi="Times New Roman" w:cs="Times New Roman"/>
                <w:color w:val="000000"/>
                <w:spacing w:val="0"/>
                <w:w w:val="100"/>
                <w:position w:val="0"/>
                <w:sz w:val="17"/>
                <w:szCs w:val="17"/>
                <w:shd w:val="clear" w:color="auto" w:fill="auto"/>
                <w:vertAlign w:val="subscript"/>
                <w:lang w:val="fr-FR" w:eastAsia="fr-FR" w:bidi="fr-FR"/>
              </w:rPr>
              <w:t>2</w:t>
            </w:r>
          </w:p>
        </w:tc>
        <w:tc>
          <w:tcPr>
            <w:tcBorders/>
            <w:shd w:val="clear" w:color="auto" w:fill="D8D3C1"/>
            <w:vAlign w:val="top"/>
          </w:tcPr>
          <w:p>
            <w:pPr>
              <w:pStyle w:val="Style11"/>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w:t>
            </w:r>
          </w:p>
        </w:tc>
        <w:tc>
          <w:tcPr>
            <w:tcBorders/>
            <w:shd w:val="clear" w:color="auto" w:fill="D8D3C1"/>
            <w:vAlign w:val="top"/>
          </w:tcPr>
          <w:p>
            <w:pPr>
              <w:pStyle w:val="Style11"/>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7</w:t>
            </w: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4</w:t>
            </w:r>
          </w:p>
        </w:tc>
        <w:tc>
          <w:tcPr>
            <w:tcBorders/>
            <w:shd w:val="clear" w:color="auto" w:fill="D8D3C1"/>
            <w:vAlign w:val="bottom"/>
          </w:tcPr>
          <w:p>
            <w:pPr>
              <w:pStyle w:val="Style11"/>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0</w:t>
            </w:r>
          </w:p>
        </w:tc>
        <w:tc>
          <w:tcPr>
            <w:tcBorders/>
            <w:shd w:val="clear" w:color="auto" w:fill="D8D3C1"/>
            <w:vAlign w:val="bottom"/>
          </w:tcPr>
          <w:p>
            <w:pPr>
              <w:pStyle w:val="Style11"/>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8</w:t>
            </w: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z w:val="17"/>
                <w:szCs w:val="17"/>
                <w:shd w:val="clear" w:color="auto" w:fill="auto"/>
                <w:lang w:val="en-US" w:eastAsia="en-US" w:bidi="en-US"/>
              </w:rPr>
              <w:t>/</w:t>
            </w:r>
            <w:r>
              <w:rPr>
                <w:rFonts w:ascii="Times New Roman" w:eastAsia="Times New Roman" w:hAnsi="Times New Roman" w:cs="Times New Roman"/>
                <w:color w:val="000000"/>
                <w:spacing w:val="0"/>
                <w:w w:val="100"/>
                <w:position w:val="0"/>
                <w:sz w:val="17"/>
                <w:szCs w:val="17"/>
                <w:shd w:val="clear" w:color="auto" w:fill="auto"/>
                <w:vertAlign w:val="subscript"/>
                <w:lang w:val="en-US" w:eastAsia="en-US" w:bidi="en-US"/>
              </w:rPr>
              <w:t>4</w:t>
            </w:r>
          </w:p>
        </w:tc>
      </w:tr>
      <w:tr>
        <w:trPr>
          <w:trHeight w:val="205"/>
        </w:trPr>
        <w:tc>
          <w:tcPr>
            <w:tcBorders/>
            <w:shd w:val="clear" w:color="auto" w:fill="D8D3C1"/>
            <w:vAlign w:val="bottom"/>
          </w:tcPr>
          <w:p>
            <w:pPr>
              <w:pStyle w:val="Style11"/>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13 Lombardy poplar</w:t>
            </w:r>
          </w:p>
        </w:tc>
        <w:tc>
          <w:tcPr>
            <w:tcBorders/>
            <w:shd w:val="clear" w:color="auto" w:fill="D8D3C1"/>
            <w:vAlign w:val="center"/>
          </w:tcPr>
          <w:p>
            <w:pPr>
              <w:pStyle w:val="Style11"/>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w:t>
            </w:r>
          </w:p>
        </w:tc>
        <w:tc>
          <w:tcPr>
            <w:tcBorders/>
            <w:shd w:val="clear" w:color="auto" w:fill="D8D3C1"/>
            <w:vAlign w:val="center"/>
          </w:tcPr>
          <w:p>
            <w:pPr>
              <w:pStyle w:val="Style11"/>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8 </w:t>
            </w:r>
          </w:p>
        </w:tc>
        <w:tc>
          <w:tcPr>
            <w:tcBorders/>
            <w:shd w:val="clear" w:color="auto" w:fill="D8D3C1"/>
            <w:vAlign w:val="top"/>
          </w:tcPr>
          <w:p>
            <w:pPr>
              <w:pStyle w:val="Style11"/>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w:t>
            </w:r>
          </w:p>
        </w:tc>
        <w:tc>
          <w:tcPr>
            <w:tcBorders/>
            <w:shd w:val="clear" w:color="auto" w:fill="D8D3C1"/>
            <w:vAlign w:val="top"/>
          </w:tcPr>
          <w:p>
            <w:pPr>
              <w:pStyle w:val="Style11"/>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w:t>
            </w:r>
          </w:p>
        </w:tc>
        <w:tc>
          <w:tcPr>
            <w:tcBorders/>
            <w:shd w:val="clear" w:color="auto" w:fill="D8D3C1"/>
            <w:vAlign w:val="bottom"/>
          </w:tcPr>
          <w:p>
            <w:pPr>
              <w:pStyle w:val="Style11"/>
              <w:keepNext w:val="0"/>
              <w:keepLines w:val="0"/>
              <w:widowControl w:val="0"/>
              <w:shd w:val="clear" w:color="auto" w:fill="auto"/>
              <w:tabs>
                <w:tab w:leader="hyphen" w:pos="191" w:val="left"/>
              </w:tabs>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w:t>
            </w:r>
          </w:p>
        </w:tc>
        <w:tc>
          <w:tcPr>
            <w:tcBorders/>
            <w:shd w:val="clear" w:color="auto" w:fill="D8D3C1"/>
            <w:vAlign w:val="bottom"/>
          </w:tcPr>
          <w:p>
            <w:pPr>
              <w:pStyle w:val="Style11"/>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3</w:t>
            </w: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z w:val="17"/>
                <w:szCs w:val="17"/>
                <w:shd w:val="clear" w:color="auto" w:fill="auto"/>
                <w:lang w:val="en-US" w:eastAsia="en-US" w:bidi="en-US"/>
              </w:rPr>
              <w:t>/</w:t>
            </w:r>
            <w:r>
              <w:rPr>
                <w:rFonts w:ascii="Times New Roman" w:eastAsia="Times New Roman" w:hAnsi="Times New Roman" w:cs="Times New Roman"/>
                <w:color w:val="000000"/>
                <w:spacing w:val="0"/>
                <w:w w:val="100"/>
                <w:position w:val="0"/>
                <w:sz w:val="17"/>
                <w:szCs w:val="17"/>
                <w:shd w:val="clear" w:color="auto" w:fill="auto"/>
                <w:vertAlign w:val="subscript"/>
                <w:lang w:val="en-US" w:eastAsia="en-US" w:bidi="en-US"/>
              </w:rPr>
              <w:t>4</w:t>
            </w:r>
          </w:p>
        </w:tc>
      </w:tr>
      <w:tr>
        <w:trPr>
          <w:trHeight w:val="194"/>
        </w:trPr>
        <w:tc>
          <w:tcPr>
            <w:tcBorders/>
            <w:shd w:val="clear" w:color="auto" w:fill="D8D3C1"/>
            <w:vAlign w:val="bottom"/>
          </w:tcPr>
          <w:p>
            <w:pPr>
              <w:pStyle w:val="Style11"/>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14 Black poplar</w:t>
            </w:r>
          </w:p>
        </w:tc>
        <w:tc>
          <w:tcPr>
            <w:tcBorders/>
            <w:shd w:val="clear" w:color="auto" w:fill="D8D3C1"/>
            <w:vAlign w:val="bottom"/>
          </w:tcPr>
          <w:p>
            <w:pPr>
              <w:pStyle w:val="Style11"/>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1</w:t>
            </w:r>
          </w:p>
        </w:tc>
        <w:tc>
          <w:tcPr>
            <w:tcBorders/>
            <w:shd w:val="clear" w:color="auto" w:fill="D8D3C1"/>
            <w:vAlign w:val="bottom"/>
          </w:tcPr>
          <w:p>
            <w:pPr>
              <w:pStyle w:val="Style11"/>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w:t>
            </w: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17"/>
                <w:szCs w:val="17"/>
                <w:shd w:val="clear" w:color="auto" w:fill="auto"/>
                <w:lang w:val="en-US" w:eastAsia="en-US" w:bidi="en-US"/>
              </w:rPr>
              <w:t>/</w:t>
            </w:r>
            <w:r>
              <w:rPr>
                <w:rFonts w:ascii="Times New Roman" w:eastAsia="Times New Roman" w:hAnsi="Times New Roman" w:cs="Times New Roman"/>
                <w:color w:val="000000"/>
                <w:spacing w:val="0"/>
                <w:w w:val="100"/>
                <w:position w:val="0"/>
                <w:sz w:val="17"/>
                <w:szCs w:val="17"/>
                <w:shd w:val="clear" w:color="auto" w:fill="auto"/>
                <w:vertAlign w:val="subscript"/>
                <w:lang w:val="en-US" w:eastAsia="en-US" w:bidi="en-US"/>
              </w:rPr>
              <w:t>4</w:t>
            </w:r>
          </w:p>
        </w:tc>
        <w:tc>
          <w:tcPr>
            <w:tcBorders/>
            <w:shd w:val="clear" w:color="auto" w:fill="D8D3C1"/>
            <w:vAlign w:val="top"/>
          </w:tcPr>
          <w:p>
            <w:pPr>
              <w:pStyle w:val="Style11"/>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w:t>
            </w:r>
          </w:p>
        </w:tc>
        <w:tc>
          <w:tcPr>
            <w:tcBorders/>
            <w:shd w:val="clear" w:color="auto" w:fill="D8D3C1"/>
            <w:vAlign w:val="top"/>
          </w:tcPr>
          <w:p>
            <w:pPr>
              <w:pStyle w:val="Style11"/>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p>
        </w:tc>
        <w:tc>
          <w:tcPr>
            <w:tcBorders/>
            <w:shd w:val="clear" w:color="auto" w:fill="D8D3C1"/>
            <w:vAlign w:val="bottom"/>
          </w:tcPr>
          <w:p>
            <w:pPr>
              <w:pStyle w:val="Style11"/>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w:t>
            </w:r>
          </w:p>
        </w:tc>
        <w:tc>
          <w:tcPr>
            <w:tcBorders/>
            <w:shd w:val="clear" w:color="auto" w:fill="D8D3C1"/>
            <w:vAlign w:val="bottom"/>
          </w:tcPr>
          <w:p>
            <w:pPr>
              <w:pStyle w:val="Style11"/>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5</w:t>
            </w: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z w:val="17"/>
                <w:szCs w:val="17"/>
                <w:shd w:val="clear" w:color="auto" w:fill="auto"/>
                <w:lang w:val="en-US" w:eastAsia="en-US" w:bidi="en-US"/>
              </w:rPr>
              <w:t>/</w:t>
            </w:r>
            <w:r>
              <w:rPr>
                <w:rFonts w:ascii="Times New Roman" w:eastAsia="Times New Roman" w:hAnsi="Times New Roman" w:cs="Times New Roman"/>
                <w:color w:val="000000"/>
                <w:spacing w:val="0"/>
                <w:w w:val="100"/>
                <w:position w:val="0"/>
                <w:sz w:val="17"/>
                <w:szCs w:val="17"/>
                <w:shd w:val="clear" w:color="auto" w:fill="auto"/>
                <w:vertAlign w:val="subscript"/>
                <w:lang w:val="en-US" w:eastAsia="en-US" w:bidi="en-US"/>
              </w:rPr>
              <w:t>4</w:t>
            </w:r>
          </w:p>
        </w:tc>
      </w:tr>
      <w:tr>
        <w:trPr>
          <w:trHeight w:val="176"/>
        </w:trPr>
        <w:tc>
          <w:tcPr>
            <w:tcBorders/>
            <w:shd w:val="clear" w:color="auto" w:fill="D8D3C1"/>
            <w:vAlign w:val="bottom"/>
          </w:tcPr>
          <w:p>
            <w:pPr>
              <w:pStyle w:val="Style11"/>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15 Willow</w:t>
            </w:r>
          </w:p>
        </w:tc>
        <w:tc>
          <w:tcPr>
            <w:tcBorders/>
            <w:shd w:val="clear" w:color="auto" w:fill="D8D3C1"/>
            <w:vAlign w:val="bottom"/>
          </w:tcPr>
          <w:p>
            <w:pPr>
              <w:pStyle w:val="Style11"/>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w:t>
            </w:r>
          </w:p>
        </w:tc>
        <w:tc>
          <w:tcPr>
            <w:tcBorders/>
            <w:shd w:val="clear" w:color="auto" w:fill="D8D3C1"/>
            <w:vAlign w:val="bottom"/>
          </w:tcPr>
          <w:p>
            <w:pPr>
              <w:pStyle w:val="Style11"/>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9</w:t>
            </w: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17"/>
                <w:szCs w:val="17"/>
                <w:shd w:val="clear" w:color="auto" w:fill="auto"/>
                <w:lang w:val="en-US" w:eastAsia="en-US" w:bidi="en-US"/>
              </w:rPr>
              <w:t>/</w:t>
            </w:r>
            <w:r>
              <w:rPr>
                <w:rFonts w:ascii="Times New Roman" w:eastAsia="Times New Roman" w:hAnsi="Times New Roman" w:cs="Times New Roman"/>
                <w:color w:val="000000"/>
                <w:spacing w:val="0"/>
                <w:w w:val="100"/>
                <w:position w:val="0"/>
                <w:sz w:val="17"/>
                <w:szCs w:val="17"/>
                <w:shd w:val="clear" w:color="auto" w:fill="auto"/>
                <w:vertAlign w:val="subscript"/>
                <w:lang w:val="en-US" w:eastAsia="en-US" w:bidi="en-US"/>
              </w:rPr>
              <w:t>2</w:t>
            </w:r>
          </w:p>
        </w:tc>
        <w:tc>
          <w:tcPr>
            <w:tcBorders/>
            <w:shd w:val="clear" w:color="auto" w:fill="D8D3C1"/>
            <w:vAlign w:val="top"/>
          </w:tcPr>
          <w:p>
            <w:pPr>
              <w:pStyle w:val="Style11"/>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w:t>
            </w:r>
          </w:p>
        </w:tc>
        <w:tc>
          <w:tcPr>
            <w:tcBorders/>
            <w:shd w:val="clear" w:color="auto" w:fill="D8D3C1"/>
            <w:vAlign w:val="top"/>
          </w:tcPr>
          <w:p>
            <w:pPr>
              <w:pStyle w:val="Style11"/>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w:t>
            </w:r>
          </w:p>
        </w:tc>
        <w:tc>
          <w:tcPr>
            <w:tcBorders/>
            <w:shd w:val="clear" w:color="auto" w:fill="D8D3C1"/>
            <w:vAlign w:val="bottom"/>
          </w:tcPr>
          <w:p>
            <w:pPr>
              <w:pStyle w:val="Style11"/>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3</w:t>
            </w:r>
          </w:p>
        </w:tc>
        <w:tc>
          <w:tcPr>
            <w:tcBorders/>
            <w:shd w:val="clear" w:color="auto" w:fill="D8D3C1"/>
            <w:vAlign w:val="bottom"/>
          </w:tcPr>
          <w:p>
            <w:pPr>
              <w:pStyle w:val="Style11"/>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3</w:t>
            </w:r>
          </w:p>
        </w:tc>
      </w:tr>
      <w:tr>
        <w:trPr>
          <w:trHeight w:val="209"/>
        </w:trPr>
        <w:tc>
          <w:tcPr>
            <w:tcBorders/>
            <w:shd w:val="clear" w:color="auto" w:fill="D8D3C1"/>
            <w:vAlign w:val="bottom"/>
          </w:tcPr>
          <w:p>
            <w:pPr>
              <w:pStyle w:val="Style11"/>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16 Silver fir</w:t>
            </w:r>
          </w:p>
        </w:tc>
        <w:tc>
          <w:tcPr>
            <w:tcBorders/>
            <w:shd w:val="clear" w:color="auto" w:fill="D8D3C1"/>
            <w:vAlign w:val="bottom"/>
          </w:tcPr>
          <w:p>
            <w:pPr>
              <w:pStyle w:val="Style11"/>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0</w:t>
            </w:r>
          </w:p>
        </w:tc>
        <w:tc>
          <w:tcPr>
            <w:tcBorders/>
            <w:shd w:val="clear" w:color="auto" w:fill="D8D3C1"/>
            <w:vAlign w:val="bottom"/>
          </w:tcPr>
          <w:p>
            <w:pPr>
              <w:pStyle w:val="Style11"/>
              <w:keepNext w:val="0"/>
              <w:keepLines w:val="0"/>
              <w:widowControl w:val="0"/>
              <w:shd w:val="clear" w:color="auto" w:fill="auto"/>
              <w:tabs>
                <w:tab w:leader="underscore" w:pos="475" w:val="left"/>
              </w:tabs>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fr-FR" w:eastAsia="fr-FR" w:bidi="fr-FR"/>
              </w:rPr>
              <w:t>7</w:t>
            </w:r>
            <w:r>
              <w:rPr>
                <w:rFonts w:ascii="Times New Roman" w:eastAsia="Times New Roman" w:hAnsi="Times New Roman" w:cs="Times New Roman"/>
                <w:color w:val="000000"/>
                <w:spacing w:val="0"/>
                <w:w w:val="100"/>
                <w:position w:val="0"/>
                <w:sz w:val="17"/>
                <w:szCs w:val="17"/>
                <w:shd w:val="clear" w:color="auto" w:fill="auto"/>
                <w:vertAlign w:val="superscript"/>
                <w:lang w:val="fr-FR" w:eastAsia="fr-FR" w:bidi="fr-FR"/>
              </w:rPr>
              <w:t>3</w:t>
            </w:r>
            <w:r>
              <w:rPr>
                <w:rFonts w:ascii="Times New Roman" w:eastAsia="Times New Roman" w:hAnsi="Times New Roman" w:cs="Times New Roman"/>
                <w:color w:val="000000"/>
                <w:spacing w:val="0"/>
                <w:w w:val="100"/>
                <w:position w:val="0"/>
                <w:sz w:val="17"/>
                <w:szCs w:val="17"/>
                <w:shd w:val="clear" w:color="auto" w:fill="auto"/>
                <w:lang w:val="fr-FR" w:eastAsia="fr-FR" w:bidi="fr-FR"/>
              </w:rPr>
              <w:t>/</w:t>
            </w:r>
            <w:r>
              <w:rPr>
                <w:rFonts w:ascii="Times New Roman" w:eastAsia="Times New Roman" w:hAnsi="Times New Roman" w:cs="Times New Roman"/>
                <w:color w:val="000000"/>
                <w:spacing w:val="0"/>
                <w:w w:val="100"/>
                <w:position w:val="0"/>
                <w:sz w:val="17"/>
                <w:szCs w:val="17"/>
                <w:shd w:val="clear" w:color="auto" w:fill="auto"/>
                <w:vertAlign w:val="subscript"/>
                <w:lang w:val="fr-FR" w:eastAsia="fr-FR" w:bidi="fr-FR"/>
              </w:rPr>
              <w:t>4</w:t>
            </w:r>
          </w:p>
        </w:tc>
        <w:tc>
          <w:tcPr>
            <w:tcBorders/>
            <w:shd w:val="clear" w:color="auto" w:fill="D8D3C1"/>
            <w:vAlign w:val="top"/>
          </w:tcPr>
          <w:p>
            <w:pPr>
              <w:pStyle w:val="Style11"/>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w:t>
            </w:r>
          </w:p>
        </w:tc>
        <w:tc>
          <w:tcPr>
            <w:tcBorders/>
            <w:shd w:val="clear" w:color="auto" w:fill="D8D3C1"/>
            <w:vAlign w:val="top"/>
          </w:tcPr>
          <w:p>
            <w:pPr>
              <w:pStyle w:val="Style11"/>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8</w:t>
            </w: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4</w:t>
            </w:r>
          </w:p>
        </w:tc>
        <w:tc>
          <w:tcPr>
            <w:tcBorders/>
            <w:shd w:val="clear" w:color="auto" w:fill="D8D3C1"/>
            <w:vAlign w:val="bottom"/>
          </w:tcPr>
          <w:p>
            <w:pPr>
              <w:pStyle w:val="Style11"/>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0</w:t>
            </w:r>
          </w:p>
        </w:tc>
        <w:tc>
          <w:tcPr>
            <w:tcBorders/>
            <w:shd w:val="clear" w:color="auto" w:fill="D8D3C1"/>
            <w:vAlign w:val="bottom"/>
          </w:tcPr>
          <w:p>
            <w:pPr>
              <w:pStyle w:val="Style11"/>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9</w:t>
            </w: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17"/>
                <w:szCs w:val="17"/>
                <w:shd w:val="clear" w:color="auto" w:fill="auto"/>
                <w:lang w:val="en-US" w:eastAsia="en-US" w:bidi="en-US"/>
              </w:rPr>
              <w:t>/</w:t>
            </w:r>
            <w:r>
              <w:rPr>
                <w:rFonts w:ascii="Times New Roman" w:eastAsia="Times New Roman" w:hAnsi="Times New Roman" w:cs="Times New Roman"/>
                <w:color w:val="000000"/>
                <w:spacing w:val="0"/>
                <w:w w:val="100"/>
                <w:position w:val="0"/>
                <w:sz w:val="17"/>
                <w:szCs w:val="17"/>
                <w:shd w:val="clear" w:color="auto" w:fill="auto"/>
                <w:vertAlign w:val="subscript"/>
                <w:lang w:val="en-US" w:eastAsia="en-US" w:bidi="en-US"/>
              </w:rPr>
              <w:t>4</w:t>
            </w:r>
          </w:p>
        </w:tc>
      </w:tr>
      <w:tr>
        <w:trPr>
          <w:trHeight w:val="220"/>
        </w:trPr>
        <w:tc>
          <w:tcPr>
            <w:tcBorders/>
            <w:shd w:val="clear" w:color="auto" w:fill="D8D3C1"/>
            <w:vAlign w:val="top"/>
          </w:tcPr>
          <w:p>
            <w:pPr>
              <w:pStyle w:val="Style11"/>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17 Lime</w:t>
            </w:r>
          </w:p>
        </w:tc>
        <w:tc>
          <w:tcPr>
            <w:tcBorders/>
            <w:shd w:val="clear" w:color="auto" w:fill="D8D3C1"/>
            <w:vAlign w:val="top"/>
          </w:tcPr>
          <w:p>
            <w:pPr>
              <w:pStyle w:val="Style11"/>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w:t>
            </w:r>
          </w:p>
        </w:tc>
        <w:tc>
          <w:tcPr>
            <w:tcBorders/>
            <w:shd w:val="clear" w:color="auto" w:fill="D8D3C1"/>
            <w:vAlign w:val="top"/>
          </w:tcPr>
          <w:p>
            <w:pPr>
              <w:pStyle w:val="Style11"/>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8</w:t>
            </w: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17"/>
                <w:szCs w:val="17"/>
                <w:shd w:val="clear" w:color="auto" w:fill="auto"/>
                <w:lang w:val="en-US" w:eastAsia="en-US" w:bidi="en-US"/>
              </w:rPr>
              <w:t>/</w:t>
            </w:r>
            <w:r>
              <w:rPr>
                <w:rFonts w:ascii="Times New Roman" w:eastAsia="Times New Roman" w:hAnsi="Times New Roman" w:cs="Times New Roman"/>
                <w:color w:val="000000"/>
                <w:spacing w:val="0"/>
                <w:w w:val="100"/>
                <w:position w:val="0"/>
                <w:sz w:val="17"/>
                <w:szCs w:val="17"/>
                <w:shd w:val="clear" w:color="auto" w:fill="auto"/>
                <w:vertAlign w:val="subscript"/>
                <w:lang w:val="en-US" w:eastAsia="en-US" w:bidi="en-US"/>
              </w:rPr>
              <w:t>2</w:t>
            </w:r>
          </w:p>
        </w:tc>
        <w:tc>
          <w:tcPr>
            <w:tcBorders/>
            <w:shd w:val="clear" w:color="auto" w:fill="D8D3C1"/>
            <w:vAlign w:val="top"/>
          </w:tcPr>
          <w:p>
            <w:pPr>
              <w:pStyle w:val="Style11"/>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w:t>
            </w:r>
          </w:p>
        </w:tc>
        <w:tc>
          <w:tcPr>
            <w:tcBorders/>
            <w:shd w:val="clear" w:color="auto" w:fill="D8D3C1"/>
            <w:vAlign w:val="top"/>
          </w:tcPr>
          <w:p>
            <w:pPr>
              <w:pStyle w:val="Style11"/>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10</w:t>
            </w: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4</w:t>
            </w:r>
          </w:p>
        </w:tc>
        <w:tc>
          <w:tcPr>
            <w:tcBorders/>
            <w:shd w:val="clear" w:color="auto" w:fill="D8D3C1"/>
            <w:vAlign w:val="top"/>
          </w:tcPr>
          <w:p>
            <w:pPr>
              <w:pStyle w:val="Style11"/>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w:t>
            </w:r>
          </w:p>
        </w:tc>
        <w:tc>
          <w:tcPr>
            <w:tcBorders/>
            <w:shd w:val="clear" w:color="auto" w:fill="D8D3C1"/>
            <w:vAlign w:val="top"/>
          </w:tcPr>
          <w:p>
            <w:pPr>
              <w:pStyle w:val="Style11"/>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0</w:t>
            </w:r>
          </w:p>
        </w:tc>
      </w:tr>
    </w:tbl>
    <w:p>
      <w:pPr>
        <w:widowControl w:val="0"/>
        <w:spacing w:after="79" w:line="1" w:lineRule="exact"/>
      </w:pP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See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Husbandry,</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n⁰ 165, where the growth of 11 kinds of trees in 21 years is given.</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Trees ſometimes attain a very great ſize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this muſt de</w:t>
        <w:softHyphen/>
        <w:t xml:space="preserve">pend in a great meaſure on the frehneſs of ſoil, but no less on the degree of heat. Indeed heat is ſo eſſential to the growth oſ trees, that as we go from the place within the polar circles where vegetation begins, and advance to the equator, we find the trees increaſe in ſize. Greenland, Iceland, and other places in the ſame latitude, yield no trees at all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and the ſhrubs which they produce are dwarfiſh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whereas, in warm climates, they often grow to an immense ſize. Mr Marſham ſaw ſpruce and ſilver-firs in the dock</w:t>
        <w:softHyphen/>
        <w:t>yard in Venice above 40 yards long, and one of 39 yards was 18 inches diameter at the ſmall end. He was informed that they came from Switzerland.</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largeſt tree in Europe, mentioned by travellers, is the cheſnut tree on mount Etna, already deſcribed under the article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Etna,</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n⁰ 18. It is a certain fact that trees acquire a very great ſize in volcanic countries. Beſide the multitude of line groves in the neighbourhood of Albano in Italy, there are many detached oaks 20 feet in circum</w:t>
        <w:softHyphen/>
        <w:t xml:space="preserve">ference, and many elms of the same ſize, eſpecially in the romantic way to Eaſtello, called the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Galleria.</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In travel</w:t>
        <w:softHyphen/>
        <w:t xml:space="preserve">ling by the side of the lake of Bolſena, the road leads us through an immense number of oaks, ſpread upon beautiful hills. Where the lava has been ſufficiently softened, they are clean and ſtraight, and of a conſiderable ſize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but where the lava has not been converted into a ſoil proper for ſtrong vegetation, they are round-headed, and of leſs bigneſs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how</w:t>
        <w:softHyphen/>
        <w:t>ever, taken all together, they make a magnificent appear-</w:t>
      </w:r>
    </w:p>
    <w:sectPr>
      <w:footnotePr>
        <w:pos w:val="pageBottom"/>
        <w:numFmt w:val="decimal"/>
        <w:numRestart w:val="continuous"/>
      </w:footnotePr>
      <w:pgSz w:w="12240" w:h="15840"/>
      <w:pgMar w:top="1092" w:left="832" w:right="832" w:bottom="1335" w:header="0" w:footer="3" w:gutter="1338"/>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8"/>
      <w:szCs w:val="18"/>
      <w:u w:val="none"/>
    </w:rPr>
  </w:style>
  <w:style w:type="character" w:customStyle="1" w:styleId="CharStyle9">
    <w:name w:val="Heading #3_"/>
    <w:basedOn w:val="DefaultParagraphFont"/>
    <w:link w:val="Style8"/>
    <w:rPr>
      <w:rFonts w:ascii="Arial" w:eastAsia="Arial" w:hAnsi="Arial" w:cs="Arial"/>
      <w:b w:val="0"/>
      <w:bCs w:val="0"/>
      <w:i w:val="0"/>
      <w:iCs w:val="0"/>
      <w:smallCaps w:val="0"/>
      <w:strike w:val="0"/>
      <w:sz w:val="19"/>
      <w:szCs w:val="19"/>
      <w:u w:val="none"/>
    </w:rPr>
  </w:style>
  <w:style w:type="character" w:customStyle="1" w:styleId="CharStyle12">
    <w:name w:val="Other_"/>
    <w:basedOn w:val="DefaultParagraphFont"/>
    <w:link w:val="Style11"/>
    <w:rPr>
      <w:b w:val="0"/>
      <w:bCs w:val="0"/>
      <w:i w:val="0"/>
      <w:iCs w:val="0"/>
      <w:smallCaps w:val="0"/>
      <w:strike w:val="0"/>
      <w:sz w:val="18"/>
      <w:szCs w:val="18"/>
      <w:u w:val="none"/>
    </w:rPr>
  </w:style>
  <w:style w:type="paragraph" w:styleId="Style2">
    <w:name w:val="Body text"/>
    <w:basedOn w:val="Normal"/>
    <w:link w:val="CharStyle3"/>
    <w:pPr>
      <w:widowControl w:val="0"/>
      <w:shd w:val="clear" w:color="auto" w:fill="FFFFFF"/>
      <w:ind w:firstLine="280"/>
    </w:pPr>
    <w:rPr>
      <w:b w:val="0"/>
      <w:bCs w:val="0"/>
      <w:i w:val="0"/>
      <w:iCs w:val="0"/>
      <w:smallCaps w:val="0"/>
      <w:strike w:val="0"/>
      <w:sz w:val="18"/>
      <w:szCs w:val="18"/>
      <w:u w:val="none"/>
    </w:rPr>
  </w:style>
  <w:style w:type="paragraph" w:customStyle="1" w:styleId="Style8">
    <w:name w:val="Heading #3"/>
    <w:basedOn w:val="Normal"/>
    <w:link w:val="CharStyle9"/>
    <w:pPr>
      <w:widowControl w:val="0"/>
      <w:shd w:val="clear" w:color="auto" w:fill="FFFFFF"/>
      <w:ind w:left="1920"/>
      <w:outlineLvl w:val="2"/>
    </w:pPr>
    <w:rPr>
      <w:rFonts w:ascii="Arial" w:eastAsia="Arial" w:hAnsi="Arial" w:cs="Arial"/>
      <w:b w:val="0"/>
      <w:bCs w:val="0"/>
      <w:i w:val="0"/>
      <w:iCs w:val="0"/>
      <w:smallCaps w:val="0"/>
      <w:strike w:val="0"/>
      <w:sz w:val="19"/>
      <w:szCs w:val="19"/>
      <w:u w:val="none"/>
    </w:rPr>
  </w:style>
  <w:style w:type="paragraph" w:customStyle="1" w:styleId="Style11">
    <w:name w:val="Other"/>
    <w:basedOn w:val="Normal"/>
    <w:link w:val="CharStyle12"/>
    <w:pPr>
      <w:widowControl w:val="0"/>
      <w:shd w:val="clear" w:color="auto" w:fill="FFFFFF"/>
      <w:ind w:firstLine="280"/>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