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old, be fortified at the expence of the provinces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new, at the joint expence of the union. The public imposts and duties ſhall be farmed for three months to the higheſt bidder, and employed with the king’s taxes in the public ſervice. No province, city, or member of the union, ſhall contract an alliance with any foreign prince or power, without the concurrence of all the other members. Foreign powers ſhall be admitted into the alliance, only by conſent of all the con</w:t>
        <w:softHyphen/>
        <w:t xml:space="preserve">tracting parties. As to religion, the provinces of Holland and Zealand ſhall act in that particular as they think adviſable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reſt ſhall adhere to the purport of the edict publiſhed by the archduke Matthias, which preſcribed that no man ſhould be oppressed on the account of conſcience. All the inhabitants, from the age of 18 to 60, ſhall be trained and diſciplined to war. Peace and war ſhall be declared by the unanimous voice of all the provinces, other matters that con</w:t>
        <w:softHyphen/>
        <w:t>cern the internal policy ſhall be regulated by a majority. The ſtates ſhall be held in the uſual conſtitutional manner, and coinage ſhall be deferred to future determination. Fi</w:t>
        <w:softHyphen/>
        <w:t>nally, the parties agree, that the interpretation of theſe arti</w:t>
        <w:softHyphen/>
        <w:t xml:space="preserve">cles ſhall remain in the States-general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case of their failing to decide, in the stadtholder.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alliance was ſo univerſally approved, that in a ſhort time the cities of Ghent, Nimeguen, </w:t>
      </w:r>
      <w:r>
        <w:rPr>
          <w:rFonts w:ascii="Times New Roman" w:eastAsia="Times New Roman" w:hAnsi="Times New Roman" w:cs="Times New Roman"/>
          <w:color w:val="000000"/>
          <w:spacing w:val="0"/>
          <w:w w:val="100"/>
          <w:position w:val="0"/>
          <w:shd w:val="clear" w:color="auto" w:fill="auto"/>
          <w:lang w:val="de-DE" w:eastAsia="de-DE" w:bidi="de-DE"/>
        </w:rPr>
        <w:t xml:space="preserve">Arnheim, </w:t>
      </w:r>
      <w:r>
        <w:rPr>
          <w:rFonts w:ascii="Times New Roman" w:eastAsia="Times New Roman" w:hAnsi="Times New Roman" w:cs="Times New Roman"/>
          <w:color w:val="000000"/>
          <w:spacing w:val="0"/>
          <w:w w:val="100"/>
          <w:position w:val="0"/>
          <w:shd w:val="clear" w:color="auto" w:fill="auto"/>
          <w:lang w:val="en-US" w:eastAsia="en-US" w:bidi="en-US"/>
        </w:rPr>
        <w:t>Leewarden, Venlo, Ypres, Antwerp, Breda, Bruges, with ſeveral other towns, besides a great number of noblemen and perſons of diſtinction, embraced and ſigned the union. Thus the foun</w:t>
        <w:softHyphen/>
        <w:t>dation of a commonwealth was laid, but in a fluctuating and uncertain ſtate of affairs, when men were actuated by dif</w:t>
        <w:softHyphen/>
        <w:t xml:space="preserve">ferent paſſions, views, and intereſts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intimidated by the great ſtrength of the Spaniſh monarchy, and ſupported chiefly by a zealous adherence to liberty, and firm reſolution to periſh in defence of freedom. The firſt coin ſtruck after this alliance is expreſſive of the ſituation of the infant repu</w:t>
        <w:softHyphen/>
        <w:t xml:space="preserve">blic. Here was represented a ſhip labouring amidſt the waves, unaſſiſted by sails or oars, with this motto, </w:t>
      </w:r>
      <w:r>
        <w:rPr>
          <w:rFonts w:ascii="Times New Roman" w:eastAsia="Times New Roman" w:hAnsi="Times New Roman" w:cs="Times New Roman"/>
          <w:i/>
          <w:iCs/>
          <w:color w:val="000000"/>
          <w:spacing w:val="0"/>
          <w:w w:val="100"/>
          <w:position w:val="0"/>
          <w:shd w:val="clear" w:color="auto" w:fill="auto"/>
          <w:lang w:val="fr-FR" w:eastAsia="fr-FR" w:bidi="fr-FR"/>
        </w:rPr>
        <w:t xml:space="preserve">Incertum </w:t>
      </w:r>
      <w:r>
        <w:rPr>
          <w:rFonts w:ascii="Times New Roman" w:eastAsia="Times New Roman" w:hAnsi="Times New Roman" w:cs="Times New Roman"/>
          <w:i/>
          <w:iCs/>
          <w:color w:val="000000"/>
          <w:spacing w:val="0"/>
          <w:w w:val="100"/>
          <w:position w:val="0"/>
          <w:shd w:val="clear" w:color="auto" w:fill="auto"/>
          <w:lang w:val="en-US" w:eastAsia="en-US" w:bidi="en-US"/>
        </w:rPr>
        <w:t>quo fata ſerant.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expected, that the important object of this alliance would have attracted the attention of the Walloons, and in</w:t>
        <w:softHyphen/>
        <w:t xml:space="preserve">deed of all the Catholic inhabitants of the Netherlands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in fact did ſo, but in a different manner from what was ima</w:t>
        <w:softHyphen/>
        <w:t>gined. The Walloons not only refuſed to accede to the union, but they made the ſtrongeſt remcnſtrances to the States- general upon the danger, impropriety and illegality of ſuch a confederacy. It appears from Strada and Bentivoglio, that the duke of Parma was at the bottom of their intrigues. He ſtimulated and prompted their meaſures, inſpiring them with a jealouſy of the Proteſtant deſigns on the Catholic re</w:t>
        <w:softHyphen/>
        <w:t xml:space="preserve">ligion. In the end, he contracted an alliance with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thereby confirmed by his own example the legality and neceſſity of the union of Utrecht. Immediately they began levying an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ſtill kept up appearances with the confederated pro</w:t>
      </w:r>
      <w:r>
        <w:rPr>
          <w:rFonts w:ascii="Times New Roman" w:eastAsia="Times New Roman" w:hAnsi="Times New Roman" w:cs="Times New Roman"/>
          <w:color w:val="000000"/>
          <w:spacing w:val="0"/>
          <w:w w:val="100"/>
          <w:position w:val="0"/>
          <w:shd w:val="clear" w:color="auto" w:fill="auto"/>
          <w:lang w:val="la-001" w:eastAsia="la-001" w:bidi="la-001"/>
        </w:rPr>
        <w:t xml:space="preserve">vinces, </w:t>
      </w:r>
      <w:r>
        <w:rPr>
          <w:rFonts w:ascii="Times New Roman" w:eastAsia="Times New Roman" w:hAnsi="Times New Roman" w:cs="Times New Roman"/>
          <w:color w:val="000000"/>
          <w:spacing w:val="0"/>
          <w:w w:val="100"/>
          <w:position w:val="0"/>
          <w:shd w:val="clear" w:color="auto" w:fill="auto"/>
          <w:lang w:val="en-US" w:eastAsia="en-US" w:bidi="en-US"/>
        </w:rPr>
        <w:t xml:space="preserve">though it was obvious that hoſtilities muſt ſoon </w:t>
      </w:r>
      <w:r>
        <w:rPr>
          <w:rFonts w:ascii="Times New Roman" w:eastAsia="Times New Roman" w:hAnsi="Times New Roman" w:cs="Times New Roman"/>
          <w:color w:val="000000"/>
          <w:spacing w:val="0"/>
          <w:w w:val="100"/>
          <w:position w:val="0"/>
          <w:shd w:val="clear" w:color="auto" w:fill="auto"/>
          <w:lang w:val="fr-FR" w:eastAsia="fr-FR" w:bidi="fr-FR"/>
        </w:rPr>
        <w:t xml:space="preserve">commence. </w:t>
      </w:r>
      <w:r>
        <w:rPr>
          <w:rFonts w:ascii="Times New Roman" w:eastAsia="Times New Roman" w:hAnsi="Times New Roman" w:cs="Times New Roman"/>
          <w:color w:val="000000"/>
          <w:spacing w:val="0"/>
          <w:w w:val="100"/>
          <w:position w:val="0"/>
          <w:shd w:val="clear" w:color="auto" w:fill="auto"/>
          <w:lang w:val="en-US" w:eastAsia="en-US" w:bidi="en-US"/>
        </w:rPr>
        <w:t xml:space="preserve">To prevent the effuſion of blood, the emperor, as mediator, ſet on foot another negociation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Philip would allow no reaſonable terms of accommoda</w:t>
        <w:softHyphen/>
        <w:t xml:space="preserve">tion, and give no ſecurity for liberty of religion. Inſtead of granting equitable conditions, he laboured to detach the prince of Orange from the union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made him extraordinary propoſals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offered to reſtore him to all his eſtates, </w:t>
      </w:r>
      <w:r>
        <w:rPr>
          <w:rFonts w:ascii="Times New Roman" w:eastAsia="Times New Roman" w:hAnsi="Times New Roman" w:cs="Times New Roman"/>
          <w:color w:val="000000"/>
          <w:spacing w:val="0"/>
          <w:w w:val="100"/>
          <w:position w:val="0"/>
          <w:shd w:val="clear" w:color="auto" w:fill="auto"/>
          <w:lang w:val="la-001" w:eastAsia="la-001" w:bidi="la-001"/>
        </w:rPr>
        <w:t>indemni</w:t>
      </w:r>
      <w:r>
        <w:rPr>
          <w:rFonts w:ascii="Times New Roman" w:eastAsia="Times New Roman" w:hAnsi="Times New Roman" w:cs="Times New Roman"/>
          <w:color w:val="000000"/>
          <w:spacing w:val="0"/>
          <w:w w:val="100"/>
          <w:position w:val="0"/>
          <w:shd w:val="clear" w:color="auto" w:fill="auto"/>
          <w:lang w:val="en-US" w:eastAsia="en-US" w:bidi="en-US"/>
        </w:rPr>
        <w:t>fy his loſſes, raiſe him to the height of power, and give him the firſt place in his eſteem and favour. But William was too wiſe to rely on the promiſes of a king who had ſhown himſelf perfidious. He determined to ſhare the fate of the United Provinces, to fulfil his engagements, and the hope conceived of his conduct.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prince of Orange was buſied in conciliating factions, forming alliances, and ſtrengthening the union,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5F5149"/>
          <w:spacing w:val="0"/>
          <w:w w:val="100"/>
          <w:position w:val="0"/>
          <w:shd w:val="clear" w:color="auto" w:fill="auto"/>
          <w:lang w:val="en-US" w:eastAsia="en-US" w:bidi="en-US"/>
        </w:rPr>
        <w:t xml:space="preserve">duke of Parma was taking meaſures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5F5149"/>
          <w:spacing w:val="0"/>
          <w:w w:val="100"/>
          <w:position w:val="0"/>
          <w:shd w:val="clear" w:color="auto" w:fill="auto"/>
          <w:lang w:val="en-US" w:eastAsia="en-US" w:bidi="en-US"/>
        </w:rPr>
        <w:t xml:space="preserve">disconcert his </w:t>
      </w:r>
      <w:r>
        <w:rPr>
          <w:rFonts w:ascii="Times New Roman" w:eastAsia="Times New Roman" w:hAnsi="Times New Roman" w:cs="Times New Roman"/>
          <w:color w:val="000000"/>
          <w:spacing w:val="0"/>
          <w:w w:val="100"/>
          <w:position w:val="0"/>
          <w:shd w:val="clear" w:color="auto" w:fill="auto"/>
          <w:lang w:val="en-US" w:eastAsia="en-US" w:bidi="en-US"/>
        </w:rPr>
        <w:t xml:space="preserve">projects, and reduce the </w:t>
      </w:r>
      <w:r>
        <w:rPr>
          <w:rFonts w:ascii="Times New Roman" w:eastAsia="Times New Roman" w:hAnsi="Times New Roman" w:cs="Times New Roman"/>
          <w:color w:val="5F5149"/>
          <w:spacing w:val="0"/>
          <w:w w:val="100"/>
          <w:position w:val="0"/>
          <w:shd w:val="clear" w:color="auto" w:fill="auto"/>
          <w:lang w:val="en-US" w:eastAsia="en-US" w:bidi="en-US"/>
        </w:rPr>
        <w:t xml:space="preserve">provinces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5F5149"/>
          <w:spacing w:val="0"/>
          <w:w w:val="100"/>
          <w:position w:val="0"/>
          <w:shd w:val="clear" w:color="auto" w:fill="auto"/>
          <w:lang w:val="en-US" w:eastAsia="en-US" w:bidi="en-US"/>
        </w:rPr>
        <w:t xml:space="preserve">king’s obedience. </w:t>
      </w:r>
      <w:r>
        <w:rPr>
          <w:rFonts w:ascii="Times New Roman" w:eastAsia="Times New Roman" w:hAnsi="Times New Roman" w:cs="Times New Roman"/>
          <w:color w:val="000000"/>
          <w:spacing w:val="0"/>
          <w:w w:val="100"/>
          <w:position w:val="0"/>
          <w:shd w:val="clear" w:color="auto" w:fill="auto"/>
          <w:lang w:val="en-US" w:eastAsia="en-US" w:bidi="en-US"/>
        </w:rPr>
        <w:t xml:space="preserve">He diſpatched Gonzaga and Mondragon with </w:t>
      </w:r>
      <w:r>
        <w:rPr>
          <w:rFonts w:ascii="Times New Roman" w:eastAsia="Times New Roman" w:hAnsi="Times New Roman" w:cs="Times New Roman"/>
          <w:color w:val="5F5149"/>
          <w:spacing w:val="0"/>
          <w:w w:val="100"/>
          <w:position w:val="0"/>
          <w:shd w:val="clear" w:color="auto" w:fill="auto"/>
          <w:lang w:val="de-DE" w:eastAsia="de-DE" w:bidi="de-DE"/>
        </w:rPr>
        <w:t xml:space="preserve">8000 </w:t>
      </w:r>
      <w:r>
        <w:rPr>
          <w:rFonts w:ascii="Times New Roman" w:eastAsia="Times New Roman" w:hAnsi="Times New Roman" w:cs="Times New Roman"/>
          <w:color w:val="000000"/>
          <w:spacing w:val="0"/>
          <w:w w:val="100"/>
          <w:position w:val="0"/>
          <w:shd w:val="clear" w:color="auto" w:fill="auto"/>
          <w:lang w:val="en-US" w:eastAsia="en-US" w:bidi="en-US"/>
        </w:rPr>
        <w:t xml:space="preserve">men to lay siege to Marſien. The town was taken by assault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governor hanged; and 47 of the chief inhabitants were tortured to death, for having valiantly defended themſelves, and faithfully discharged their duty. It is ſaid the duke of Parma diſavowed this bloody proceeding, ſo inconſiſtent with the character of a hero. After ſome farther inconſiderable advantages obtained in the neighbourhood of Ruremonde, the king’s army inſulted Antwerp, where the archduke and the prince of Orange then reſided. The States army was intrenched near Borgerhont, a poſt attacked </w:t>
      </w:r>
      <w:r>
        <w:rPr>
          <w:rFonts w:ascii="Times New Roman" w:eastAsia="Times New Roman" w:hAnsi="Times New Roman" w:cs="Times New Roman"/>
          <w:color w:val="5F5149"/>
          <w:spacing w:val="0"/>
          <w:w w:val="100"/>
          <w:position w:val="0"/>
          <w:shd w:val="clear" w:color="auto" w:fill="auto"/>
          <w:lang w:val="en-US" w:eastAsia="en-US" w:bidi="en-US"/>
        </w:rPr>
        <w:t>with</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out ſucceſs by the duke of Parma, after a briſk ſkirmiſhing of two hours between the armies </w:t>
      </w:r>
      <w:r>
        <w:rPr>
          <w:rFonts w:ascii="Times New Roman" w:eastAsia="Times New Roman" w:hAnsi="Times New Roman" w:cs="Times New Roman"/>
          <w:color w:val="000000"/>
          <w:spacing w:val="0"/>
          <w:w w:val="100"/>
          <w:position w:val="0"/>
          <w:shd w:val="clear" w:color="auto" w:fill="auto"/>
          <w:lang w:val="fr-FR" w:eastAsia="fr-FR" w:bidi="fr-FR"/>
        </w:rPr>
        <w:t xml:space="preserve">La Noue, </w:t>
      </w:r>
      <w:r>
        <w:rPr>
          <w:rFonts w:ascii="Times New Roman" w:eastAsia="Times New Roman" w:hAnsi="Times New Roman" w:cs="Times New Roman"/>
          <w:color w:val="000000"/>
          <w:spacing w:val="0"/>
          <w:w w:val="100"/>
          <w:position w:val="0"/>
          <w:shd w:val="clear" w:color="auto" w:fill="auto"/>
          <w:lang w:val="en-US" w:eastAsia="en-US" w:bidi="en-US"/>
        </w:rPr>
        <w:t>how</w:t>
        <w:softHyphen/>
        <w:t xml:space="preserve">ever, the general of the ſtates army, not chooſing to expose himſelf to continual alarms from the enemy’s cavalry, </w:t>
      </w:r>
      <w:r>
        <w:rPr>
          <w:rFonts w:ascii="Times New Roman" w:eastAsia="Times New Roman" w:hAnsi="Times New Roman" w:cs="Times New Roman"/>
          <w:color w:val="5F5149"/>
          <w:spacing w:val="0"/>
          <w:w w:val="100"/>
          <w:position w:val="0"/>
          <w:shd w:val="clear" w:color="auto" w:fill="auto"/>
          <w:lang w:val="en-US" w:eastAsia="en-US" w:bidi="en-US"/>
        </w:rPr>
        <w:t>reti</w:t>
        <w:softHyphen/>
      </w:r>
      <w:r>
        <w:rPr>
          <w:rFonts w:ascii="Times New Roman" w:eastAsia="Times New Roman" w:hAnsi="Times New Roman" w:cs="Times New Roman"/>
          <w:color w:val="000000"/>
          <w:spacing w:val="0"/>
          <w:w w:val="100"/>
          <w:position w:val="0"/>
          <w:shd w:val="clear" w:color="auto" w:fill="auto"/>
          <w:lang w:val="en-US" w:eastAsia="en-US" w:bidi="en-US"/>
        </w:rPr>
        <w:t>red under the cannon of Antwerp.</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La Noue’s retreat, the duke of Parma inveſted Maeſtricht. The siege began on the 8th of March, and conti</w:t>
        <w:softHyphen/>
        <w:t>nued without remiſſion to the 29th of June. This defence was deemed very extraordinary, as the fortifications were in</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bad order, the garriſon ſlender, and the place but poorly provided with the necessaries of a siege. One Sebaſtian Tappin, an engineer by profeſſion, a Proteſtant, and a brave and alert ſoldier, by his indefatigable vigilance raised </w:t>
      </w:r>
      <w:r>
        <w:rPr>
          <w:rFonts w:ascii="Times New Roman" w:eastAsia="Times New Roman" w:hAnsi="Times New Roman" w:cs="Times New Roman"/>
          <w:color w:val="5F5149"/>
          <w:spacing w:val="0"/>
          <w:w w:val="100"/>
          <w:position w:val="0"/>
          <w:shd w:val="clear" w:color="auto" w:fill="auto"/>
          <w:lang w:val="en-US" w:eastAsia="en-US" w:bidi="en-US"/>
        </w:rPr>
        <w:t>conti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nual obſtructions to the duke’s approaches. The garriſon had ſuſtained frequent assaults, and made divers bloody ſallies, by which they were ſo much fatigued, that during </w:t>
      </w:r>
      <w:r>
        <w:rPr>
          <w:rFonts w:ascii="Times New Roman" w:eastAsia="Times New Roman" w:hAnsi="Times New Roman" w:cs="Times New Roman"/>
          <w:color w:val="5F5149"/>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parley the town was ſurpriſed and a great many ſoldiers </w:t>
      </w:r>
      <w:r>
        <w:rPr>
          <w:rFonts w:ascii="Times New Roman" w:eastAsia="Times New Roman" w:hAnsi="Times New Roman" w:cs="Times New Roman"/>
          <w:color w:val="5F5149"/>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put to the ſword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Tappin was ſaved by favour of the duke of Parma, who gave ſtrict orders that he ſhould have quarter. For three days Maeſtricht was a ſcene of the </w:t>
      </w:r>
      <w:r>
        <w:rPr>
          <w:rFonts w:ascii="Times New Roman" w:eastAsia="Times New Roman" w:hAnsi="Times New Roman" w:cs="Times New Roman"/>
          <w:color w:val="5F5149"/>
          <w:spacing w:val="0"/>
          <w:w w:val="100"/>
          <w:position w:val="0"/>
          <w:shd w:val="clear" w:color="auto" w:fill="auto"/>
          <w:lang w:val="en-US" w:eastAsia="en-US" w:bidi="en-US"/>
        </w:rPr>
        <w:t>ut</w:t>
      </w:r>
      <w:r>
        <w:rPr>
          <w:rFonts w:ascii="Times New Roman" w:eastAsia="Times New Roman" w:hAnsi="Times New Roman" w:cs="Times New Roman"/>
          <w:color w:val="000000"/>
          <w:spacing w:val="0"/>
          <w:w w:val="100"/>
          <w:position w:val="0"/>
          <w:shd w:val="clear" w:color="auto" w:fill="auto"/>
          <w:lang w:val="en-US" w:eastAsia="en-US" w:bidi="en-US"/>
        </w:rPr>
        <w:t xml:space="preserve">moſt deſolation and horror, the Spaniſh ſoldiers committing every exceſs and enormity, in deſpite of all the endeavours of the general to reſtrain their </w:t>
      </w:r>
      <w:r>
        <w:rPr>
          <w:rFonts w:ascii="Times New Roman" w:eastAsia="Times New Roman" w:hAnsi="Times New Roman" w:cs="Times New Roman"/>
          <w:color w:val="000000"/>
          <w:spacing w:val="0"/>
          <w:w w:val="100"/>
          <w:position w:val="0"/>
          <w:shd w:val="clear" w:color="auto" w:fill="auto"/>
          <w:lang w:val="la-001" w:eastAsia="la-001" w:bidi="la-001"/>
        </w:rPr>
        <w:t>licent</w:t>
      </w:r>
      <w:r>
        <w:rPr>
          <w:rFonts w:ascii="Times New Roman" w:eastAsia="Times New Roman" w:hAnsi="Times New Roman" w:cs="Times New Roman"/>
          <w:color w:val="000000"/>
          <w:spacing w:val="0"/>
          <w:w w:val="100"/>
          <w:position w:val="0"/>
          <w:shd w:val="clear" w:color="auto" w:fill="auto"/>
          <w:lang w:val="en-US" w:eastAsia="en-US" w:bidi="en-US"/>
        </w:rPr>
        <w:t xml:space="preserve">iousneſs, and maintain diſcipline. With ſuch diligence did the duke apply himſelf to this siege, that, unable to ſupport the fatigue, he was </w:t>
      </w:r>
      <w:r>
        <w:rPr>
          <w:rFonts w:ascii="Times New Roman" w:eastAsia="Times New Roman" w:hAnsi="Times New Roman" w:cs="Times New Roman"/>
          <w:color w:val="5F5149"/>
          <w:spacing w:val="0"/>
          <w:w w:val="100"/>
          <w:position w:val="0"/>
          <w:shd w:val="clear" w:color="auto" w:fill="auto"/>
          <w:lang w:val="en-US" w:eastAsia="en-US" w:bidi="en-US"/>
        </w:rPr>
        <w:t>ſei</w:t>
      </w:r>
      <w:r>
        <w:rPr>
          <w:rFonts w:ascii="Times New Roman" w:eastAsia="Times New Roman" w:hAnsi="Times New Roman" w:cs="Times New Roman"/>
          <w:color w:val="000000"/>
          <w:spacing w:val="0"/>
          <w:w w:val="100"/>
          <w:position w:val="0"/>
          <w:shd w:val="clear" w:color="auto" w:fill="auto"/>
          <w:lang w:val="en-US" w:eastAsia="en-US" w:bidi="en-US"/>
        </w:rPr>
        <w:t>zed with a fever, which had near proved fatal. His ſitua</w:t>
        <w:softHyphen/>
        <w:t xml:space="preserve">tion inſpired the enemy with freſh courage. They ventured to appear in the field; reduced Aloft, and ſome other places of little conſequence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could not prevent the loſs of Menin taken by assault, though it was ſoon after retaken by the prince of Orange. In Brabant the ſtates likewiſe ob</w:t>
        <w:softHyphen/>
        <w:t xml:space="preserve">tained ſome advantages, though of too unimportant a nature to merit attention. The truth is, all the United Provinces were in a deplorable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their trifling ſuccesses were owing entirely to accident, or the duke of Parma’s illneſs. Several provinces contributed nothing to the common cauſe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furniſhed but a ſmall proportion of the taxes agreed upon at the union. The army had large arrears due, and lived at diſcretion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a manner more </w:t>
      </w:r>
      <w:r>
        <w:rPr>
          <w:rFonts w:ascii="Times New Roman" w:eastAsia="Times New Roman" w:hAnsi="Times New Roman" w:cs="Times New Roman"/>
          <w:color w:val="5F5149"/>
          <w:spacing w:val="0"/>
          <w:w w:val="100"/>
          <w:position w:val="0"/>
          <w:shd w:val="clear" w:color="auto" w:fill="auto"/>
          <w:lang w:val="en-US" w:eastAsia="en-US" w:bidi="en-US"/>
        </w:rPr>
        <w:t xml:space="preserve">oppreſſive </w:t>
      </w:r>
      <w:r>
        <w:rPr>
          <w:rFonts w:ascii="Times New Roman" w:eastAsia="Times New Roman" w:hAnsi="Times New Roman" w:cs="Times New Roman"/>
          <w:color w:val="000000"/>
          <w:spacing w:val="0"/>
          <w:w w:val="100"/>
          <w:position w:val="0"/>
          <w:shd w:val="clear" w:color="auto" w:fill="auto"/>
          <w:lang w:val="en-US" w:eastAsia="en-US" w:bidi="en-US"/>
        </w:rPr>
        <w:t xml:space="preserve">to the people than taxes to the amount of their regular pay. The people clamoured againſt the ſtates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threw the blame on the officers for relaxing in the point of diſcipline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officers recriminated, alleging, that the fault was </w:t>
      </w:r>
      <w:r>
        <w:rPr>
          <w:rFonts w:ascii="Times New Roman" w:eastAsia="Times New Roman" w:hAnsi="Times New Roman" w:cs="Times New Roman"/>
          <w:color w:val="5F514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ſtates, who failed in performing their </w:t>
      </w:r>
      <w:r>
        <w:rPr>
          <w:rFonts w:ascii="Times New Roman" w:eastAsia="Times New Roman" w:hAnsi="Times New Roman" w:cs="Times New Roman"/>
          <w:color w:val="5F5149"/>
          <w:spacing w:val="0"/>
          <w:w w:val="100"/>
          <w:position w:val="0"/>
          <w:shd w:val="clear" w:color="auto" w:fill="auto"/>
          <w:lang w:val="en-US" w:eastAsia="en-US" w:bidi="en-US"/>
        </w:rPr>
        <w:t xml:space="preserve">engagements </w:t>
      </w:r>
      <w:r>
        <w:rPr>
          <w:rFonts w:ascii="Times New Roman" w:eastAsia="Times New Roman" w:hAnsi="Times New Roman" w:cs="Times New Roman"/>
          <w:color w:val="000000"/>
          <w:spacing w:val="0"/>
          <w:w w:val="100"/>
          <w:position w:val="0"/>
          <w:shd w:val="clear" w:color="auto" w:fill="auto"/>
          <w:lang w:val="en-US" w:eastAsia="en-US" w:bidi="en-US"/>
        </w:rPr>
        <w:t xml:space="preserve">to the army. All was in confuſion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no </w:t>
      </w:r>
      <w:r>
        <w:rPr>
          <w:rFonts w:ascii="Times New Roman" w:eastAsia="Times New Roman" w:hAnsi="Times New Roman" w:cs="Times New Roman"/>
          <w:color w:val="5F5149"/>
          <w:spacing w:val="0"/>
          <w:w w:val="100"/>
          <w:position w:val="0"/>
          <w:shd w:val="clear" w:color="auto" w:fill="auto"/>
          <w:lang w:val="en-US" w:eastAsia="en-US" w:bidi="en-US"/>
        </w:rPr>
        <w:t>perſon would ac</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knowledge his error, there appeared little </w:t>
      </w:r>
      <w:r>
        <w:rPr>
          <w:rFonts w:ascii="Times New Roman" w:eastAsia="Times New Roman" w:hAnsi="Times New Roman" w:cs="Times New Roman"/>
          <w:color w:val="5F5149"/>
          <w:spacing w:val="0"/>
          <w:w w:val="100"/>
          <w:position w:val="0"/>
          <w:shd w:val="clear" w:color="auto" w:fill="auto"/>
          <w:lang w:val="en-US" w:eastAsia="en-US" w:bidi="en-US"/>
        </w:rPr>
        <w:t>hopes or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5F5149"/>
          <w:spacing w:val="0"/>
          <w:w w:val="100"/>
          <w:position w:val="0"/>
          <w:shd w:val="clear" w:color="auto" w:fill="auto"/>
          <w:lang w:val="en-US" w:eastAsia="en-US" w:bidi="en-US"/>
        </w:rPr>
        <w:t>amend</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ment. In a word, nothing besides the ſame diſtreſs in </w:t>
      </w:r>
      <w:r>
        <w:rPr>
          <w:rFonts w:ascii="Times New Roman" w:eastAsia="Times New Roman" w:hAnsi="Times New Roman" w:cs="Times New Roman"/>
          <w:color w:val="5F514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Spaniſh army could have prevented the duke of Parma </w:t>
      </w:r>
      <w:r>
        <w:rPr>
          <w:rFonts w:ascii="Times New Roman" w:eastAsia="Times New Roman" w:hAnsi="Times New Roman" w:cs="Times New Roman"/>
          <w:color w:val="5F5149"/>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reducing the revolted provinces to accept </w:t>
      </w:r>
      <w:r>
        <w:rPr>
          <w:rFonts w:ascii="Times New Roman" w:eastAsia="Times New Roman" w:hAnsi="Times New Roman" w:cs="Times New Roman"/>
          <w:color w:val="5F5149"/>
          <w:spacing w:val="0"/>
          <w:w w:val="100"/>
          <w:position w:val="0"/>
          <w:shd w:val="clear" w:color="auto" w:fill="auto"/>
          <w:lang w:val="en-US" w:eastAsia="en-US" w:bidi="en-US"/>
        </w:rPr>
        <w:t xml:space="preserve">any terms </w:t>
      </w:r>
      <w:r>
        <w:rPr>
          <w:rFonts w:ascii="Times New Roman" w:eastAsia="Times New Roman" w:hAnsi="Times New Roman" w:cs="Times New Roman"/>
          <w:color w:val="000000"/>
          <w:spacing w:val="0"/>
          <w:w w:val="100"/>
          <w:position w:val="0"/>
          <w:shd w:val="clear" w:color="auto" w:fill="auto"/>
          <w:lang w:val="en-US" w:eastAsia="en-US" w:bidi="en-US"/>
        </w:rPr>
        <w:t xml:space="preserve">he ſhould think fit to preſcribe. He was </w:t>
      </w:r>
      <w:r>
        <w:rPr>
          <w:rFonts w:ascii="Times New Roman" w:eastAsia="Times New Roman" w:hAnsi="Times New Roman" w:cs="Times New Roman"/>
          <w:color w:val="5F5149"/>
          <w:spacing w:val="0"/>
          <w:w w:val="100"/>
          <w:position w:val="0"/>
          <w:shd w:val="clear" w:color="auto" w:fill="auto"/>
          <w:lang w:val="en-US" w:eastAsia="en-US" w:bidi="en-US"/>
        </w:rPr>
        <w:t xml:space="preserve">equally in </w:t>
      </w:r>
      <w:r>
        <w:rPr>
          <w:rFonts w:ascii="Times New Roman" w:eastAsia="Times New Roman" w:hAnsi="Times New Roman" w:cs="Times New Roman"/>
          <w:color w:val="000000"/>
          <w:spacing w:val="0"/>
          <w:w w:val="100"/>
          <w:position w:val="0"/>
          <w:shd w:val="clear" w:color="auto" w:fill="auto"/>
          <w:lang w:val="en-US" w:eastAsia="en-US" w:bidi="en-US"/>
        </w:rPr>
        <w:t xml:space="preserve">want of money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late treaty with the Walloons required that he ſhould diſmiſs all his foreign troops in the ſpace of s</w:t>
      </w:r>
      <w:r>
        <w:rPr>
          <w:rFonts w:ascii="Times New Roman" w:eastAsia="Times New Roman" w:hAnsi="Times New Roman" w:cs="Times New Roman"/>
          <w:color w:val="5F5149"/>
          <w:spacing w:val="0"/>
          <w:w w:val="100"/>
          <w:position w:val="0"/>
          <w:shd w:val="clear" w:color="auto" w:fill="auto"/>
          <w:lang w:val="en-US" w:eastAsia="en-US" w:bidi="en-US"/>
        </w:rPr>
        <w:t xml:space="preserve">ix </w:t>
      </w:r>
      <w:r>
        <w:rPr>
          <w:rFonts w:ascii="Times New Roman" w:eastAsia="Times New Roman" w:hAnsi="Times New Roman" w:cs="Times New Roman"/>
          <w:color w:val="000000"/>
          <w:spacing w:val="0"/>
          <w:w w:val="100"/>
          <w:position w:val="0"/>
          <w:shd w:val="clear" w:color="auto" w:fill="auto"/>
          <w:lang w:val="en-US" w:eastAsia="en-US" w:bidi="en-US"/>
        </w:rPr>
        <w:t xml:space="preserve">weeks after the publication of the </w:t>
      </w:r>
      <w:r>
        <w:rPr>
          <w:rFonts w:ascii="Times New Roman" w:eastAsia="Times New Roman" w:hAnsi="Times New Roman" w:cs="Times New Roman"/>
          <w:color w:val="5F5149"/>
          <w:spacing w:val="0"/>
          <w:w w:val="100"/>
          <w:position w:val="0"/>
          <w:shd w:val="clear" w:color="auto" w:fill="auto"/>
          <w:lang w:val="en-US" w:eastAsia="en-US" w:bidi="en-US"/>
        </w:rPr>
        <w:t xml:space="preserve">treaty.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5F5149"/>
          <w:spacing w:val="0"/>
          <w:w w:val="100"/>
          <w:position w:val="0"/>
          <w:shd w:val="clear" w:color="auto" w:fill="auto"/>
          <w:lang w:val="en-US" w:eastAsia="en-US" w:bidi="en-US"/>
        </w:rPr>
        <w:t xml:space="preserve">ſituation </w:t>
      </w:r>
      <w:r>
        <w:rPr>
          <w:rFonts w:ascii="Times New Roman" w:eastAsia="Times New Roman" w:hAnsi="Times New Roman" w:cs="Times New Roman"/>
          <w:color w:val="000000"/>
          <w:spacing w:val="0"/>
          <w:w w:val="100"/>
          <w:position w:val="0"/>
          <w:shd w:val="clear" w:color="auto" w:fill="auto"/>
          <w:lang w:val="en-US" w:eastAsia="en-US" w:bidi="en-US"/>
        </w:rPr>
        <w:t xml:space="preserve">indeed was ſo deplorable, that he requested leave to </w:t>
      </w:r>
      <w:r>
        <w:rPr>
          <w:rFonts w:ascii="Times New Roman" w:eastAsia="Times New Roman" w:hAnsi="Times New Roman" w:cs="Times New Roman"/>
          <w:color w:val="5F5149"/>
          <w:spacing w:val="0"/>
          <w:w w:val="100"/>
          <w:position w:val="0"/>
          <w:shd w:val="clear" w:color="auto" w:fill="auto"/>
          <w:lang w:val="en-US" w:eastAsia="en-US" w:bidi="en-US"/>
        </w:rPr>
        <w:t xml:space="preserve">reſign </w:t>
      </w:r>
      <w:r>
        <w:rPr>
          <w:rFonts w:ascii="Times New Roman" w:eastAsia="Times New Roman" w:hAnsi="Times New Roman" w:cs="Times New Roman"/>
          <w:color w:val="000000"/>
          <w:spacing w:val="0"/>
          <w:w w:val="100"/>
          <w:position w:val="0"/>
          <w:shd w:val="clear" w:color="auto" w:fill="auto"/>
          <w:lang w:val="en-US" w:eastAsia="en-US" w:bidi="en-US"/>
        </w:rPr>
        <w:t xml:space="preserve">his command, and retire with the foreign ſoldiers to Italy: </w:t>
      </w:r>
      <w:r>
        <w:rPr>
          <w:rFonts w:ascii="Times New Roman" w:eastAsia="Times New Roman" w:hAnsi="Times New Roman" w:cs="Times New Roman"/>
          <w:color w:val="5F5149"/>
          <w:spacing w:val="0"/>
          <w:w w:val="100"/>
          <w:position w:val="0"/>
          <w:shd w:val="clear" w:color="auto" w:fill="auto"/>
          <w:lang w:val="fr-FR" w:eastAsia="fr-FR" w:bidi="fr-FR"/>
        </w:rPr>
        <w:t>;</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