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their enthusiasm; and the desolating fury with which James conducted hostilities, supported by a body of foreign mer</w:t>
        <w:softHyphen/>
        <w:t>cenaries, completed their disgust. It was evident to the king that Henry the Seventh held his crown by a tenure too firm to be shaken by so feeble a hand as Perkin’s ; and having drawn back his army, he soon after concluded a truce with England, and refusing to deliver him to Henry, took measures for his quiet and amicable retreat from his dominions.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These negotiations having been concluded, James had leisure to attend to his affairs at home. He was aware that the chief errors of his father’s reign were to be traced to his neglect of the great body of his nobility. To reign without their cordial co-operation was impossible, as long as Scotland remained a feudal kingdom; and it was happy for this prince that the course of conduct which his own disposition prompted him to pursue, was the best calculated to render him a favourite with this influential body. Under the reign of his father the nobles had little intercourse with their prince. They lived in gloomy independence at a dis</w:t>
        <w:softHyphen/>
        <w:t>tance from court, resorted thither only on occasions of state or counsel ; and when parliament was ended, or the emer</w:t>
        <w:softHyphen/>
        <w:t>gency had passed away, they returned to their castles full of complaints against a system which made them strangers to their sovereign and ciphers in the government.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All this was happily changed under the present monarch. Affable in his manners, a lover of magnificence, and a still greater lover of mirth and pleasure, the prince delighted to see himself encircled by a splendid nobility. He bestowed upon his highest barons those offices in his household which ensured their attendance upon his person; his court became a scene of perpetual amusement, in which his nobles la</w:t>
        <w:softHyphen/>
        <w:t>boured to surpass each other in extravagance and revelry ; and while they impoverished themselves, they became more dependent upon the sovereign. In this manner the seclu</w:t>
        <w:softHyphen/>
        <w:t>sion of their own castles became irksome to them ; as their residence on their estates was less frequent, the ties which bound their vassals to their service were loosened ; and the consequences proved in every way favourable to the royal authority.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James now turned his principal attention to his navy. It is well known that at this moment the maritime enterprises of the Portuguese, and the discoveries of Columbus, had created a wonderful sensation throughout Europe. Even the cautious and calculating spirit of Henry the Seventh had caught fire at the triumphs of naval enterprise; and an expedition which sailed from England under the command of John Cabot, a Venetian merchant, and his son Sebastian, was rewarded by the discovery of North America. These successes roused the adventurous spirit of the Scottish king, and as Scotland had hitherto been deficient in any thing approaching to a navy, he became eager to supply the want, and maintain his place with other continental king</w:t>
        <w:softHyphen/>
        <w:t>doms. With this view, he paid great attention to his fish</w:t>
        <w:softHyphen/>
        <w:t>eries, and to foreign commerce, the best nurseries of sea</w:t>
        <w:softHyphen/>
        <w:t>men ; and those enterprising merchants and hardy mariners who had hitherto speculated solely on theirown capital, found themselves encouraged by the king and the government..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a former parliament, complaints had been made of the want of boats to be employed in the fisheries, and of the wealth lost to the country from the few ships to be found in its sea-ports. It was now provided, that vessels of twenty tons and upwards, should be built in all the principal sea</w:t>
        <w:softHyphen/>
        <w:t>ports, and that all stout vagrants found in these districts should be impressed, and compelled to learn the trade of mariners. Among his merchants and private traders were many men of ability, whom the king treated with favour. He exhorted them to extend their voyages, to arm their trading ships, to import artillery, and to build ships of force at home. Nor was this all. He studied the subject of his navy, and made himself personally familiar with its details ;</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he practised gunnery, embarked in little experimental voy</w:t>
        <w:softHyphen/>
        <w:t>ages, conversed with his mariners, and visited familiarly at the houses of his merchants and sea officers, by whom his fame was carried to foreign countries. All this was useful. The best foreign artizans being sure of a generous recep</w:t>
        <w:softHyphen/>
        <w:t>tion, flocked to Scotland from France, Italy, and the Low Countries ; and if the king’s credulity sometimes encourag</w:t>
        <w:softHyphen/>
        <w:t>ed impostors, his enthusiasm also collected round him men of real knowledge and experience.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While we advert to these laudable exertions of the king, the labours of an enlightened prelate for the dissemination of useful learning, ought not to be passed over. Scotland, at this period, possessed only two universities, St. Andrews, founded in the beginning of the fifteenth century, and Glas</w:t>
        <w:softHyphen/>
        <w:t>gow, founded in 1453. To these Elphinstone, bishop of Aber</w:t>
        <w:softHyphen/>
        <w:t>deen, now added a third. The papal bull was issued in 1494, but the buildings of King’s College were not completed till about the year 1500. It supported professors of divinity, of the civil and canon law, of medicine, and of classical litera</w:t>
        <w:softHyphen/>
        <w:t>ture, in which its first principal, Hector Boece or Boyce, was no contemptible proficient. Soon after this, James married the princess Margaret of England, daughter of Henry the Seventh ; a wise and politic alliance, although in the mar</w:t>
        <w:softHyphen/>
        <w:t>riage treaty the diplomatic skill and penurious habits of her father seemed to have gained a victory over the Scottish commissioners.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From the public rejoicings that followed his nuptials, the king was called to repress a rebellion in the north, which appears to have been excited by an imprudent alteration in the policy hitherto pursued in these quarters. This had led to a confederation of the Highland chiefs, who deter</w:t>
        <w:softHyphen/>
        <w:t>mined to reinstate in his insular sovereignty the grandson of the last lord of the Isles; and so deep was the discontent, that it required the utmost efforts of the prince to restore these remote districts to tranquillity. In this he at last succeeded, divided them into new sheriffdoms, repaired and garrisoned the castles in the hands of the crown, and sent Wood and Barton, two of his best officers, with a small squadron to co-operate with Arran, his lieutenant-general, in reducing the insurgent chiefs. Having adopted these measures, which were soon followed by the complete re-es</w:t>
        <w:softHyphen/>
        <w:t>tablishment of tranquillity, James, at the head of a consi</w:t>
        <w:softHyphen/>
        <w:t xml:space="preserve">derable force, visited the border districts, and, assisted by Lord Dacre, the English warden, compelled the Armstrongs, </w:t>
      </w:r>
      <w:r>
        <w:rPr>
          <w:color w:val="5E503C"/>
          <w:spacing w:val="0"/>
          <w:w w:val="100"/>
          <w:position w:val="0"/>
          <w:shd w:val="clear" w:color="auto" w:fill="auto"/>
          <w:lang w:val="fr-FR" w:eastAsia="fr-FR" w:bidi="fr-FR"/>
        </w:rPr>
        <w:t xml:space="preserve">Jardines, </w:t>
      </w:r>
      <w:r>
        <w:rPr>
          <w:color w:val="5E503C"/>
          <w:spacing w:val="0"/>
          <w:w w:val="100"/>
          <w:position w:val="0"/>
          <w:shd w:val="clear" w:color="auto" w:fill="auto"/>
          <w:lang w:val="en-US" w:eastAsia="en-US" w:bidi="en-US"/>
        </w:rPr>
        <w:t>and other powerful septs, to forsake their habits of plunder, and respect the laws. He then proceeded by negotiations to strengthen his pacific relations with France, and the Netherlands; while he prudently resisted the solici</w:t>
        <w:softHyphen/>
        <w:t>tations of Pope Julius the Second, who endeavoured to detach him from his alliance with Louis, and to induce him to join the emperor and the Venetians in their attempt to check the successes of the French in Italy.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Not long after this, occurred the death of Henry the Seventh, an event unfavourable to Scotland. The proud, capricious, and tyrannical character of his son and suc</w:t>
        <w:softHyphen/>
        <w:t>cessor Henry the Eighth, rendered him little qualified to respect or preserve the pacific relations with that coun</w:t>
        <w:softHyphen/>
        <w:t>try, which had been wisely cultivated by his father; and it soon appeared that the Scottish prince, a spirited monarch, jealous of his own dignity, and little accustomed to dictation, was not disposed to submit to it from bis brother-in-law.</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Matters proceeded smoothly for some time ; but when Henry the Eighth engaged in war with France, the ancient ally of Scotland, James at once warmly espoused the party of Louis, and although against the best interests of his king</w:t>
        <w:softHyphen/>
        <w:t>dom, suffered himself to be drawn into the quarrel. The history of the war is well known. Julius the Second hav</w:t>
        <w:softHyphen/>
        <w:t>ing, in conjunction with Ferdinand of Spain, gained all he wished, by the league of Cambray, became alarmed at the progress of the French in Italy, and to check their arms, prevailed upon Henry the Eighth, whose imagination had</w:t>
      </w:r>
    </w:p>
    <w:sectPr>
      <w:footnotePr>
        <w:pos w:val="pageBottom"/>
        <w:numFmt w:val="decimal"/>
        <w:numRestart w:val="continuous"/>
      </w:footnotePr>
      <w:pgSz w:w="12240" w:h="15840"/>
      <w:pgMar w:top="1558" w:left="1648" w:right="1805"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