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length with scarcely greater intervals than about fifteen inches between the supports. The slip was cut from out of the solid rock.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Fig. 56 (Plate CCCCLIII.) represents a section of a method of launching a ship which has been coppered on the slip», and which therefore need not be afterwards docked for that purpose. This method of fitting the launch avoids the necessity of docking to remove the launch, by not hav</w:t>
        <w:softHyphen/>
        <w:t xml:space="preserve">ing any part secured to the ship. The two sides of the cradle are prevented from being forced apart when the weight of the ship is brought on them, by chains passing under the keel; Each portion of frame-work composing the launch has two of these chains attached to it, and brought under the keel to a bolt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which passes slackly through one of the poppets, and is secured by a strong fore-lock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with an iron handle c reaching to the ports, at which, when the ship is afloat, it may be drawn out of the bolt ; the chain then draws the bolt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and in falling</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trips the cradle from under the bottom. There should be at least two chains on each side secured to the fore-poppets, two on each side to the after-poppets, and two on each side to the stopping-up (fig. 54) ; and this is only for the launch of a small ship. The number will necessarily increase with the weight of the vessel.</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We close this article with some most valuable tables of experiments. The first is compiled from one in Moseley’s Illustrations of Mechanics, the other three we have been kindly favoured with by Mr Parsons, a member of the late School of Naval Architecture, and formerly belonging to Her Majesty’s dock-yard service. These experiments, with a number of others on various securities, were most care</w:t>
        <w:softHyphen/>
        <w:t>fully made by this gentleman ; and we regret much that he has not yet made them public to the world, as we are not aware of any similar information being accessible to naval architects or to engineers.</w:t>
      </w:r>
    </w:p>
    <w:p>
      <w:pPr>
        <w:widowControl w:val="0"/>
      </w:pPr>
    </w:p>
    <w:p>
      <w:pPr>
        <w:widowControl w:val="0"/>
        <w:spacing w:line="1" w:lineRule="exact"/>
        <w:sectPr>
          <w:footnotePr>
            <w:pos w:val="pageBottom"/>
            <w:numFmt w:val="decimal"/>
            <w:numRestart w:val="continuous"/>
          </w:footnotePr>
          <w:pgSz w:w="12240" w:h="15840"/>
          <w:pgMar w:top="1631" w:left="2000" w:right="1623" w:bottom="1602" w:header="1203" w:footer="1174" w:gutter="0"/>
          <w:pgNumType w:start="71"/>
          <w:cols w:space="720"/>
          <w:noEndnote/>
          <w:rtlGutter w:val="0"/>
          <w:docGrid w:linePitch="360"/>
        </w:sectPr>
      </w:pPr>
    </w:p>
    <w:p>
      <w:pPr>
        <w:pStyle w:val="Style2"/>
        <w:keepNext w:val="0"/>
        <w:keepLines w:val="0"/>
        <w:widowControl w:val="0"/>
        <w:shd w:val="clear" w:color="auto" w:fill="auto"/>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 Table of the Tenacities of different Substances, and the Resistances which they oppose to direct compression.</w:t>
      </w:r>
    </w:p>
    <w:tbl>
      <w:tblPr>
        <w:tblOverlap w:val="never"/>
        <w:jc w:val="left"/>
        <w:tblLayout w:type="fixed"/>
      </w:tblPr>
      <w:tblGrid>
        <w:gridCol w:w="3564"/>
        <w:gridCol w:w="756"/>
        <w:gridCol w:w="1053"/>
        <w:gridCol w:w="905"/>
        <w:gridCol w:w="1026"/>
      </w:tblGrid>
      <w:tr>
        <w:trPr>
          <w:trHeight w:val="500"/>
        </w:trPr>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Substances Experimented on.</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197" w:lineRule="auto"/>
              <w:ind w:left="0" w:firstLine="0"/>
              <w:jc w:val="left"/>
              <w:rPr>
                <w:sz w:val="11"/>
                <w:szCs w:val="11"/>
              </w:rPr>
            </w:pPr>
            <w:r>
              <w:rPr>
                <w:b/>
                <w:bCs/>
                <w:color w:val="6B7A51"/>
                <w:spacing w:val="0"/>
                <w:w w:val="100"/>
                <w:position w:val="0"/>
                <w:sz w:val="11"/>
                <w:szCs w:val="11"/>
                <w:shd w:val="clear" w:color="auto" w:fill="auto"/>
                <w:lang w:val="en-US" w:eastAsia="en-US" w:bidi="en-US"/>
              </w:rPr>
              <w:t>Tenacity, in Tons, per Square inch.</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197" w:lineRule="auto"/>
              <w:ind w:left="0" w:firstLine="0"/>
              <w:jc w:val="left"/>
              <w:rPr>
                <w:sz w:val="11"/>
                <w:szCs w:val="11"/>
              </w:rPr>
            </w:pPr>
            <w:r>
              <w:rPr>
                <w:b/>
                <w:bCs/>
                <w:color w:val="6B7A51"/>
                <w:spacing w:val="0"/>
                <w:w w:val="100"/>
                <w:position w:val="0"/>
                <w:sz w:val="11"/>
                <w:szCs w:val="11"/>
                <w:shd w:val="clear" w:color="auto" w:fill="auto"/>
                <w:lang w:val="en-US" w:eastAsia="en-US" w:bidi="en-US"/>
              </w:rPr>
              <w:t>Name of the Ex</w:t>
              <w:softHyphen/>
              <w:t>perimenter.</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Crushing Force, in Tons, per Square Inch.</w:t>
            </w:r>
          </w:p>
        </w:tc>
        <w:tc>
          <w:tcPr>
            <w:tcBorders>
              <w:top w:val="single" w:sz="4"/>
              <w:left w:val="single" w:sz="4"/>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Name of the Experimenter.</w:t>
            </w:r>
          </w:p>
        </w:tc>
      </w:tr>
      <w:tr>
        <w:trPr>
          <w:trHeight w:val="306"/>
        </w:trPr>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Wrought iron,</w:t>
            </w:r>
          </w:p>
          <w:p>
            <w:pPr>
              <w:pStyle w:val="Style6"/>
              <w:keepNext w:val="0"/>
              <w:keepLines w:val="0"/>
              <w:widowControl w:val="0"/>
              <w:shd w:val="clear" w:color="auto" w:fill="auto"/>
              <w:tabs>
                <w:tab w:leader="dot" w:pos="2079" w:val="left"/>
                <w:tab w:leader="dot" w:pos="2133" w:val="left"/>
                <w:tab w:leader="dot" w:pos="3501"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in bars, Russian (mean)</w:t>
              <w:tab/>
              <w:tab/>
              <w:tab/>
            </w:r>
          </w:p>
        </w:tc>
        <w:tc>
          <w:tcPr>
            <w:vMerge w:val="restart"/>
            <w:tcBorders>
              <w:top w:val="single" w:sz="4"/>
              <w:left w:val="single" w:sz="4"/>
            </w:tcBorders>
            <w:shd w:val="clear" w:color="auto" w:fill="F5DDB5"/>
            <w:vAlign w:val="bottom"/>
          </w:tcPr>
          <w:p>
            <w:pPr>
              <w:pStyle w:val="Style6"/>
              <w:keepNext w:val="0"/>
              <w:keepLines w:val="0"/>
              <w:widowControl w:val="0"/>
              <w:shd w:val="clear" w:color="auto" w:fill="auto"/>
              <w:bidi w:val="0"/>
              <w:spacing w:line="209"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27 25</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30</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de-DE" w:eastAsia="de-DE" w:bidi="de-DE"/>
              </w:rPr>
              <w:t>Lam</w:t>
            </w:r>
            <w:r>
              <w:rPr>
                <w:rFonts w:ascii="Arial" w:eastAsia="Arial" w:hAnsi="Arial" w:cs="Arial"/>
                <w:color w:val="574938"/>
                <w:spacing w:val="0"/>
                <w:w w:val="100"/>
                <w:position w:val="0"/>
                <w:sz w:val="13"/>
                <w:szCs w:val="13"/>
                <w:shd w:val="clear" w:color="auto" w:fill="auto"/>
                <w:lang w:val="en-US" w:eastAsia="en-US" w:bidi="en-US"/>
              </w:rPr>
              <w:t>é.</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275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English (mean)</w:t>
              <w:tab/>
            </w:r>
          </w:p>
        </w:tc>
        <w:tc>
          <w:tcPr>
            <w:vMerge/>
            <w:tcBorders>
              <w:left w:val="single" w:sz="4"/>
            </w:tcBorders>
            <w:shd w:val="clear" w:color="auto" w:fill="F5DDB5"/>
            <w:vAlign w:val="bottom"/>
          </w:tcPr>
          <w:p>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53"/>
        </w:trPr>
        <w:tc>
          <w:tcPr>
            <w:tcBorders>
              <w:top w:val="single" w:sz="4"/>
              <w:left w:val="single" w:sz="4"/>
            </w:tcBorders>
            <w:shd w:val="clear" w:color="auto" w:fill="F5DDB5"/>
            <w:vAlign w:val="bottom"/>
          </w:tcPr>
          <w:p>
            <w:pPr>
              <w:pStyle w:val="Style6"/>
              <w:keepNext w:val="0"/>
              <w:keepLines w:val="0"/>
              <w:widowControl w:val="0"/>
              <w:shd w:val="clear" w:color="auto" w:fill="auto"/>
              <w:tabs>
                <w:tab w:leader="underscore" w:pos="144" w:val="left"/>
                <w:tab w:leader="dot" w:pos="3132"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 xml:space="preserve"> hammered</w:t>
              <w:tab/>
            </w:r>
          </w:p>
        </w:tc>
        <w:tc>
          <w:tcPr>
            <w:vMerge/>
            <w:tcBorders>
              <w:left w:val="single" w:sz="4"/>
            </w:tcBorders>
            <w:shd w:val="clear" w:color="auto" w:fill="F5DDB5"/>
            <w:vAlign w:val="bottom"/>
          </w:tcPr>
          <w:p>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Brunel.</w:t>
            </w: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4"/>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019" w:val="left"/>
                <w:tab w:leader="dot" w:pos="3501"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rolled in sheets and cut lengthways</w:t>
              <w:tab/>
              <w:t xml:space="preserve"> </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la-001" w:eastAsia="la-001" w:bidi="la-001"/>
              </w:rPr>
              <w:t>Mitis.</w:t>
            </w: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pos="963" w:val="left"/>
                <w:tab w:leader="dot" w:pos="298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ditto</w:t>
              <w:tab/>
              <w:t>cut cross wise</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083" w:val="left"/>
                <w:tab w:leader="dot" w:pos="3132" w:val="left"/>
                <w:tab w:leader="dot" w:pos="342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Cast iron, quality No. 1</w:t>
              <w:tab/>
              <w:tab/>
              <w:tab/>
            </w:r>
          </w:p>
        </w:tc>
        <w:tc>
          <w:tcPr>
            <w:vMerge w:val="restart"/>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 to 7</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p>
            <w:pPr>
              <w:pStyle w:val="Style6"/>
              <w:keepNext w:val="0"/>
              <w:keepLines w:val="0"/>
              <w:widowControl w:val="0"/>
              <w:shd w:val="clear" w:color="auto" w:fill="auto"/>
              <w:bidi w:val="0"/>
              <w:spacing w:line="23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 to 8</w:t>
            </w:r>
          </w:p>
        </w:tc>
        <w:tc>
          <w:tcPr>
            <w:vMerge w:val="restart"/>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Hodgkinson.</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38 to 41</w:t>
            </w:r>
          </w:p>
        </w:tc>
        <w:tc>
          <w:tcPr>
            <w:vMerge w:val="restart"/>
            <w:tcBorders>
              <w:left w:val="single" w:sz="4"/>
              <w:righ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Hodgkinson.</w:t>
            </w: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1152" w:val="left"/>
                <w:tab w:leader="dot" w:pos="1197" w:val="left"/>
                <w:tab w:leader="dot" w:pos="2210" w:val="left"/>
              </w:tabs>
              <w:bidi w:val="0"/>
              <w:spacing w:line="240" w:lineRule="auto"/>
              <w:ind w:left="0" w:firstLine="0"/>
              <w:jc w:val="left"/>
              <w:rPr>
                <w:sz w:val="13"/>
                <w:szCs w:val="13"/>
              </w:rPr>
            </w:pPr>
            <w:r>
              <w:rPr>
                <w:rFonts w:ascii="Arial" w:eastAsia="Arial" w:hAnsi="Arial" w:cs="Arial"/>
                <w:smallCaps/>
                <w:color w:val="574938"/>
                <w:spacing w:val="0"/>
                <w:w w:val="100"/>
                <w:position w:val="0"/>
                <w:sz w:val="13"/>
                <w:szCs w:val="13"/>
                <w:shd w:val="clear" w:color="auto" w:fill="auto"/>
                <w:lang w:val="en-US" w:eastAsia="en-US" w:bidi="en-US"/>
              </w:rPr>
              <w:t>No.</w:t>
            </w:r>
            <w:r>
              <w:rPr>
                <w:rFonts w:ascii="Arial" w:eastAsia="Arial" w:hAnsi="Arial" w:cs="Arial"/>
                <w:color w:val="574938"/>
                <w:spacing w:val="0"/>
                <w:w w:val="100"/>
                <w:position w:val="0"/>
                <w:sz w:val="13"/>
                <w:szCs w:val="13"/>
                <w:shd w:val="clear" w:color="auto" w:fill="auto"/>
                <w:lang w:val="en-US" w:eastAsia="en-US" w:bidi="en-US"/>
              </w:rPr>
              <w:t xml:space="preserve"> 2</w:t>
              <w:tab/>
              <w:tab/>
              <w:tab/>
            </w:r>
          </w:p>
        </w:tc>
        <w:tc>
          <w:tcPr>
            <w:vMerge/>
            <w:tcBorders>
              <w:left w:val="single" w:sz="4"/>
            </w:tcBorders>
            <w:shd w:val="clear" w:color="auto" w:fill="F5DDB5"/>
            <w:vAlign w:val="bottom"/>
          </w:tcPr>
          <w:p>
            <w:pPr/>
          </w:p>
        </w:tc>
        <w:tc>
          <w:tcPr>
            <w:vMerge/>
            <w:tcBorders>
              <w:left w:val="single" w:sz="4"/>
            </w:tcBorders>
            <w:shd w:val="clear" w:color="auto" w:fill="F5DDB5"/>
            <w:vAlign w:val="top"/>
          </w:tcPr>
          <w:p>
            <w:pPr/>
          </w:p>
        </w:tc>
        <w:tc>
          <w:tcPr>
            <w:vMerge w:val="restart"/>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37 to 48</w:t>
            </w:r>
          </w:p>
        </w:tc>
        <w:tc>
          <w:tcPr>
            <w:vMerge/>
            <w:tcBorders>
              <w:left w:val="single" w:sz="4"/>
              <w:right w:val="single" w:sz="4"/>
            </w:tcBorders>
            <w:shd w:val="clear" w:color="auto" w:fill="F5DDB5"/>
            <w:vAlign w:val="top"/>
          </w:tcPr>
          <w:p>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221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No. 3*</w:t>
              <w:tab/>
            </w:r>
          </w:p>
        </w:tc>
        <w:tc>
          <w:tcPr>
            <w:vMerge w:val="restart"/>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 to 9</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p>
            <w:pPr>
              <w:pStyle w:val="Style6"/>
              <w:keepNext w:val="0"/>
              <w:keepLines w:val="0"/>
              <w:widowControl w:val="0"/>
              <w:shd w:val="clear" w:color="auto" w:fill="auto"/>
              <w:bidi w:val="0"/>
              <w:spacing w:line="18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w:t>
            </w: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42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Copper, cast</w:t>
              <w:tab/>
            </w:r>
          </w:p>
        </w:tc>
        <w:tc>
          <w:tcPr>
            <w:vMerge/>
            <w:tcBorders>
              <w:left w:val="single" w:sz="4"/>
            </w:tcBorders>
            <w:shd w:val="clear" w:color="auto" w:fill="F5DDB5"/>
            <w:vAlign w:val="bottom"/>
          </w:tcPr>
          <w:p>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Rennie.</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52</w:t>
            </w:r>
          </w:p>
        </w:tc>
        <w:tc>
          <w:tcPr>
            <w:tcBorders>
              <w:left w:val="single" w:sz="4"/>
              <w:righ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Rennie.</w:t>
            </w:r>
          </w:p>
        </w:tc>
      </w:tr>
      <w:tr>
        <w:trPr>
          <w:trHeight w:val="144"/>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290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hammered</w:t>
              <w:tab/>
            </w:r>
          </w:p>
        </w:tc>
        <w:tc>
          <w:tcPr>
            <w:vMerge/>
            <w:tcBorders>
              <w:left w:val="single" w:sz="4"/>
            </w:tcBorders>
            <w:shd w:val="clear" w:color="auto" w:fill="F5DDB5"/>
            <w:vAlign w:val="bottom"/>
          </w:tcPr>
          <w:p>
            <w:pPr/>
          </w:p>
        </w:tc>
        <w:tc>
          <w:tcPr>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46</w:t>
            </w: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510"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sheet</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w:t>
            </w:r>
          </w:p>
        </w:tc>
        <w:tc>
          <w:tcPr>
            <w:vMerge w:val="restart"/>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Kingston.</w:t>
            </w:r>
          </w:p>
        </w:tc>
        <w:tc>
          <w:tcPr>
            <w:vMerge/>
            <w:tcBorders>
              <w:left w:val="single" w:sz="4"/>
            </w:tcBorders>
            <w:shd w:val="clear" w:color="auto" w:fill="F5DDB5"/>
            <w:vAlign w:val="top"/>
          </w:tcPr>
          <w:p>
            <w:pP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underscore" w:pos="364" w:val="left"/>
                <w:tab w:leader="dot" w:pos="3496" w:val="left"/>
              </w:tabs>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b/>
              <w:t xml:space="preserve"> wire</w:t>
              <w:tab/>
            </w:r>
          </w:p>
        </w:tc>
        <w:tc>
          <w:tcPr>
            <w:vMerge w:val="restart"/>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27</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3</w:t>
            </w:r>
          </w:p>
          <w:p>
            <w:pPr>
              <w:pStyle w:val="Style6"/>
              <w:keepNext w:val="0"/>
              <w:keepLines w:val="0"/>
              <w:widowControl w:val="0"/>
              <w:shd w:val="clear" w:color="auto" w:fill="auto"/>
              <w:bidi w:val="0"/>
              <w:spacing w:line="216"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c>
          <w:tcPr>
            <w:vMerge/>
            <w:tcBorders>
              <w:left w:val="single" w:sz="4"/>
            </w:tcBorders>
            <w:shd w:val="clear" w:color="auto" w:fill="F5DDB5"/>
            <w:vAlign w:val="top"/>
          </w:tcPr>
          <w:p>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4"/>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42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Ash, specific gravity, ∙6.</w:t>
              <w:tab/>
            </w:r>
          </w:p>
        </w:tc>
        <w:tc>
          <w:tcPr>
            <w:vMerge/>
            <w:tcBorders>
              <w:left w:val="single" w:sz="4"/>
            </w:tcBorders>
            <w:shd w:val="clear" w:color="auto" w:fill="F5DDB5"/>
            <w:vAlign w:val="bottom"/>
          </w:tcPr>
          <w:p>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Barlow.</w:t>
            </w: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pos="725" w:val="left"/>
                <w:tab w:pos="1364" w:val="left"/>
                <w:tab w:leader="dot" w:pos="3416"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Teak,</w:t>
              <w:tab/>
              <w:t>....</w:t>
              <w:tab/>
              <w:t>∙9</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pos="1373" w:val="left"/>
                <w:tab w:leader="dot" w:pos="342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Oak,</w:t>
              <w:tab/>
              <w:t>∙92</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w:t>
            </w: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pos="720" w:val="left"/>
                <w:tab w:pos="1386" w:val="left"/>
                <w:tab w:leader="dot" w:pos="342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Oak,</w:t>
              <w:tab/>
              <w:t>....</w:t>
              <w:tab/>
              <w:t>·77</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top"/>
          </w:tcPr>
          <w:p>
            <w:pPr/>
          </w:p>
        </w:tc>
        <w:tc>
          <w:tcPr>
            <w:tcBorders>
              <w:left w:val="single" w:sz="4"/>
              <w:right w:val="single" w:sz="4"/>
            </w:tcBorders>
            <w:shd w:val="clear" w:color="auto" w:fill="D2C19A"/>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pos="1395" w:val="left"/>
                <w:tab w:leader="dot" w:pos="342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Fir,</w:t>
              <w:tab/>
              <w:t>∙6</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D2C19A"/>
            <w:vAlign w:val="top"/>
          </w:tcPr>
          <w:p>
            <w:pPr>
              <w:widowControl w:val="0"/>
              <w:rPr>
                <w:sz w:val="10"/>
                <w:szCs w:val="10"/>
              </w:rPr>
            </w:pPr>
          </w:p>
        </w:tc>
      </w:tr>
      <w:tr>
        <w:trPr>
          <w:trHeight w:val="144"/>
        </w:trPr>
        <w:tc>
          <w:tcPr>
            <w:tcBorders>
              <w:top w:val="single" w:sz="4"/>
              <w:left w:val="single" w:sz="4"/>
            </w:tcBorders>
            <w:shd w:val="clear" w:color="auto" w:fill="F5DDB5"/>
            <w:vAlign w:val="bottom"/>
          </w:tcPr>
          <w:p>
            <w:pPr>
              <w:pStyle w:val="Style6"/>
              <w:keepNext w:val="0"/>
              <w:keepLines w:val="0"/>
              <w:widowControl w:val="0"/>
              <w:shd w:val="clear" w:color="auto" w:fill="auto"/>
              <w:tabs>
                <w:tab w:pos="1400" w:val="left"/>
                <w:tab w:leader="dot" w:pos="342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Mahogany,</w:t>
              <w:tab/>
              <w:t>∙637</w:t>
              <w:tab/>
            </w:r>
          </w:p>
        </w:tc>
        <w:tc>
          <w:tcPr>
            <w:vMerge w:val="restart"/>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p>
            <w:pPr>
              <w:pStyle w:val="Style6"/>
              <w:keepNext w:val="0"/>
              <w:keepLines w:val="0"/>
              <w:widowControl w:val="0"/>
              <w:shd w:val="clear" w:color="auto" w:fill="auto"/>
              <w:bidi w:val="0"/>
              <w:spacing w:line="216"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right w:val="single" w:sz="4"/>
            </w:tcBorders>
            <w:shd w:val="clear" w:color="auto" w:fill="F5DDB5"/>
            <w:vAlign w:val="top"/>
          </w:tcPr>
          <w:p>
            <w:pPr>
              <w:widowControl w:val="0"/>
              <w:rPr>
                <w:sz w:val="10"/>
                <w:szCs w:val="10"/>
              </w:rPr>
            </w:pPr>
          </w:p>
        </w:tc>
      </w:tr>
      <w:tr>
        <w:trPr>
          <w:trHeight w:val="144"/>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438"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Elm</w:t>
              <w:tab/>
            </w:r>
          </w:p>
        </w:tc>
        <w:tc>
          <w:tcPr>
            <w:vMerge/>
            <w:tcBorders>
              <w:left w:val="single" w:sz="4"/>
            </w:tcBorders>
            <w:shd w:val="clear" w:color="auto" w:fill="F5DDB5"/>
            <w:vAlign w:val="bottom"/>
          </w:tcPr>
          <w:p>
            <w:pPr/>
          </w:p>
        </w:tc>
        <w:tc>
          <w:tcPr>
            <w:tcBorders>
              <w:left w:val="single" w:sz="4"/>
            </w:tcBorders>
            <w:shd w:val="clear" w:color="auto" w:fill="F5DDB5"/>
            <w:vAlign w:val="top"/>
          </w:tcPr>
          <w:p>
            <w:pPr>
              <w:widowControl w:val="0"/>
              <w:rPr>
                <w:sz w:val="10"/>
                <w:szCs w:val="10"/>
              </w:rPr>
            </w:pPr>
          </w:p>
        </w:tc>
        <w:tc>
          <w:tcPr>
            <w:vMerge w:val="restart"/>
            <w:tcBorders>
              <w:left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·57</w:t>
            </w:r>
          </w:p>
          <w:p>
            <w:pPr>
              <w:pStyle w:val="Style6"/>
              <w:keepNext w:val="0"/>
              <w:keepLines w:val="0"/>
              <w:widowControl w:val="0"/>
              <w:shd w:val="clear" w:color="auto" w:fill="auto"/>
              <w:bidi w:val="0"/>
              <w:spacing w:line="216"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·73</w:t>
            </w:r>
          </w:p>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·86</w:t>
            </w: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43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Pine, American</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tcBorders>
              <w:left w:val="single" w:sz="4"/>
              <w:right w:val="single" w:sz="4"/>
            </w:tcBorders>
            <w:shd w:val="clear" w:color="auto" w:fill="F5DDB5"/>
            <w:vAlign w:val="top"/>
          </w:tcPr>
          <w:p>
            <w:pPr>
              <w:widowControl w:val="0"/>
              <w:rPr>
                <w:sz w:val="10"/>
                <w:szCs w:val="10"/>
              </w:rPr>
            </w:pP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342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Deal, white</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top"/>
          </w:tcPr>
          <w:p>
            <w:pPr>
              <w:widowControl w:val="0"/>
              <w:rPr>
                <w:sz w:val="10"/>
                <w:szCs w:val="10"/>
              </w:rPr>
            </w:pPr>
          </w:p>
        </w:tc>
        <w:tc>
          <w:tcPr>
            <w:vMerge/>
            <w:tcBorders>
              <w:left w:val="single" w:sz="4"/>
            </w:tcBorders>
            <w:shd w:val="clear" w:color="auto" w:fill="F5DDB5"/>
            <w:vAlign w:val="center"/>
          </w:tcPr>
          <w:p>
            <w:pPr/>
          </w:p>
        </w:tc>
        <w:tc>
          <w:tcPr>
            <w:tcBorders>
              <w:left w:val="single" w:sz="4"/>
              <w:right w:val="single" w:sz="4"/>
            </w:tcBorders>
            <w:shd w:val="clear" w:color="auto" w:fill="F5DDB5"/>
            <w:vAlign w:val="top"/>
          </w:tcPr>
          <w:p>
            <w:pPr>
              <w:widowControl w:val="0"/>
              <w:rPr>
                <w:sz w:val="10"/>
                <w:szCs w:val="10"/>
              </w:rPr>
            </w:pPr>
          </w:p>
        </w:tc>
      </w:tr>
      <w:tr>
        <w:trPr>
          <w:trHeight w:val="113"/>
        </w:trPr>
        <w:tc>
          <w:tcPr>
            <w:tcBorders>
              <w:top w:val="single" w:sz="4"/>
              <w:left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widowControl w:val="0"/>
              <w:rPr>
                <w:sz w:val="10"/>
                <w:szCs w:val="10"/>
              </w:rPr>
            </w:pPr>
          </w:p>
        </w:tc>
        <w:tc>
          <w:tcPr>
            <w:vMerge/>
            <w:tcBorders>
              <w:left w:val="single" w:sz="4"/>
              <w:bottom w:val="single" w:sz="4"/>
            </w:tcBorders>
            <w:shd w:val="clear" w:color="auto" w:fill="F5DDB5"/>
            <w:vAlign w:val="center"/>
          </w:tcPr>
          <w:p>
            <w:pPr/>
          </w:p>
        </w:tc>
        <w:tc>
          <w:tcPr>
            <w:tcBorders>
              <w:left w:val="single" w:sz="4"/>
              <w:bottom w:val="single" w:sz="4"/>
              <w:right w:val="single" w:sz="4"/>
            </w:tcBorders>
            <w:shd w:val="clear" w:color="auto" w:fill="D2C19A"/>
            <w:vAlign w:val="top"/>
          </w:tcPr>
          <w:p>
            <w:pPr>
              <w:widowControl w:val="0"/>
              <w:rPr>
                <w:sz w:val="10"/>
                <w:szCs w:val="10"/>
              </w:rPr>
            </w:pPr>
          </w:p>
        </w:tc>
      </w:tr>
    </w:tbl>
    <w:p>
      <w:pPr>
        <w:pStyle w:val="Style8"/>
        <w:keepNext w:val="0"/>
        <w:keepLines w:val="0"/>
        <w:widowControl w:val="0"/>
        <w:shd w:val="clear" w:color="auto" w:fill="auto"/>
        <w:bidi w:val="0"/>
        <w:spacing w:line="197" w:lineRule="auto"/>
        <w:ind w:left="0" w:firstLine="0"/>
        <w:jc w:val="left"/>
        <w:rPr>
          <w:sz w:val="11"/>
          <w:szCs w:val="11"/>
        </w:rPr>
      </w:pPr>
      <w:r>
        <w:rPr>
          <w:b/>
          <w:bCs/>
          <w:i w:val="0"/>
          <w:iCs w:val="0"/>
          <w:color w:val="574938"/>
          <w:spacing w:val="0"/>
          <w:w w:val="100"/>
          <w:position w:val="0"/>
          <w:sz w:val="11"/>
          <w:szCs w:val="11"/>
          <w:shd w:val="clear" w:color="auto" w:fill="auto"/>
          <w:lang w:val="en-US" w:eastAsia="en-US" w:bidi="en-US"/>
        </w:rPr>
        <w:t>*“ The strongest quality of cast iron is a Scotch iron known as the Devon hot-blast, No. 3 ; its tenacity is 9</w:t>
      </w:r>
      <w:r>
        <w:rPr>
          <w:b/>
          <w:bCs/>
          <w:i w:val="0"/>
          <w:iCs w:val="0"/>
          <w:color w:val="574938"/>
          <w:spacing w:val="0"/>
          <w:w w:val="100"/>
          <w:position w:val="0"/>
          <w:sz w:val="11"/>
          <w:szCs w:val="11"/>
          <w:shd w:val="clear" w:color="auto" w:fill="auto"/>
          <w:vertAlign w:val="superscript"/>
          <w:lang w:val="en-US" w:eastAsia="en-US" w:bidi="en-US"/>
        </w:rPr>
        <w:t>3</w:t>
      </w:r>
      <w:r>
        <w:rPr>
          <w:b/>
          <w:bCs/>
          <w:i w:val="0"/>
          <w:iCs w:val="0"/>
          <w:color w:val="574938"/>
          <w:spacing w:val="0"/>
          <w:w w:val="100"/>
          <w:position w:val="0"/>
          <w:sz w:val="11"/>
          <w:szCs w:val="11"/>
          <w:shd w:val="clear" w:color="auto" w:fill="auto"/>
          <w:lang w:val="en-US" w:eastAsia="en-US" w:bidi="en-US"/>
        </w:rPr>
        <w:t>/</w:t>
      </w:r>
      <w:r>
        <w:rPr>
          <w:b/>
          <w:bCs/>
          <w:i w:val="0"/>
          <w:iCs w:val="0"/>
          <w:color w:val="574938"/>
          <w:spacing w:val="0"/>
          <w:w w:val="100"/>
          <w:position w:val="0"/>
          <w:sz w:val="11"/>
          <w:szCs w:val="11"/>
          <w:shd w:val="clear" w:color="auto" w:fill="auto"/>
          <w:vertAlign w:val="subscript"/>
          <w:lang w:val="en-US" w:eastAsia="en-US" w:bidi="en-US"/>
        </w:rPr>
        <w:t>4</w:t>
      </w:r>
      <w:r>
        <w:rPr>
          <w:b/>
          <w:bCs/>
          <w:i w:val="0"/>
          <w:iCs w:val="0"/>
          <w:color w:val="574938"/>
          <w:spacing w:val="0"/>
          <w:w w:val="100"/>
          <w:position w:val="0"/>
          <w:sz w:val="11"/>
          <w:szCs w:val="11"/>
          <w:shd w:val="clear" w:color="auto" w:fill="auto"/>
          <w:lang w:val="en-US" w:eastAsia="en-US" w:bidi="en-US"/>
        </w:rPr>
        <w:t xml:space="preserve"> tons per square inch, and its resistance to compression 65 tons."</w:t>
      </w:r>
    </w:p>
    <w:p>
      <w:pPr>
        <w:widowControl w:val="0"/>
        <w:spacing w:after="159" w:line="1" w:lineRule="exact"/>
      </w:pPr>
    </w:p>
    <w:p>
      <w:pPr>
        <w:pStyle w:val="Style2"/>
        <w:keepNext w:val="0"/>
        <w:keepLines w:val="0"/>
        <w:widowControl w:val="0"/>
        <w:shd w:val="clear" w:color="auto" w:fill="auto"/>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 Table of the Adhesion of Iron and copper Bolts driven into sound Oak with the usual Drift,</w:t>
      </w:r>
      <w:r>
        <w:rPr>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lang w:val="en-US" w:eastAsia="en-US" w:bidi="en-US"/>
        </w:rPr>
        <w:t xml:space="preserve"> nor clenched, and subjected to a</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direct Strain, as in fig.</w:t>
      </w:r>
      <w:r>
        <w:rPr>
          <w:color w:val="574938"/>
          <w:spacing w:val="0"/>
          <w:w w:val="100"/>
          <w:position w:val="0"/>
          <w:sz w:val="16"/>
          <w:szCs w:val="16"/>
          <w:shd w:val="clear" w:color="auto" w:fill="auto"/>
          <w:lang w:val="en-US" w:eastAsia="en-US" w:bidi="en-US"/>
        </w:rPr>
        <w:t xml:space="preserve"> 57.</w:t>
      </w:r>
    </w:p>
    <w:tbl>
      <w:tblPr>
        <w:tblOverlap w:val="never"/>
        <w:jc w:val="left"/>
        <w:tblLayout w:type="fixed"/>
      </w:tblPr>
      <w:tblGrid>
        <w:gridCol w:w="603"/>
        <w:gridCol w:w="639"/>
        <w:gridCol w:w="320"/>
        <w:gridCol w:w="293"/>
        <w:gridCol w:w="347"/>
        <w:gridCol w:w="270"/>
        <w:gridCol w:w="311"/>
        <w:gridCol w:w="311"/>
        <w:gridCol w:w="275"/>
        <w:gridCol w:w="333"/>
        <w:gridCol w:w="617"/>
        <w:gridCol w:w="617"/>
        <w:gridCol w:w="338"/>
        <w:gridCol w:w="288"/>
        <w:gridCol w:w="320"/>
        <w:gridCol w:w="284"/>
        <w:gridCol w:w="324"/>
        <w:gridCol w:w="288"/>
        <w:gridCol w:w="338"/>
        <w:gridCol w:w="270"/>
      </w:tblGrid>
      <w:tr>
        <w:trPr>
          <w:trHeight w:val="275"/>
        </w:trPr>
        <w:tc>
          <w:tcPr>
            <w:vMerge w:val="restart"/>
            <w:tcBorders>
              <w:top w:val="single" w:sz="4"/>
              <w:left w:val="single" w:sz="4"/>
            </w:tcBorders>
            <w:shd w:val="clear" w:color="auto" w:fill="F5DDB5"/>
            <w:vAlign w:val="bottom"/>
          </w:tcPr>
          <w:p>
            <w:pPr>
              <w:pStyle w:val="Style6"/>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Diameter of the</w:t>
            </w:r>
          </w:p>
        </w:tc>
        <w:tc>
          <w:tcPr>
            <w:vMerge w:val="restart"/>
            <w:tcBorders>
              <w:top w:val="single" w:sz="4"/>
              <w:left w:val="single" w:sz="4"/>
            </w:tcBorders>
            <w:shd w:val="clear" w:color="auto" w:fill="F5DDB5"/>
            <w:vAlign w:val="bottom"/>
          </w:tcPr>
          <w:p>
            <w:pPr>
              <w:pStyle w:val="Style6"/>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Number of the</w:t>
            </w:r>
          </w:p>
        </w:tc>
        <w:tc>
          <w:tcPr>
            <w:gridSpan w:val="8"/>
            <w:tcBorders>
              <w:top w:val="single" w:sz="4"/>
              <w:left w:val="single" w:sz="4"/>
            </w:tcBorders>
            <w:shd w:val="clear" w:color="auto" w:fill="F5DDB5"/>
            <w:vAlign w:val="bottom"/>
          </w:tcPr>
          <w:p>
            <w:pPr>
              <w:pStyle w:val="Style6"/>
              <w:keepNext w:val="0"/>
              <w:keepLines w:val="0"/>
              <w:widowControl w:val="0"/>
              <w:shd w:val="clear" w:color="auto" w:fill="auto"/>
              <w:tabs>
                <w:tab w:pos="720" w:val="left"/>
                <w:tab w:pos="1157" w:val="left"/>
              </w:tabs>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Iron.</w:t>
              <w:tab/>
              <w:tab/>
              <w:t>Copper.</w:t>
            </w:r>
          </w:p>
        </w:tc>
        <w:tc>
          <w:tcPr>
            <w:vMerge w:val="restart"/>
            <w:tcBorders>
              <w:top w:val="single" w:sz="4"/>
              <w:left w:val="single" w:sz="4"/>
            </w:tcBorders>
            <w:shd w:val="clear" w:color="auto" w:fill="F5DDB5"/>
            <w:vAlign w:val="bottom"/>
          </w:tcPr>
          <w:p>
            <w:pPr>
              <w:pStyle w:val="Style6"/>
              <w:keepNext w:val="0"/>
              <w:keepLines w:val="0"/>
              <w:widowControl w:val="0"/>
              <w:shd w:val="clear" w:color="auto" w:fill="auto"/>
              <w:bidi w:val="0"/>
              <w:spacing w:line="187" w:lineRule="auto"/>
              <w:ind w:left="0" w:firstLine="0"/>
              <w:jc w:val="left"/>
              <w:rPr>
                <w:sz w:val="11"/>
                <w:szCs w:val="11"/>
              </w:rPr>
            </w:pPr>
            <w:r>
              <w:rPr>
                <w:b/>
                <w:bCs/>
                <w:color w:val="574938"/>
                <w:spacing w:val="0"/>
                <w:w w:val="100"/>
                <w:position w:val="0"/>
                <w:sz w:val="11"/>
                <w:szCs w:val="11"/>
                <w:shd w:val="clear" w:color="auto" w:fill="auto"/>
                <w:lang w:val="en-US" w:eastAsia="en-US" w:bidi="en-US"/>
              </w:rPr>
              <w:t>Diameter of the</w:t>
            </w:r>
          </w:p>
        </w:tc>
        <w:tc>
          <w:tcPr>
            <w:vMerge w:val="restart"/>
            <w:tcBorders>
              <w:top w:val="single" w:sz="4"/>
              <w:left w:val="single" w:sz="4"/>
            </w:tcBorders>
            <w:shd w:val="clear" w:color="auto" w:fill="F5DDB5"/>
            <w:vAlign w:val="bottom"/>
          </w:tcPr>
          <w:p>
            <w:pPr>
              <w:pStyle w:val="Style6"/>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Number of the</w:t>
            </w:r>
          </w:p>
        </w:tc>
        <w:tc>
          <w:tcPr>
            <w:gridSpan w:val="4"/>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Iron.</w:t>
            </w:r>
          </w:p>
        </w:tc>
        <w:tc>
          <w:tcPr>
            <w:gridSpan w:val="4"/>
            <w:tcBorders>
              <w:top w:val="single" w:sz="4"/>
              <w:left w:val="single" w:sz="4"/>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Copper.</w:t>
            </w:r>
          </w:p>
        </w:tc>
      </w:tr>
      <w:tr>
        <w:trPr>
          <w:trHeight w:val="230"/>
        </w:trPr>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gridSpan w:val="8"/>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Length of the Bolt driven into the Wood.</w:t>
            </w:r>
          </w:p>
        </w:tc>
        <w:tc>
          <w:tcPr>
            <w:vMerge/>
            <w:tcBorders>
              <w:left w:val="single" w:sz="4"/>
            </w:tcBorders>
            <w:shd w:val="clear" w:color="auto" w:fill="F5DDB5"/>
            <w:vAlign w:val="bottom"/>
          </w:tcPr>
          <w:p>
            <w:pPr/>
          </w:p>
        </w:tc>
        <w:tc>
          <w:tcPr>
            <w:vMerge/>
            <w:tcBorders>
              <w:left w:val="single" w:sz="4"/>
            </w:tcBorders>
            <w:shd w:val="clear" w:color="auto" w:fill="F5DDB5"/>
            <w:vAlign w:val="bottom"/>
          </w:tcPr>
          <w:p>
            <w:pPr/>
          </w:p>
        </w:tc>
        <w:tc>
          <w:tcPr>
            <w:gridSpan w:val="4"/>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Length of the Bolt</w:t>
            </w:r>
          </w:p>
        </w:tc>
        <w:tc>
          <w:tcPr>
            <w:gridSpan w:val="4"/>
            <w:tcBorders>
              <w:top w:val="single" w:sz="4"/>
              <w:right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driven into the Wood.</w:t>
            </w:r>
          </w:p>
        </w:tc>
      </w:tr>
      <w:tr>
        <w:trPr>
          <w:trHeight w:val="77"/>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Bolt.</w:t>
            </w:r>
          </w:p>
        </w:tc>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tcBorders>
              <w:top w:val="single" w:sz="4"/>
              <w:right w:val="single" w:sz="4"/>
            </w:tcBorders>
            <w:shd w:val="clear" w:color="auto" w:fill="D2C19A"/>
            <w:vAlign w:val="top"/>
          </w:tcPr>
          <w:p>
            <w:pPr>
              <w:widowControl w:val="0"/>
              <w:rPr>
                <w:sz w:val="10"/>
                <w:szCs w:val="10"/>
              </w:rPr>
            </w:pPr>
          </w:p>
        </w:tc>
      </w:tr>
      <w:tr>
        <w:trPr>
          <w:trHeight w:val="108"/>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fr-FR" w:eastAsia="fr-FR" w:bidi="fr-FR"/>
              </w:rPr>
              <w:t>ment.</w:t>
            </w:r>
          </w:p>
        </w:tc>
        <w:tc>
          <w:tcPr>
            <w:gridSpan w:val="2"/>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Four</w:t>
            </w:r>
          </w:p>
        </w:tc>
        <w:tc>
          <w:tcPr>
            <w:gridSpan w:val="2"/>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Six</w:t>
            </w:r>
          </w:p>
        </w:tc>
        <w:tc>
          <w:tcPr>
            <w:gridSpan w:val="2"/>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Four</w:t>
            </w:r>
          </w:p>
        </w:tc>
        <w:tc>
          <w:tcPr>
            <w:gridSpan w:val="2"/>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Six</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gridSpan w:val="2"/>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Four</w:t>
            </w:r>
          </w:p>
        </w:tc>
        <w:tc>
          <w:tcPr>
            <w:gridSpan w:val="2"/>
            <w:tcBorders>
              <w:top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Six</w:t>
            </w:r>
          </w:p>
        </w:tc>
        <w:tc>
          <w:tcPr>
            <w:gridSpan w:val="2"/>
            <w:tcBorders>
              <w:top w:val="single" w:sz="4"/>
              <w:lef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Four</w:t>
            </w:r>
          </w:p>
        </w:tc>
        <w:tc>
          <w:tcPr>
            <w:gridSpan w:val="2"/>
            <w:tcBorders>
              <w:top w:val="single" w:sz="4"/>
              <w:left w:val="single" w:sz="4"/>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Six</w:t>
            </w:r>
          </w:p>
        </w:tc>
      </w:tr>
      <w:tr>
        <w:trPr>
          <w:trHeight w:val="207"/>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gridSpan w:val="2"/>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gridSpan w:val="2"/>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gridSpan w:val="2"/>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gridSpan w:val="2"/>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gridSpan w:val="2"/>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gridSpan w:val="2"/>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gridSpan w:val="2"/>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gridSpan w:val="2"/>
            <w:tcBorders>
              <w:left w:val="single" w:sz="4"/>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r>
      <w:tr>
        <w:trPr>
          <w:trHeight w:val="162"/>
        </w:trPr>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top"/>
          </w:tcPr>
          <w:p>
            <w:pPr>
              <w:widowControl w:val="0"/>
              <w:rPr>
                <w:sz w:val="10"/>
                <w:szCs w:val="10"/>
              </w:rPr>
            </w:pPr>
          </w:p>
        </w:tc>
        <w:tc>
          <w:tcPr>
            <w:gridSpan w:val="2"/>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 Cwt.</w:t>
            </w:r>
          </w:p>
        </w:tc>
        <w:tc>
          <w:tcPr>
            <w:gridSpan w:val="2"/>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 Cwt.</w:t>
            </w:r>
          </w:p>
        </w:tc>
        <w:tc>
          <w:tcPr>
            <w:gridSpan w:val="4"/>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 Cwt. Tons. Cwt.</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Inches.</w:t>
            </w:r>
          </w:p>
        </w:tc>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w:t>
            </w:r>
          </w:p>
        </w:tc>
        <w:tc>
          <w:tcPr>
            <w:tcBorders>
              <w:top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Cwt.</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w:t>
            </w:r>
          </w:p>
        </w:tc>
        <w:tc>
          <w:tcPr>
            <w:tcBorders>
              <w:top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Cwt.</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w:t>
            </w:r>
          </w:p>
        </w:tc>
        <w:tc>
          <w:tcPr>
            <w:tcBorders>
              <w:top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Cwt.</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w:t>
            </w:r>
          </w:p>
        </w:tc>
        <w:tc>
          <w:tcPr>
            <w:tcBorders>
              <w:top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Cwt.</w:t>
            </w:r>
          </w:p>
        </w:tc>
      </w:tr>
      <w:tr>
        <w:trPr>
          <w:trHeight w:val="140"/>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w:t>
            </w: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r>
      <w:tr>
        <w:trPr>
          <w:trHeight w:val="135"/>
        </w:trPr>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righ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r>
      <w:tr>
        <w:trPr>
          <w:trHeight w:val="153"/>
        </w:trPr>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6B7A51"/>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righ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r>
      <w:tr>
        <w:trPr>
          <w:trHeight w:val="149"/>
        </w:trPr>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w:t>
            </w:r>
          </w:p>
        </w:tc>
        <w:tc>
          <w:tcPr>
            <w:tcBorders>
              <w:left w:val="single" w:sz="4"/>
            </w:tcBorders>
            <w:shd w:val="clear" w:color="auto" w:fill="D2C19A"/>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w:t>
            </w:r>
          </w:p>
        </w:tc>
      </w:tr>
      <w:tr>
        <w:trPr>
          <w:trHeight w:val="149"/>
        </w:trPr>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righ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w:t>
            </w:r>
          </w:p>
        </w:tc>
      </w:tr>
      <w:tr>
        <w:trPr>
          <w:trHeight w:val="144"/>
        </w:trPr>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3</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8</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vertAlign w:val="superscript"/>
                <w:lang w:val="en-US" w:eastAsia="en-US" w:bidi="en-US"/>
              </w:rPr>
              <w:t>7</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8</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w:t>
            </w:r>
          </w:p>
        </w:tc>
      </w:tr>
      <w:tr>
        <w:trPr>
          <w:trHeight w:val="153"/>
        </w:trPr>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w:t>
            </w:r>
          </w:p>
        </w:tc>
      </w:tr>
      <w:tr>
        <w:trPr>
          <w:trHeight w:val="144"/>
        </w:trPr>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5"/>
                <w:szCs w:val="15"/>
              </w:rPr>
            </w:pPr>
            <w:r>
              <w:rPr>
                <w:b/>
                <w:bCs/>
                <w:color w:val="574938"/>
                <w:spacing w:val="0"/>
                <w:w w:val="100"/>
                <w:position w:val="0"/>
                <w:sz w:val="15"/>
                <w:szCs w:val="15"/>
                <w:shd w:val="clear" w:color="auto" w:fill="auto"/>
                <w:lang w:val="en-US" w:eastAsia="en-US" w:bidi="en-US"/>
              </w:rPr>
              <w:t>4</w:t>
            </w:r>
          </w:p>
        </w:tc>
        <w:tc>
          <w:tcPr>
            <w:tcBorders>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w:t>
            </w:r>
          </w:p>
        </w:tc>
      </w:tr>
      <w:tr>
        <w:trPr>
          <w:trHeight w:val="153"/>
        </w:trPr>
        <w:tc>
          <w:tcPr>
            <w:tcBorders>
              <w:left w:val="single" w:sz="4"/>
            </w:tcBorders>
            <w:shd w:val="clear" w:color="auto" w:fill="D2C19A"/>
            <w:vAlign w:val="bottom"/>
          </w:tcPr>
          <w:p>
            <w:pPr>
              <w:widowControl w:val="0"/>
              <w:rPr>
                <w:sz w:val="10"/>
                <w:szCs w:val="10"/>
              </w:rPr>
            </w:pP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w:t>
            </w:r>
          </w:p>
        </w:tc>
        <w:tc>
          <w:tcPr>
            <w:tcBorders>
              <w:left w:val="single" w:sz="4"/>
            </w:tcBorders>
            <w:shd w:val="clear" w:color="auto" w:fill="F5DDB5"/>
            <w:vAlign w:val="bottom"/>
          </w:tcPr>
          <w:p>
            <w:pPr>
              <w:widowControl w:val="0"/>
              <w:rPr>
                <w:sz w:val="10"/>
                <w:szCs w:val="10"/>
              </w:rPr>
            </w:pP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w:t>
            </w:r>
          </w:p>
        </w:tc>
      </w:tr>
      <w:tr>
        <w:trPr>
          <w:trHeight w:val="144"/>
        </w:trPr>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c>
          <w:tcPr>
            <w:tcBorders>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r>
      <w:tr>
        <w:trPr>
          <w:trHeight w:val="153"/>
        </w:trPr>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tc>
        <w:tc>
          <w:tcPr>
            <w:tcBorders>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w:t>
            </w:r>
          </w:p>
        </w:tc>
      </w:tr>
      <w:tr>
        <w:trPr>
          <w:trHeight w:val="153"/>
        </w:trPr>
        <w:tc>
          <w:tcPr>
            <w:tcBorders>
              <w:left w:val="single" w:sz="4"/>
            </w:tcBorders>
            <w:shd w:val="clear" w:color="auto" w:fill="D2C19A"/>
            <w:vAlign w:val="top"/>
          </w:tcPr>
          <w:p>
            <w:pPr>
              <w:widowControl w:val="0"/>
              <w:rPr>
                <w:sz w:val="10"/>
                <w:szCs w:val="10"/>
              </w:rPr>
            </w:pP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w:t>
            </w:r>
          </w:p>
        </w:tc>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r>
      <w:tr>
        <w:trPr>
          <w:trHeight w:val="149"/>
        </w:trPr>
        <w:tc>
          <w:tcPr>
            <w:tcBorders>
              <w:left w:val="single" w:sz="4"/>
            </w:tcBorders>
            <w:shd w:val="clear" w:color="auto" w:fill="D2C19A"/>
            <w:vAlign w:val="bottom"/>
          </w:tcPr>
          <w:p>
            <w:pPr>
              <w:widowControl w:val="0"/>
              <w:rPr>
                <w:sz w:val="10"/>
                <w:szCs w:val="10"/>
              </w:rPr>
            </w:pP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de-DE" w:eastAsia="de-DE" w:bidi="de-DE"/>
              </w:rPr>
              <w:t>5</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right w:val="single" w:sz="4"/>
            </w:tcBorders>
            <w:shd w:val="clear" w:color="auto" w:fill="D2C19A"/>
            <w:vAlign w:val="top"/>
          </w:tcPr>
          <w:p>
            <w:pPr>
              <w:widowControl w:val="0"/>
              <w:rPr>
                <w:sz w:val="10"/>
                <w:szCs w:val="10"/>
              </w:rPr>
            </w:pPr>
          </w:p>
        </w:tc>
      </w:tr>
      <w:tr>
        <w:trPr>
          <w:trHeight w:val="149"/>
        </w:trPr>
        <w:tc>
          <w:tcPr>
            <w:tcBorders>
              <w:lef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5</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8</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right w:val="single" w:sz="4"/>
            </w:tcBorders>
            <w:shd w:val="clear" w:color="auto" w:fill="D2C19A"/>
            <w:vAlign w:val="top"/>
          </w:tcPr>
          <w:p>
            <w:pPr>
              <w:widowControl w:val="0"/>
              <w:rPr>
                <w:sz w:val="10"/>
                <w:szCs w:val="10"/>
              </w:rPr>
            </w:pPr>
          </w:p>
        </w:tc>
      </w:tr>
      <w:tr>
        <w:trPr>
          <w:trHeight w:val="149"/>
        </w:trPr>
        <w:tc>
          <w:tcPr>
            <w:tcBorders>
              <w:left w:val="single" w:sz="4"/>
            </w:tcBorders>
            <w:shd w:val="clear" w:color="auto" w:fill="D2C19A"/>
            <w:vAlign w:val="bottom"/>
          </w:tcPr>
          <w:p>
            <w:pPr>
              <w:widowControl w:val="0"/>
              <w:rPr>
                <w:sz w:val="10"/>
                <w:szCs w:val="10"/>
              </w:rPr>
            </w:pP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w:t>
            </w:r>
          </w:p>
        </w:tc>
        <w:tc>
          <w:tcPr>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w:t>
            </w: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F5DDB5"/>
            <w:vAlign w:val="top"/>
          </w:tcPr>
          <w:p>
            <w:pPr>
              <w:widowControl w:val="0"/>
              <w:rPr>
                <w:sz w:val="10"/>
                <w:szCs w:val="10"/>
              </w:rPr>
            </w:pPr>
          </w:p>
        </w:tc>
        <w:tc>
          <w:tcPr>
            <w:tcBorders/>
            <w:shd w:val="clear" w:color="auto" w:fill="F5DDB5"/>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shd w:val="clear" w:color="auto" w:fill="D2C19A"/>
            <w:vAlign w:val="top"/>
          </w:tcPr>
          <w:p>
            <w:pPr>
              <w:widowControl w:val="0"/>
              <w:rPr>
                <w:sz w:val="10"/>
                <w:szCs w:val="10"/>
              </w:rPr>
            </w:pPr>
          </w:p>
        </w:tc>
        <w:tc>
          <w:tcPr>
            <w:tcBorders>
              <w:left w:val="single" w:sz="4"/>
            </w:tcBorders>
            <w:shd w:val="clear" w:color="auto" w:fill="D2C19A"/>
            <w:vAlign w:val="top"/>
          </w:tcPr>
          <w:p>
            <w:pPr>
              <w:widowControl w:val="0"/>
              <w:rPr>
                <w:sz w:val="10"/>
                <w:szCs w:val="10"/>
              </w:rPr>
            </w:pPr>
          </w:p>
        </w:tc>
        <w:tc>
          <w:tcPr>
            <w:tcBorders>
              <w:right w:val="single" w:sz="4"/>
            </w:tcBorders>
            <w:shd w:val="clear" w:color="auto" w:fill="D2C19A"/>
            <w:vAlign w:val="top"/>
          </w:tcPr>
          <w:p>
            <w:pPr>
              <w:widowControl w:val="0"/>
              <w:rPr>
                <w:sz w:val="10"/>
                <w:szCs w:val="10"/>
              </w:rPr>
            </w:pPr>
          </w:p>
        </w:tc>
      </w:tr>
      <w:tr>
        <w:trPr>
          <w:trHeight w:val="239"/>
        </w:trPr>
        <w:tc>
          <w:tcPr>
            <w:tcBorders>
              <w:left w:val="single" w:sz="4"/>
              <w:bottom w:val="single" w:sz="4"/>
            </w:tcBorders>
            <w:shd w:val="clear" w:color="auto" w:fill="D2C19A"/>
            <w:vAlign w:val="top"/>
          </w:tcPr>
          <w:p>
            <w:pPr>
              <w:widowControl w:val="0"/>
              <w:rPr>
                <w:sz w:val="10"/>
                <w:szCs w:val="10"/>
              </w:rPr>
            </w:pPr>
          </w:p>
        </w:tc>
        <w:tc>
          <w:tcPr>
            <w:tcBorders>
              <w:left w:val="single" w:sz="4"/>
              <w:bottom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p>
        </w:tc>
        <w:tc>
          <w:tcPr>
            <w:tcBorders>
              <w:left w:val="single" w:sz="4"/>
              <w:bottom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bottom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p>
        </w:tc>
        <w:tc>
          <w:tcPr>
            <w:tcBorders>
              <w:left w:val="single" w:sz="4"/>
              <w:bottom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5</w:t>
            </w:r>
          </w:p>
        </w:tc>
        <w:tc>
          <w:tcPr>
            <w:tcBorders>
              <w:bottom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0</w:t>
            </w:r>
          </w:p>
        </w:tc>
        <w:tc>
          <w:tcPr>
            <w:tcBorders>
              <w:left w:val="single" w:sz="4"/>
              <w:bottom w:val="single" w:sz="4"/>
            </w:tcBorders>
            <w:shd w:val="clear" w:color="auto" w:fill="D2C19A"/>
            <w:vAlign w:val="center"/>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p>
        </w:tc>
        <w:tc>
          <w:tcPr>
            <w:tcBorders>
              <w:bottom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w:t>
            </w:r>
          </w:p>
        </w:tc>
        <w:tc>
          <w:tcPr>
            <w:tcBorders>
              <w:left w:val="single" w:sz="4"/>
              <w:bottom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p>
        </w:tc>
        <w:tc>
          <w:tcPr>
            <w:tcBorders>
              <w:bottom w:val="single" w:sz="4"/>
            </w:tcBorders>
            <w:shd w:val="clear" w:color="auto" w:fill="D2C19A"/>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w:t>
            </w: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widowControl w:val="0"/>
              <w:rPr>
                <w:sz w:val="10"/>
                <w:szCs w:val="10"/>
              </w:rPr>
            </w:pPr>
          </w:p>
        </w:tc>
        <w:tc>
          <w:tcPr>
            <w:tcBorders>
              <w:left w:val="single" w:sz="4"/>
              <w:bottom w:val="single" w:sz="4"/>
            </w:tcBorders>
            <w:shd w:val="clear" w:color="auto" w:fill="F5DDB5"/>
            <w:vAlign w:val="top"/>
          </w:tcPr>
          <w:p>
            <w:pPr>
              <w:widowControl w:val="0"/>
              <w:rPr>
                <w:sz w:val="10"/>
                <w:szCs w:val="10"/>
              </w:rPr>
            </w:pPr>
          </w:p>
        </w:tc>
        <w:tc>
          <w:tcPr>
            <w:tcBorders>
              <w:bottom w:val="single" w:sz="4"/>
            </w:tcBorders>
            <w:shd w:val="clear" w:color="auto" w:fill="F5DDB5"/>
            <w:vAlign w:val="top"/>
          </w:tcPr>
          <w:p>
            <w:pPr>
              <w:widowControl w:val="0"/>
              <w:rPr>
                <w:sz w:val="10"/>
                <w:szCs w:val="10"/>
              </w:rPr>
            </w:pPr>
          </w:p>
        </w:tc>
        <w:tc>
          <w:tcPr>
            <w:tcBorders>
              <w:left w:val="single" w:sz="4"/>
              <w:bottom w:val="single" w:sz="4"/>
            </w:tcBorders>
            <w:shd w:val="clear" w:color="auto" w:fill="D2C19A"/>
            <w:vAlign w:val="top"/>
          </w:tcPr>
          <w:p>
            <w:pPr>
              <w:widowControl w:val="0"/>
              <w:rPr>
                <w:sz w:val="10"/>
                <w:szCs w:val="10"/>
              </w:rPr>
            </w:pPr>
          </w:p>
        </w:tc>
        <w:tc>
          <w:tcPr>
            <w:tcBorders>
              <w:bottom w:val="single" w:sz="4"/>
            </w:tcBorders>
            <w:shd w:val="clear" w:color="auto" w:fill="D2C19A"/>
            <w:vAlign w:val="top"/>
          </w:tcPr>
          <w:p>
            <w:pPr>
              <w:widowControl w:val="0"/>
              <w:rPr>
                <w:sz w:val="10"/>
                <w:szCs w:val="10"/>
              </w:rPr>
            </w:pPr>
          </w:p>
        </w:tc>
        <w:tc>
          <w:tcPr>
            <w:tcBorders>
              <w:left w:val="single" w:sz="4"/>
              <w:bottom w:val="single" w:sz="4"/>
            </w:tcBorders>
            <w:shd w:val="clear" w:color="auto" w:fill="D2C19A"/>
            <w:vAlign w:val="top"/>
          </w:tcPr>
          <w:p>
            <w:pPr>
              <w:widowControl w:val="0"/>
              <w:rPr>
                <w:sz w:val="10"/>
                <w:szCs w:val="10"/>
              </w:rPr>
            </w:pPr>
          </w:p>
        </w:tc>
        <w:tc>
          <w:tcPr>
            <w:tcBorders>
              <w:bottom w:val="single" w:sz="4"/>
            </w:tcBorders>
            <w:shd w:val="clear" w:color="auto" w:fill="D2C19A"/>
            <w:vAlign w:val="top"/>
          </w:tcPr>
          <w:p>
            <w:pPr>
              <w:widowControl w:val="0"/>
              <w:rPr>
                <w:sz w:val="10"/>
                <w:szCs w:val="10"/>
              </w:rPr>
            </w:pPr>
          </w:p>
        </w:tc>
        <w:tc>
          <w:tcPr>
            <w:tcBorders>
              <w:left w:val="single" w:sz="4"/>
              <w:bottom w:val="single" w:sz="4"/>
            </w:tcBorders>
            <w:shd w:val="clear" w:color="auto" w:fill="D2C19A"/>
            <w:vAlign w:val="top"/>
          </w:tcPr>
          <w:p>
            <w:pPr>
              <w:widowControl w:val="0"/>
              <w:rPr>
                <w:sz w:val="10"/>
                <w:szCs w:val="10"/>
              </w:rPr>
            </w:pPr>
          </w:p>
        </w:tc>
        <w:tc>
          <w:tcPr>
            <w:tcBorders>
              <w:bottom w:val="single" w:sz="4"/>
              <w:right w:val="single" w:sz="4"/>
            </w:tcBorders>
            <w:shd w:val="clear" w:color="auto" w:fill="D2C19A"/>
            <w:vAlign w:val="top"/>
          </w:tcPr>
          <w:p>
            <w:pPr>
              <w:widowControl w:val="0"/>
              <w:rPr>
                <w:sz w:val="10"/>
                <w:szCs w:val="10"/>
              </w:rPr>
            </w:pPr>
          </w:p>
        </w:tc>
      </w:tr>
    </w:tbl>
    <w:p>
      <w:pPr>
        <w:pStyle w:val="Style8"/>
        <w:keepNext w:val="0"/>
        <w:keepLines w:val="0"/>
        <w:widowControl w:val="0"/>
        <w:shd w:val="clear" w:color="auto" w:fill="auto"/>
        <w:bidi w:val="0"/>
        <w:spacing w:line="230" w:lineRule="auto"/>
        <w:ind w:left="0" w:firstLine="0"/>
        <w:jc w:val="left"/>
        <w:rPr>
          <w:sz w:val="11"/>
          <w:szCs w:val="11"/>
        </w:rPr>
      </w:pPr>
      <w:r>
        <w:rPr>
          <w:b/>
          <w:bCs/>
          <w:i w:val="0"/>
          <w:iCs w:val="0"/>
          <w:color w:val="000000"/>
          <w:spacing w:val="0"/>
          <w:w w:val="100"/>
          <w:position w:val="0"/>
          <w:sz w:val="11"/>
          <w:szCs w:val="11"/>
          <w:shd w:val="clear" w:color="auto" w:fill="auto"/>
          <w:lang w:val="en-US" w:eastAsia="en-US" w:bidi="en-US"/>
        </w:rPr>
        <w:t xml:space="preserve">† </w:t>
      </w:r>
      <w:r>
        <w:rPr>
          <w:b/>
          <w:bCs/>
          <w:i w:val="0"/>
          <w:iCs w:val="0"/>
          <w:color w:val="574938"/>
          <w:spacing w:val="0"/>
          <w:w w:val="100"/>
          <w:position w:val="0"/>
          <w:sz w:val="11"/>
          <w:szCs w:val="11"/>
          <w:shd w:val="clear" w:color="auto" w:fill="auto"/>
          <w:lang w:val="en-US" w:eastAsia="en-US" w:bidi="en-US"/>
        </w:rPr>
        <w:t>Drift is an allowance made to Insure su</w:t>
      </w:r>
      <w:r>
        <w:rPr>
          <w:b/>
          <w:bCs/>
          <w:i w:val="0"/>
          <w:iCs w:val="0"/>
          <w:color w:val="574938"/>
          <w:spacing w:val="0"/>
          <w:w w:val="100"/>
          <w:position w:val="0"/>
          <w:sz w:val="11"/>
          <w:szCs w:val="11"/>
          <w:shd w:val="clear" w:color="auto" w:fill="auto"/>
          <w:lang w:val="la-001" w:eastAsia="la-001" w:bidi="la-001"/>
        </w:rPr>
        <w:t xml:space="preserve">fficient </w:t>
      </w:r>
      <w:r>
        <w:rPr>
          <w:b/>
          <w:bCs/>
          <w:i w:val="0"/>
          <w:iCs w:val="0"/>
          <w:color w:val="574938"/>
          <w:spacing w:val="0"/>
          <w:w w:val="100"/>
          <w:position w:val="0"/>
          <w:sz w:val="11"/>
          <w:szCs w:val="11"/>
          <w:shd w:val="clear" w:color="auto" w:fill="auto"/>
          <w:lang w:val="en-US" w:eastAsia="en-US" w:bidi="en-US"/>
        </w:rPr>
        <w:t xml:space="preserve">tightness in a fastening ; it </w:t>
      </w:r>
      <w:r>
        <w:rPr>
          <w:b/>
          <w:bCs/>
          <w:i w:val="0"/>
          <w:iCs w:val="0"/>
          <w:color w:val="574938"/>
          <w:spacing w:val="0"/>
          <w:w w:val="100"/>
          <w:position w:val="0"/>
          <w:sz w:val="11"/>
          <w:szCs w:val="11"/>
          <w:shd w:val="clear" w:color="auto" w:fill="auto"/>
          <w:lang w:val="la-001" w:eastAsia="la-001" w:bidi="la-001"/>
        </w:rPr>
        <w:t>is</w:t>
      </w:r>
      <w:r>
        <w:rPr>
          <w:b/>
          <w:bCs/>
          <w:i w:val="0"/>
          <w:iCs w:val="0"/>
          <w:color w:val="574938"/>
          <w:spacing w:val="0"/>
          <w:w w:val="100"/>
          <w:position w:val="0"/>
          <w:sz w:val="11"/>
          <w:szCs w:val="11"/>
          <w:shd w:val="clear" w:color="auto" w:fill="auto"/>
          <w:lang w:val="en-US" w:eastAsia="en-US" w:bidi="en-US"/>
        </w:rPr>
        <w:t xml:space="preserve"> therefore the quantity by which the diameter of a fastening exceed· the diameter of the hole bored for its reception.</w:t>
      </w:r>
    </w:p>
    <w:sectPr>
      <w:footnotePr>
        <w:pos w:val="pageBottom"/>
        <w:numFmt w:val="decimal"/>
        <w:numRestart w:val="continuous"/>
      </w:footnotePr>
      <w:type w:val="continuous"/>
      <w:pgSz w:w="12240" w:h="15840"/>
      <w:pgMar w:top="1631" w:left="2000" w:right="162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9">
    <w:name w:val="Table caption_"/>
    <w:basedOn w:val="DefaultParagraphFont"/>
    <w:link w:val="Style8"/>
    <w:rPr>
      <w:rFonts w:ascii="Times New Roman" w:eastAsia="Times New Roman" w:hAnsi="Times New Roman" w:cs="Times New Roman"/>
      <w:b w:val="0"/>
      <w:bCs w:val="0"/>
      <w:i/>
      <w:iCs/>
      <w:smallCaps w:val="0"/>
      <w:strike w:val="0"/>
      <w:sz w:val="16"/>
      <w:szCs w:val="16"/>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8">
    <w:name w:val="Table caption"/>
    <w:basedOn w:val="Normal"/>
    <w:link w:val="CharStyle9"/>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