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MR CRADOCK'S MEASUREMENTS</w:t>
      </w:r>
    </w:p>
    <w:p>
      <w:pPr>
        <w:pStyle w:val="Style3"/>
        <w:keepNext w:val="0"/>
        <w:keepLines w:val="0"/>
        <w:widowControl w:val="0"/>
        <w:shd w:val="clear" w:color="auto" w:fill="auto"/>
        <w:tabs>
          <w:tab w:pos="180" w:val="left"/>
        </w:tabs>
        <w:bidi w:val="0"/>
        <w:spacing w:line="240" w:lineRule="auto"/>
        <w:ind w:left="0" w:firstLine="0"/>
        <w:jc w:val="left"/>
      </w:pPr>
      <w:r>
        <w:rPr>
          <w:color w:val="000000"/>
          <w:spacing w:val="0"/>
          <w:w w:val="100"/>
          <w:position w:val="0"/>
          <w:shd w:val="clear" w:color="auto" w:fill="auto"/>
          <w:lang w:val="en-US" w:eastAsia="en-US" w:bidi="en-US"/>
        </w:rPr>
        <w:t>(a)</w:t>
        <w:tab/>
        <w:t>At upper part of the deck below the upper deck.</w:t>
      </w:r>
    </w:p>
    <w:p>
      <w:pPr>
        <w:pStyle w:val="Style3"/>
        <w:keepNext w:val="0"/>
        <w:keepLines w:val="0"/>
        <w:widowControl w:val="0"/>
        <w:shd w:val="clear" w:color="auto" w:fill="auto"/>
        <w:tabs>
          <w:tab w:pos="189" w:val="left"/>
        </w:tabs>
        <w:bidi w:val="0"/>
        <w:spacing w:line="194" w:lineRule="auto"/>
        <w:ind w:left="0" w:firstLine="0"/>
        <w:jc w:val="left"/>
      </w:pPr>
      <w:r>
        <w:rPr>
          <w:color w:val="000000"/>
          <w:spacing w:val="0"/>
          <w:w w:val="100"/>
          <w:position w:val="0"/>
          <w:shd w:val="clear" w:color="auto" w:fill="auto"/>
          <w:lang w:val="en-US" w:eastAsia="en-US" w:bidi="en-US"/>
        </w:rPr>
        <w:t>(b)</w:t>
        <w:tab/>
        <w:t>At 4 feet below the upper deck.</w:t>
      </w:r>
    </w:p>
    <w:p>
      <w:pPr>
        <w:pStyle w:val="Style3"/>
        <w:keepNext w:val="0"/>
        <w:keepLines w:val="0"/>
        <w:widowControl w:val="0"/>
        <w:shd w:val="clear" w:color="auto" w:fill="auto"/>
        <w:tabs>
          <w:tab w:pos="180" w:val="left"/>
        </w:tabs>
        <w:bidi w:val="0"/>
        <w:spacing w:line="197" w:lineRule="auto"/>
        <w:ind w:left="0" w:firstLine="0"/>
        <w:jc w:val="left"/>
      </w:pPr>
      <w:r>
        <w:rPr>
          <w:color w:val="000000"/>
          <w:spacing w:val="0"/>
          <w:w w:val="100"/>
          <w:position w:val="0"/>
          <w:shd w:val="clear" w:color="auto" w:fill="auto"/>
          <w:lang w:val="en-US" w:eastAsia="en-US" w:bidi="en-US"/>
        </w:rPr>
        <w:t>(c)</w:t>
        <w:tab/>
        <w:t>At 8 feet below the same deck.</w:t>
      </w:r>
    </w:p>
    <w:p>
      <w:pPr>
        <w:pStyle w:val="Style3"/>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(d) At lower part of platform</w:t>
      </w:r>
    </w:p>
    <w:p>
      <w:pPr>
        <w:pStyle w:val="Style3"/>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(e) At 4 feet below the under part of the deck.</w:t>
      </w:r>
    </w:p>
    <w:p>
      <w:pPr>
        <w:pStyle w:val="Style3"/>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(f) At 8 feet below the deck</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 At 12 feet below the deck.</w:t>
      </w:r>
    </w:p>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 xml:space="preserve">(h) </w:t>
      </w:r>
      <w:r>
        <w:rPr>
          <w:color w:val="000000"/>
          <w:spacing w:val="0"/>
          <w:w w:val="100"/>
          <w:position w:val="0"/>
          <w:shd w:val="clear" w:color="auto" w:fill="auto"/>
          <w:lang w:val="en-US" w:eastAsia="en-US" w:bidi="en-US"/>
        </w:rPr>
        <w:t>At under part of lower deck.</w:t>
      </w:r>
    </w:p>
    <w:p>
      <w:pPr>
        <w:pStyle w:val="Style3"/>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en-US" w:eastAsia="en-US" w:bidi="en-US"/>
        </w:rPr>
        <w:t>At 5 feet below the lower deck.</w:t>
      </w:r>
    </w:p>
    <w:tbl>
      <w:tblPr>
        <w:tblOverlap w:val="never"/>
        <w:jc w:val="left"/>
        <w:tblLayout w:type="fixed"/>
      </w:tblPr>
      <w:tblGrid>
        <w:gridCol w:w="3348"/>
        <w:gridCol w:w="1809"/>
        <w:gridCol w:w="756"/>
        <w:gridCol w:w="765"/>
        <w:gridCol w:w="666"/>
        <w:gridCol w:w="572"/>
        <w:gridCol w:w="203"/>
        <w:gridCol w:w="225"/>
      </w:tblGrid>
      <w:tr>
        <w:trPr>
          <w:trHeight w:val="230"/>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Dunira,</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Asia,</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Palmuτa,</w:t>
            </w: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Alexander,</w:t>
            </w:r>
          </w:p>
        </w:tc>
        <w:tc>
          <w:tcPr>
            <w:tcBorders>
              <w:top w:val="single" w:sz="4"/>
              <w:left w:val="single" w:sz="4"/>
              <w:right w:val="single" w:sz="4"/>
            </w:tcBorders>
            <w:shd w:val="clear" w:color="auto" w:fill="FFFFFF"/>
            <w:vAlign w:val="top"/>
          </w:tcPr>
          <w:p>
            <w:pPr>
              <w:widowControl w:val="0"/>
              <w:rPr>
                <w:sz w:val="10"/>
                <w:szCs w:val="10"/>
              </w:rPr>
            </w:pPr>
          </w:p>
        </w:tc>
      </w:tr>
      <w:tr>
        <w:trPr>
          <w:trHeight w:val="140"/>
        </w:trPr>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Additional Sections and Measurements, for obtaining the internal solid content before</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East India</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East India</w:t>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197"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Free Trader.</w:t>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197"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Free Trader.</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6"/>
        </w:trPr>
        <w:tc>
          <w:tcPr>
            <w:gridSpan w:val="2"/>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the first point of division of the Deck, and also abaft the fifth point of division of the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03"/>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Deck.</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8"/>
        </w:trPr>
        <w:tc>
          <w:tcPr>
            <w:gridSpan w:val="2"/>
            <w:tcBorders>
              <w:left w:val="single" w:sz="4"/>
            </w:tcBorders>
            <w:shd w:val="clear" w:color="auto" w:fill="FFFFFF"/>
            <w:vAlign w:val="bottom"/>
          </w:tcPr>
          <w:p>
            <w:pPr>
              <w:pStyle w:val="Style8"/>
              <w:keepNext w:val="0"/>
              <w:keepLines w:val="0"/>
              <w:widowControl w:val="0"/>
              <w:shd w:val="clear" w:color="auto" w:fill="auto"/>
              <w:tabs>
                <w:tab w:pos="4167" w:val="left"/>
                <w:tab w:pos="4680"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53. The length before the first point of division of the deck Is divided </w:t>
            </w:r>
            <w:r>
              <w:rPr>
                <w:rFonts w:ascii="Times New Roman" w:eastAsia="Times New Roman" w:hAnsi="Times New Roman" w:cs="Times New Roman"/>
                <w:b/>
                <w:bCs/>
                <w:color w:val="000000"/>
                <w:spacing w:val="0"/>
                <w:w w:val="100"/>
                <w:position w:val="0"/>
                <w:sz w:val="11"/>
                <w:szCs w:val="11"/>
                <w:shd w:val="clear" w:color="auto" w:fill="auto"/>
                <w:lang w:val="el-GR" w:eastAsia="el-GR" w:bidi="el-GR"/>
              </w:rPr>
              <w:t xml:space="preserve">Ί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&lt;</w:t>
            </w: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r</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λ r</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b/>
              <w:t>.</w:t>
              <w:tab/>
            </w: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Hnri</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h</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i&gt;</w:t>
            </w:r>
          </w:p>
          <w:p>
            <w:pPr>
              <w:pStyle w:val="Style8"/>
              <w:keepNext w:val="0"/>
              <w:keepLines w:val="0"/>
              <w:widowControl w:val="0"/>
              <w:shd w:val="clear" w:color="auto" w:fill="auto"/>
              <w:tabs>
                <w:tab w:pos="4257" w:val="left"/>
              </w:tabs>
              <w:bidi w:val="0"/>
              <w:spacing w:line="204"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into three equal part., and the vertical depth taken at each of JP</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tab/>
            </w:r>
            <w:r>
              <w:rPr>
                <w:rFonts w:ascii="Times New Roman" w:eastAsia="Times New Roman" w:hAnsi="Times New Roman" w:cs="Times New Roman"/>
                <w:b/>
                <w:bCs/>
                <w:color w:val="000000"/>
                <w:spacing w:val="0"/>
                <w:w w:val="100"/>
                <w:position w:val="0"/>
                <w:sz w:val="11"/>
                <w:szCs w:val="11"/>
                <w:shd w:val="clear" w:color="auto" w:fill="auto"/>
                <w:lang w:val="fr-FR" w:eastAsia="fr-FR" w:bidi="fr-FR"/>
              </w:rPr>
              <w:t>"ÎÎÎÂ?</w:t>
            </w:r>
          </w:p>
          <w:p>
            <w:pPr>
              <w:pStyle w:val="Style8"/>
              <w:keepNext w:val="0"/>
              <w:keepLines w:val="0"/>
              <w:widowControl w:val="0"/>
              <w:shd w:val="clear" w:color="auto" w:fill="auto"/>
              <w:tabs>
                <w:tab w:pos="2403" w:val="left"/>
                <w:tab w:pos="3429" w:val="left"/>
              </w:tabs>
              <w:bidi w:val="0"/>
              <w:spacing w:line="187"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these two pointe of division,</w:t>
              <w:tab/>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F</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b/>
              <w:t>f</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τilβ</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1"/>
                <w:szCs w:val="11"/>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fr</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n, ft,rwa</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1 i,</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2616</w:t>
            </w:r>
          </w:p>
          <w:p>
            <w:pPr>
              <w:pStyle w:val="Style8"/>
              <w:keepNext w:val="0"/>
              <w:keepLines w:val="0"/>
              <w:widowControl w:val="0"/>
              <w:shd w:val="clear" w:color="auto" w:fill="auto"/>
              <w:bidi w:val="0"/>
              <w:spacing w:line="194"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28*25</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24*66</w:t>
            </w:r>
          </w:p>
          <w:p>
            <w:pPr>
              <w:pStyle w:val="Style8"/>
              <w:keepNext w:val="0"/>
              <w:keepLines w:val="0"/>
              <w:widowControl w:val="0"/>
              <w:shd w:val="clear" w:color="auto" w:fill="auto"/>
              <w:bidi w:val="0"/>
              <w:spacing w:line="204"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25*83</w:t>
            </w:r>
          </w:p>
        </w:tc>
        <w:tc>
          <w:tcPr>
            <w:tcBorders>
              <w:left w:val="single" w:sz="4"/>
            </w:tcBorders>
            <w:shd w:val="clear" w:color="auto" w:fill="FFFFFF"/>
            <w:vAlign w:val="top"/>
          </w:tcPr>
          <w:p>
            <w:pPr>
              <w:pStyle w:val="Style8"/>
              <w:keepNext w:val="0"/>
              <w:keepLines w:val="0"/>
              <w:widowControl w:val="0"/>
              <w:shd w:val="clear" w:color="auto" w:fill="auto"/>
              <w:bidi w:val="0"/>
              <w:spacing w:line="197"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About 20*08 32*58</w:t>
            </w:r>
          </w:p>
        </w:tc>
        <w:tc>
          <w:tcPr>
            <w:tcBorders>
              <w:left w:val="single" w:sz="4"/>
            </w:tcBorders>
            <w:shd w:val="clear" w:color="auto" w:fill="FFFFFF"/>
            <w:vAlign w:val="center"/>
          </w:tcPr>
          <w:p>
            <w:pPr>
              <w:pStyle w:val="Style8"/>
              <w:keepNext w:val="0"/>
              <w:keepLines w:val="0"/>
              <w:widowControl w:val="0"/>
              <w:shd w:val="clear" w:color="auto" w:fill="auto"/>
              <w:bidi w:val="0"/>
              <w:spacing w:line="214"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20 08 &gt; 21*58 &gt;</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52</w:t>
            </w:r>
          </w:p>
        </w:tc>
      </w:tr>
      <w:tr>
        <w:trPr>
          <w:trHeight w:val="99"/>
        </w:trPr>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the under surface of the deck</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14∙</w:t>
            </w:r>
            <w:r>
              <w:rPr>
                <w:rFonts w:ascii="Arial Unicode MS" w:eastAsia="Arial Unicode MS" w:hAnsi="Arial Unicode MS" w:cs="Arial Unicode MS"/>
                <w:b/>
                <w:bCs/>
                <w:color w:val="000000"/>
                <w:spacing w:val="0"/>
                <w:w w:val="100"/>
                <w:position w:val="0"/>
                <w:sz w:val="10"/>
                <w:szCs w:val="10"/>
                <w:shd w:val="clear" w:color="auto" w:fill="auto"/>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12-66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12*1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10∙6 )</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8"/>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53. the foremost of these Vertical depths is divided into five equal 1</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first point of division below it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14*25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13*46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(b)12∙0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h) 9*87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w:t>
            </w:r>
          </w:p>
        </w:tc>
        <w:tc>
          <w:tcPr>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53-</w:t>
            </w:r>
          </w:p>
        </w:tc>
      </w:tr>
      <w:tr>
        <w:trPr>
          <w:trHeight w:val="104"/>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parts, and the internal half-breadths taken at the under &lt;</w:t>
            </w:r>
          </w:p>
        </w:tc>
        <w:tc>
          <w:tcPr>
            <w:tcBorders/>
            <w:shd w:val="clear" w:color="auto" w:fill="FFFFFF"/>
            <w:vAlign w:val="top"/>
          </w:tcPr>
          <w:p>
            <w:pPr>
              <w:pStyle w:val="Style8"/>
              <w:keepNext w:val="0"/>
              <w:keepLines w:val="0"/>
              <w:widowControl w:val="0"/>
              <w:shd w:val="clear" w:color="auto" w:fill="auto"/>
              <w:tabs>
                <w:tab w:pos="828"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second</w:t>
              <w:tab/>
              <w:t>do.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13 41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11 66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(c)ll*58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04"/>
        </w:trPr>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0"/>
                <w:szCs w:val="10"/>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surface of the deck, and at each of these points of division, </w:t>
            </w:r>
            <w:r>
              <w:rPr>
                <w:rFonts w:ascii="Arial Unicode MS" w:eastAsia="Arial Unicode MS" w:hAnsi="Arial Unicode MS" w:cs="Arial Unicode MS"/>
                <w:b/>
                <w:bCs/>
                <w:color w:val="000000"/>
                <w:spacing w:val="0"/>
                <w:w w:val="100"/>
                <w:position w:val="0"/>
                <w:sz w:val="10"/>
                <w:szCs w:val="10"/>
                <w:shd w:val="clear" w:color="auto" w:fill="auto"/>
                <w:lang w:val="en-US" w:eastAsia="en-US" w:bidi="en-US"/>
              </w:rPr>
              <w:t>∣</w:t>
            </w:r>
          </w:p>
        </w:tc>
        <w:tc>
          <w:tcPr>
            <w:tcBorders/>
            <w:shd w:val="clear" w:color="auto" w:fill="FFFFFF"/>
            <w:vAlign w:val="top"/>
          </w:tcPr>
          <w:p>
            <w:pPr>
              <w:pStyle w:val="Style8"/>
              <w:keepNext w:val="0"/>
              <w:keepLines w:val="0"/>
              <w:widowControl w:val="0"/>
              <w:shd w:val="clear" w:color="auto" w:fill="auto"/>
              <w:tabs>
                <w:tab w:pos="837"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third</w:t>
              <w:tab/>
              <w:t>do.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11-87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ιo∙o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fl) 7-91 1</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4"/>
        </w:trPr>
        <w:tc>
          <w:tcPr>
            <w:vMerge/>
            <w:tcBorders>
              <w:left w:val="single" w:sz="4"/>
            </w:tcBorders>
            <w:shd w:val="clear" w:color="auto" w:fill="FFFFFF"/>
            <w:vAlign w:val="top"/>
          </w:tcPr>
          <w:p>
            <w:pPr/>
          </w:p>
        </w:tc>
        <w:tc>
          <w:tcPr>
            <w:tcBorders/>
            <w:shd w:val="clear" w:color="auto" w:fill="FFFFFF"/>
            <w:vAlign w:val="top"/>
          </w:tcPr>
          <w:p>
            <w:pPr>
              <w:pStyle w:val="Style8"/>
              <w:keepNext w:val="0"/>
              <w:keepLines w:val="0"/>
              <w:widowControl w:val="0"/>
              <w:shd w:val="clear" w:color="auto" w:fill="auto"/>
              <w:tabs>
                <w:tab w:pos="833"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fourth</w:t>
              <w:tab/>
              <w:t>do.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6 33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(d)ll*2i</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J</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9"/>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ft4. Half breadth at 2⅜ feet below the last measurement.</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4*79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4 33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54</w:t>
            </w:r>
          </w:p>
        </w:tc>
      </w:tr>
      <w:tr>
        <w:trPr>
          <w:trHeight w:val="216"/>
        </w:trPr>
        <w:tc>
          <w:tcPr>
            <w:tcBorders>
              <w:left w:val="single" w:sz="4"/>
            </w:tcBorders>
            <w:shd w:val="clear" w:color="auto" w:fill="FFFFFF"/>
            <w:vAlign w:val="top"/>
          </w:tcPr>
          <w:p>
            <w:pPr>
              <w:pStyle w:val="Style8"/>
              <w:keepNext w:val="0"/>
              <w:keepLines w:val="0"/>
              <w:widowControl w:val="0"/>
              <w:shd w:val="clear" w:color="auto" w:fill="auto"/>
              <w:tabs>
                <w:tab w:pos="441" w:val="left"/>
                <w:tab w:pos="977" w:val="left"/>
                <w:tab w:pos="2192" w:val="left"/>
                <w:tab w:pos="2826"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55.</w:t>
              <w:tab/>
              <w:t>Do.</w:t>
              <w:tab/>
              <w:t>1</w:t>
            </w:r>
            <w:r>
              <w:rPr>
                <w:rFonts w:ascii="Arial Unicode MS" w:eastAsia="Arial Unicode MS" w:hAnsi="Arial Unicode MS" w:cs="Arial Unicode MS"/>
                <w:b/>
                <w:bCs/>
                <w:color w:val="000000"/>
                <w:spacing w:val="0"/>
                <w:w w:val="100"/>
                <w:position w:val="0"/>
                <w:sz w:val="10"/>
                <w:szCs w:val="10"/>
                <w:shd w:val="clear" w:color="auto" w:fill="auto"/>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foot do.</w:t>
              <w:tab/>
              <w:t>do.</w:t>
              <w:tab/>
              <w:t>∙</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the under wurface of the deck</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3-41</w:t>
            </w:r>
          </w:p>
          <w:p>
            <w:pPr>
              <w:pStyle w:val="Style8"/>
              <w:keepNext w:val="0"/>
              <w:keepLines w:val="0"/>
              <w:widowControl w:val="0"/>
              <w:shd w:val="clear" w:color="auto" w:fill="auto"/>
              <w:bidi w:val="0"/>
              <w:spacing w:line="197"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17 37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15∙37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B∙46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12*83 1</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5δ</w:t>
            </w:r>
          </w:p>
        </w:tc>
      </w:tr>
      <w:tr>
        <w:trPr>
          <w:trHeight w:val="149"/>
        </w:trPr>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197" w:lineRule="auto"/>
              <w:ind w:left="360" w:hanging="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56. The second vertical depth from forward is divided Into five equal parts, and the internal half-breadths taken as before.</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first point of division below it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17 5</w:t>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15*91</w:t>
            </w:r>
          </w:p>
          <w:p>
            <w:pPr>
              <w:pStyle w:val="Style8"/>
              <w:keepNext w:val="0"/>
              <w:keepLines w:val="0"/>
              <w:widowControl w:val="0"/>
              <w:shd w:val="clear" w:color="auto" w:fill="auto"/>
              <w:bidi w:val="0"/>
              <w:spacing w:line="194"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16*16</w:t>
            </w:r>
          </w:p>
          <w:p>
            <w:pPr>
              <w:pStyle w:val="Style8"/>
              <w:keepNext w:val="0"/>
              <w:keepLines w:val="0"/>
              <w:widowControl w:val="0"/>
              <w:shd w:val="clear" w:color="auto" w:fill="auto"/>
              <w:bidi w:val="0"/>
              <w:spacing w:line="204"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14*83</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(∙j</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w:t>
            </w:r>
            <w:r>
              <w:rPr>
                <w:rFonts w:ascii="Arial Unicode MS" w:eastAsia="Arial Unicode MS" w:hAnsi="Arial Unicode MS" w:cs="Arial Unicode MS"/>
                <w:b/>
                <w:bCs/>
                <w:color w:val="000000"/>
                <w:spacing w:val="0"/>
                <w:w w:val="100"/>
                <w:position w:val="0"/>
                <w:sz w:val="10"/>
                <w:szCs w:val="10"/>
                <w:shd w:val="clear" w:color="auto" w:fill="auto"/>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3∙62</w:t>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12*75</w:t>
            </w:r>
          </w:p>
          <w:p>
            <w:pPr>
              <w:pStyle w:val="Style8"/>
              <w:keepNext w:val="0"/>
              <w:keepLines w:val="0"/>
              <w:widowControl w:val="0"/>
              <w:shd w:val="clear" w:color="auto" w:fill="auto"/>
              <w:bidi w:val="0"/>
              <w:spacing w:line="187"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12*66</w:t>
            </w:r>
          </w:p>
          <w:p>
            <w:pPr>
              <w:pStyle w:val="Style8"/>
              <w:keepNext w:val="0"/>
              <w:keepLines w:val="0"/>
              <w:widowControl w:val="0"/>
              <w:shd w:val="clear" w:color="auto" w:fill="auto"/>
              <w:bidi w:val="0"/>
              <w:spacing w:line="194"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12 0</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3"/>
        </w:trPr>
        <w:tc>
          <w:tcPr>
            <w:vMerge/>
            <w:tcBorders>
              <w:left w:val="single" w:sz="4"/>
            </w:tcBorders>
            <w:shd w:val="clear" w:color="auto" w:fill="FFFFFF"/>
            <w:vAlign w:val="bottom"/>
          </w:tcPr>
          <w:p>
            <w:pPr/>
          </w:p>
        </w:tc>
        <w:tc>
          <w:tcPr>
            <w:tcBorders/>
            <w:shd w:val="clear" w:color="auto" w:fill="FFFFFF"/>
            <w:vAlign w:val="top"/>
          </w:tcPr>
          <w:p>
            <w:pPr>
              <w:pStyle w:val="Style8"/>
              <w:keepNext w:val="0"/>
              <w:keepLines w:val="0"/>
              <w:widowControl w:val="0"/>
              <w:shd w:val="clear" w:color="auto" w:fill="auto"/>
              <w:tabs>
                <w:tab w:pos="797"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second</w:t>
              <w:tab/>
              <w:t>do.</w:t>
            </w:r>
          </w:p>
          <w:p>
            <w:pPr>
              <w:pStyle w:val="Style8"/>
              <w:keepNext w:val="0"/>
              <w:keepLines w:val="0"/>
              <w:widowControl w:val="0"/>
              <w:shd w:val="clear" w:color="auto" w:fill="auto"/>
              <w:tabs>
                <w:tab w:pos="797" w:val="left"/>
              </w:tabs>
              <w:bidi w:val="0"/>
              <w:spacing w:line="197"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third</w:t>
              <w:tab/>
              <w:t>do.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15*66</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(.ni3∙46</w:t>
            </w:r>
          </w:p>
        </w:tc>
        <w:tc>
          <w:tcPr>
            <w:vMerge/>
            <w:tcBorders>
              <w:left w:val="single" w:sz="4"/>
            </w:tcBorders>
            <w:shd w:val="clear" w:color="auto" w:fill="FFFFFF"/>
            <w:vAlign w:val="top"/>
          </w:tcPr>
          <w:p>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3"/>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w:t>
            </w:r>
          </w:p>
        </w:tc>
        <w:tc>
          <w:tcPr>
            <w:tcBorders/>
            <w:shd w:val="clear" w:color="auto" w:fill="FFFFFF"/>
            <w:vAlign w:val="top"/>
          </w:tcPr>
          <w:p>
            <w:pPr>
              <w:pStyle w:val="Style8"/>
              <w:keepNext w:val="0"/>
              <w:keepLines w:val="0"/>
              <w:widowControl w:val="0"/>
              <w:shd w:val="clear" w:color="auto" w:fill="auto"/>
              <w:tabs>
                <w:tab w:pos="855"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fourth</w:t>
              <w:tab/>
              <w:t>do.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13*37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11*75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(i)l3(8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9*62 J</w:t>
            </w:r>
          </w:p>
        </w:tc>
        <w:tc>
          <w:tcPr>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57</w:t>
            </w:r>
          </w:p>
        </w:tc>
      </w:tr>
      <w:tr>
        <w:trPr>
          <w:trHeight w:val="104"/>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57∙ Half-breadth at 2⅜ feet below the last measurement,</w:t>
            </w:r>
          </w:p>
        </w:tc>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916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8∙83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gridSpan w:val="2"/>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6 62</w:t>
            </w:r>
          </w:p>
        </w:tc>
        <w:tc>
          <w:tcPr>
            <w:vMerge/>
            <w:tcBorders>
              <w:left w:val="single" w:sz="4"/>
              <w:right w:val="single" w:sz="4"/>
            </w:tcBorders>
            <w:shd w:val="clear" w:color="auto" w:fill="FFFFFF"/>
            <w:vAlign w:val="bottom"/>
          </w:tcPr>
          <w:p>
            <w:pPr/>
          </w:p>
        </w:tc>
      </w:tr>
      <w:tr>
        <w:trPr>
          <w:trHeight w:val="95"/>
        </w:trPr>
        <w:tc>
          <w:tcPr>
            <w:tcBorders>
              <w:top w:val="single" w:sz="4"/>
              <w:left w:val="single" w:sz="4"/>
            </w:tcBorders>
            <w:shd w:val="clear" w:color="auto" w:fill="FFFFFF"/>
            <w:vAlign w:val="bottom"/>
          </w:tcPr>
          <w:p>
            <w:pPr>
              <w:pStyle w:val="Style8"/>
              <w:keepNext w:val="0"/>
              <w:keepLines w:val="0"/>
              <w:widowControl w:val="0"/>
              <w:shd w:val="clear" w:color="auto" w:fill="auto"/>
              <w:tabs>
                <w:tab w:pos="450" w:val="left"/>
                <w:tab w:pos="990" w:val="left"/>
                <w:tab w:pos="1517" w:val="left"/>
                <w:tab w:pos="2295"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58.</w:t>
              <w:tab/>
              <w:t>Do.</w:t>
              <w:tab/>
              <w:t>ljf&lt;&gt;ot</w:t>
              <w:tab/>
              <w:t>do.</w:t>
              <w:tab/>
              <w:t>do.</w:t>
            </w: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6*87</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6*21</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gridSpan w:val="2"/>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⅛s</w:t>
            </w:r>
          </w:p>
        </w:tc>
      </w:tr>
      <w:tr>
        <w:trPr>
          <w:trHeight w:val="108"/>
        </w:trPr>
        <w:tc>
          <w:tcPr>
            <w:tcBorders>
              <w:top w:val="single" w:sz="4"/>
              <w:left w:val="single" w:sz="4"/>
            </w:tcBorders>
            <w:shd w:val="clear" w:color="auto" w:fill="FFFFFF"/>
            <w:vAlign w:val="top"/>
          </w:tcPr>
          <w:p>
            <w:pPr>
              <w:pStyle w:val="Style8"/>
              <w:keepNext w:val="0"/>
              <w:keepLines w:val="0"/>
              <w:widowControl w:val="0"/>
              <w:shd w:val="clear" w:color="auto" w:fill="auto"/>
              <w:tabs>
                <w:tab w:pos="441" w:val="left"/>
                <w:tab w:pos="977" w:val="left"/>
                <w:tab w:pos="1499" w:val="left"/>
                <w:tab w:pos="2309"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59.</w:t>
              <w:tab/>
              <w:t>Do.</w:t>
              <w:tab/>
              <w:t>1 foot</w:t>
              <w:tab/>
              <w:t>do.</w:t>
              <w:tab/>
              <w:t>do.</w:t>
            </w: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4’63</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fty.</w:t>
            </w:r>
          </w:p>
        </w:tc>
      </w:tr>
      <w:tr>
        <w:trPr>
          <w:trHeight w:val="113"/>
        </w:trPr>
        <w:tc>
          <w:tcPr>
            <w:gridSpan w:val="2"/>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60. The length before the first point of division of the deck is divided into two equal parts, and the)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60</w:t>
            </w:r>
          </w:p>
        </w:tc>
      </w:tr>
      <w:tr>
        <w:trPr>
          <w:trHeight w:val="99"/>
        </w:trPr>
        <w:tc>
          <w:tcPr>
            <w:vMerge w:val="restart"/>
            <w:tcBorders>
              <w:top w:val="single" w:sz="4"/>
              <w:left w:val="single" w:sz="4"/>
            </w:tcBorders>
            <w:shd w:val="clear" w:color="auto" w:fill="FFFFFF"/>
            <w:vAlign w:val="top"/>
          </w:tcPr>
          <w:p>
            <w:pPr>
              <w:pStyle w:val="Style8"/>
              <w:keepNext w:val="0"/>
              <w:keepLines w:val="0"/>
              <w:widowControl w:val="0"/>
              <w:shd w:val="clear" w:color="auto" w:fill="auto"/>
              <w:tabs>
                <w:tab w:pos="2234" w:val="left"/>
              </w:tabs>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vertical depth taken, which is</w:t>
              <w:tab/>
              <w:t>....</w:t>
            </w: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J</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4"/>
        </w:trPr>
        <w:tc>
          <w:tcPr>
            <w:vMerge/>
            <w:tcBorders>
              <w:left w:val="single" w:sz="4"/>
            </w:tcBorders>
            <w:shd w:val="clear" w:color="auto" w:fill="FFFFFF"/>
            <w:vAlign w:val="top"/>
          </w:tcPr>
          <w:p>
            <w:pPr/>
          </w:p>
        </w:tc>
        <w:tc>
          <w:tcPr>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the under surface of the deck</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8"/>
                <w:szCs w:val="18"/>
              </w:rPr>
            </w:pPr>
            <w:r>
              <w:rPr>
                <w:smallCaps/>
                <w:color w:val="000000"/>
                <w:spacing w:val="0"/>
                <w:w w:val="100"/>
                <w:position w:val="0"/>
                <w:sz w:val="18"/>
                <w:szCs w:val="18"/>
                <w:shd w:val="clear" w:color="auto" w:fill="auto"/>
                <w:vertAlign w:val="subscript"/>
                <w:lang w:val="en-US" w:eastAsia="en-US" w:bidi="en-US"/>
              </w:rPr>
              <w:t>m</w:t>
            </w:r>
            <w:r>
              <w:rPr>
                <w:smallCaps/>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8"/>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61. This vertical depth is divided into five cqual </w:t>
            </w:r>
            <w:r>
              <w:rPr>
                <w:rFonts w:ascii="Times New Roman" w:eastAsia="Times New Roman" w:hAnsi="Times New Roman" w:cs="Times New Roman"/>
                <w:b/>
                <w:bCs/>
                <w:color w:val="000000"/>
                <w:spacing w:val="0"/>
                <w:w w:val="100"/>
                <w:position w:val="0"/>
                <w:sz w:val="11"/>
                <w:szCs w:val="11"/>
                <w:shd w:val="clear" w:color="auto" w:fill="auto"/>
                <w:lang w:val="la-001" w:eastAsia="la-001" w:bidi="la-001"/>
              </w:rPr>
              <w:t xml:space="preserve">parta,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and the in-</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first point of division below it</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61</w:t>
            </w:r>
          </w:p>
        </w:tc>
      </w:tr>
      <w:tr>
        <w:trPr>
          <w:trHeight w:val="99"/>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ternal hairbreadths taken at the under surtace ot the deck,&lt;i</w:t>
            </w:r>
          </w:p>
        </w:tc>
        <w:tc>
          <w:tcPr>
            <w:tcBorders/>
            <w:shd w:val="clear" w:color="auto" w:fill="FFFFFF"/>
            <w:vAlign w:val="bottom"/>
          </w:tcPr>
          <w:p>
            <w:pPr>
              <w:pStyle w:val="Style8"/>
              <w:keepNext w:val="0"/>
              <w:keepLines w:val="0"/>
              <w:widowControl w:val="0"/>
              <w:shd w:val="clear" w:color="auto" w:fill="auto"/>
              <w:tabs>
                <w:tab w:pos="819"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second</w:t>
              <w:tab/>
              <w:t>do.</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vMerge/>
            <w:tcBorders>
              <w:left w:val="single" w:sz="4"/>
              <w:right w:val="single" w:sz="4"/>
            </w:tcBorders>
            <w:shd w:val="clear" w:color="auto" w:fill="FFFFFF"/>
            <w:vAlign w:val="bottom"/>
          </w:tcPr>
          <w:p>
            <w:pPr/>
          </w:p>
        </w:tc>
      </w:tr>
      <w:tr>
        <w:trPr>
          <w:trHeight w:val="108"/>
        </w:trPr>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and at each of these points of division,</w:t>
            </w:r>
          </w:p>
        </w:tc>
        <w:tc>
          <w:tcPr>
            <w:tcBorders/>
            <w:shd w:val="clear" w:color="auto" w:fill="FFFFFF"/>
            <w:vAlign w:val="top"/>
          </w:tcPr>
          <w:p>
            <w:pPr>
              <w:pStyle w:val="Style8"/>
              <w:keepNext w:val="0"/>
              <w:keepLines w:val="0"/>
              <w:widowControl w:val="0"/>
              <w:shd w:val="clear" w:color="auto" w:fill="auto"/>
              <w:tabs>
                <w:tab w:pos="833"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third</w:t>
              <w:tab/>
              <w:t>do.</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9"/>
        </w:trPr>
        <w:tc>
          <w:tcPr>
            <w:vMerge/>
            <w:tcBorders>
              <w:left w:val="single" w:sz="4"/>
            </w:tcBorders>
            <w:shd w:val="clear" w:color="auto" w:fill="FFFFFF"/>
            <w:vAlign w:val="top"/>
          </w:tcPr>
          <w:p>
            <w:pPr/>
          </w:p>
        </w:tc>
        <w:tc>
          <w:tcPr>
            <w:tcBorders/>
            <w:shd w:val="clear" w:color="auto" w:fill="FFFFFF"/>
            <w:vAlign w:val="top"/>
          </w:tcPr>
          <w:p>
            <w:pPr>
              <w:pStyle w:val="Style8"/>
              <w:keepNext w:val="0"/>
              <w:keepLines w:val="0"/>
              <w:widowControl w:val="0"/>
              <w:shd w:val="clear" w:color="auto" w:fill="auto"/>
              <w:tabs>
                <w:tab w:pos="837"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fourth</w:t>
              <w:tab/>
              <w:t>do.</w:t>
            </w:r>
          </w:p>
        </w:tc>
        <w:tc>
          <w:tcPr>
            <w:tcBorders>
              <w:left w:val="single" w:sz="4"/>
            </w:tcBorders>
            <w:shd w:val="clear" w:color="auto" w:fill="FFFFFF"/>
            <w:vAlign w:val="bottom"/>
          </w:tcPr>
          <w:p>
            <w:pPr>
              <w:pStyle w:val="Style8"/>
              <w:keepNext w:val="0"/>
              <w:keepLines w:val="0"/>
              <w:widowControl w:val="0"/>
              <w:shd w:val="clear" w:color="auto" w:fill="auto"/>
              <w:tabs>
                <w:tab w:leader="underscore" w:pos="384" w:val="left"/>
              </w:tabs>
              <w:bidi w:val="0"/>
              <w:spacing w:line="240" w:lineRule="auto"/>
              <w:ind w:left="0" w:firstLine="36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ab/>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8"/>
        </w:trPr>
        <w:tc>
          <w:tcPr>
            <w:gridSpan w:val="2"/>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62. The length abaft the fifth point of division of the deck is divided into two equal parts, and the 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62</w:t>
            </w:r>
          </w:p>
        </w:tc>
      </w:tr>
      <w:tr>
        <w:trPr>
          <w:trHeight w:val="104"/>
        </w:trPr>
        <w:tc>
          <w:tcPr>
            <w:vMerge w:val="restart"/>
            <w:tcBorders>
              <w:left w:val="single" w:sz="4"/>
            </w:tcBorders>
            <w:shd w:val="clear" w:color="auto" w:fill="FFFFFF"/>
            <w:vAlign w:val="top"/>
          </w:tcPr>
          <w:p>
            <w:pPr>
              <w:pStyle w:val="Style8"/>
              <w:keepNext w:val="0"/>
              <w:keepLines w:val="0"/>
              <w:widowControl w:val="0"/>
              <w:shd w:val="clear" w:color="auto" w:fill="auto"/>
              <w:tabs>
                <w:tab w:pos="2311" w:val="left"/>
              </w:tabs>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vertical depth taken, which is</w:t>
              <w:tab/>
              <w:t>...</w:t>
            </w:r>
          </w:p>
        </w:tc>
        <w:tc>
          <w:tcPr>
            <w:tcBorders/>
            <w:shd w:val="clear" w:color="auto" w:fill="FFFFFF"/>
            <w:vAlign w:val="bottom"/>
          </w:tcPr>
          <w:p>
            <w:pPr>
              <w:pStyle w:val="Style8"/>
              <w:keepNext w:val="0"/>
              <w:keepLines w:val="0"/>
              <w:widowControl w:val="0"/>
              <w:shd w:val="clear" w:color="auto" w:fill="auto"/>
              <w:tabs>
                <w:tab w:leader="dot" w:pos="1634" w:val="right"/>
              </w:tabs>
              <w:bidi w:val="0"/>
              <w:spacing w:line="240"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ab/>
            </w:r>
            <w:r>
              <w:rPr>
                <w:rFonts w:ascii="Times New Roman" w:eastAsia="Times New Roman" w:hAnsi="Times New Roman" w:cs="Times New Roman"/>
                <w:b/>
                <w:bCs/>
                <w:i/>
                <w:iCs/>
                <w:color w:val="000000"/>
                <w:spacing w:val="0"/>
                <w:w w:val="100"/>
                <w:position w:val="0"/>
                <w:sz w:val="11"/>
                <w:szCs w:val="11"/>
                <w:shd w:val="clear" w:color="auto" w:fill="auto"/>
                <w:lang w:val="la-001" w:eastAsia="la-001" w:bidi="la-001"/>
              </w:rPr>
              <w:t>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9"/>
        </w:trPr>
        <w:tc>
          <w:tcPr>
            <w:vMerge/>
            <w:tcBorders>
              <w:left w:val="single" w:sz="4"/>
            </w:tcBorders>
            <w:shd w:val="clear" w:color="auto" w:fill="FFFFFF"/>
            <w:vAlign w:val="top"/>
          </w:tcPr>
          <w:p>
            <w:pP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f At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the under surface of the deck</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__</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tabs>
                <w:tab w:leader="underscore" w:pos="339" w:val="left"/>
              </w:tabs>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b/>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8"/>
        </w:trPr>
        <w:tc>
          <w:tcPr>
            <w:vMerge w:val="restart"/>
            <w:tcBorders>
              <w:left w:val="single" w:sz="4"/>
            </w:tcBorders>
            <w:shd w:val="clear" w:color="auto" w:fill="FFFFFF"/>
            <w:vAlign w:val="top"/>
          </w:tcPr>
          <w:p>
            <w:pPr>
              <w:pStyle w:val="Style8"/>
              <w:keepNext w:val="0"/>
              <w:keepLines w:val="0"/>
              <w:widowControl w:val="0"/>
              <w:shd w:val="clear" w:color="auto" w:fill="auto"/>
              <w:bidi w:val="0"/>
              <w:spacing w:line="197" w:lineRule="auto"/>
              <w:ind w:left="360" w:hanging="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63. This vertical depth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is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divided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into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five equal parte, and the in</w:t>
              <w:softHyphen/>
              <w:t xml:space="preserve">ternal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half-breadth· taken at the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under surface of the deck,</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first point of division below it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63</w:t>
            </w:r>
          </w:p>
        </w:tc>
      </w:tr>
      <w:tr>
        <w:trPr>
          <w:trHeight w:val="99"/>
        </w:trPr>
        <w:tc>
          <w:tcPr>
            <w:vMerge/>
            <w:tcBorders>
              <w:left w:val="single" w:sz="4"/>
            </w:tcBorders>
            <w:shd w:val="clear" w:color="auto" w:fill="FFFFFF"/>
            <w:vAlign w:val="top"/>
          </w:tcPr>
          <w:p>
            <w:pPr/>
          </w:p>
        </w:tc>
        <w:tc>
          <w:tcPr>
            <w:tcBorders/>
            <w:shd w:val="clear" w:color="auto" w:fill="FFFFFF"/>
            <w:vAlign w:val="bottom"/>
          </w:tcPr>
          <w:p>
            <w:pPr>
              <w:pStyle w:val="Style8"/>
              <w:keepNext w:val="0"/>
              <w:keepLines w:val="0"/>
              <w:widowControl w:val="0"/>
              <w:shd w:val="clear" w:color="auto" w:fill="auto"/>
              <w:tabs>
                <w:tab w:pos="891"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second</w:t>
              <w:tab/>
              <w:t>do.</w:t>
            </w:r>
          </w:p>
        </w:tc>
        <w:tc>
          <w:tcPr>
            <w:tcBorders>
              <w:left w:val="single" w:sz="4"/>
            </w:tcBorders>
            <w:shd w:val="clear" w:color="auto" w:fill="FFFFFF"/>
            <w:vAlign w:val="bottom"/>
          </w:tcPr>
          <w:p>
            <w:pPr>
              <w:pStyle w:val="Style8"/>
              <w:keepNext w:val="0"/>
              <w:keepLines w:val="0"/>
              <w:widowControl w:val="0"/>
              <w:shd w:val="clear" w:color="auto" w:fill="auto"/>
              <w:tabs>
                <w:tab w:leader="underscore" w:pos="419" w:val="left"/>
              </w:tabs>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b/>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04"/>
        </w:trPr>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and at each of these points of division,</w:t>
            </w:r>
          </w:p>
        </w:tc>
        <w:tc>
          <w:tcPr>
            <w:tcBorders/>
            <w:shd w:val="clear" w:color="auto" w:fill="FFFFFF"/>
            <w:vAlign w:val="top"/>
          </w:tcPr>
          <w:p>
            <w:pPr>
              <w:pStyle w:val="Style8"/>
              <w:keepNext w:val="0"/>
              <w:keepLines w:val="0"/>
              <w:widowControl w:val="0"/>
              <w:shd w:val="clear" w:color="auto" w:fill="auto"/>
              <w:tabs>
                <w:tab w:pos="869"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 At third</w:t>
              <w:tab/>
              <w:t>do.</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4"/>
        </w:trPr>
        <w:tc>
          <w:tcPr>
            <w:vMerge/>
            <w:tcBorders>
              <w:left w:val="single" w:sz="4"/>
            </w:tcBorders>
            <w:shd w:val="clear" w:color="auto" w:fill="FFFFFF"/>
            <w:vAlign w:val="top"/>
          </w:tcPr>
          <w:p>
            <w:pPr/>
          </w:p>
        </w:tc>
        <w:tc>
          <w:tcPr>
            <w:tcBorders/>
            <w:shd w:val="clear" w:color="auto" w:fill="FFFFFF"/>
            <w:vAlign w:val="top"/>
          </w:tcPr>
          <w:p>
            <w:pPr>
              <w:pStyle w:val="Style8"/>
              <w:keepNext w:val="0"/>
              <w:keepLines w:val="0"/>
              <w:widowControl w:val="0"/>
              <w:shd w:val="clear" w:color="auto" w:fill="auto"/>
              <w:tabs>
                <w:tab w:pos="851"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LAt fourth</w:t>
              <w:tab/>
              <w:t>do.</w:t>
            </w:r>
          </w:p>
        </w:tc>
        <w:tc>
          <w:tcPr>
            <w:tcBorders>
              <w:left w:val="single" w:sz="4"/>
            </w:tcBorders>
            <w:shd w:val="clear" w:color="auto" w:fill="FFFFFF"/>
            <w:vAlign w:val="bottom"/>
          </w:tcPr>
          <w:p>
            <w:pPr>
              <w:pStyle w:val="Style8"/>
              <w:keepNext w:val="0"/>
              <w:keepLines w:val="0"/>
              <w:widowControl w:val="0"/>
              <w:shd w:val="clear" w:color="auto" w:fill="auto"/>
              <w:tabs>
                <w:tab w:leader="underscore" w:pos="393" w:val="left"/>
              </w:tabs>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b/>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tabs>
                <w:tab w:leader="underscore" w:pos="348" w:val="left"/>
              </w:tabs>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b/>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5"/>
        </w:trPr>
        <w:tc>
          <w:tcPr>
            <w:gridSpan w:val="2"/>
            <w:tcBorders>
              <w:left w:val="single" w:sz="4"/>
            </w:tcBorders>
            <w:shd w:val="clear" w:color="auto" w:fill="FFFFFF"/>
            <w:vAlign w:val="top"/>
          </w:tcPr>
          <w:p>
            <w:pPr>
              <w:pStyle w:val="Style8"/>
              <w:keepNext w:val="0"/>
              <w:keepLines w:val="0"/>
              <w:widowControl w:val="0"/>
              <w:shd w:val="clear" w:color="auto" w:fill="auto"/>
              <w:tabs>
                <w:tab w:pos="4649"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64. The length abaft the fifth point of division of the deck is di- ) r</w:t>
            </w: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r</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1"/>
                <w:szCs w:val="11"/>
                <w:shd w:val="clear" w:color="auto" w:fill="auto"/>
                <w:lang w:val="de-DE" w:eastAsia="de-DE" w:bidi="de-DE"/>
              </w:rPr>
              <w:t>„</w:t>
              <w:tab/>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,¼n⅛ t.</w:t>
            </w:r>
          </w:p>
          <w:p>
            <w:pPr>
              <w:pStyle w:val="Style8"/>
              <w:keepNext w:val="0"/>
              <w:keepLines w:val="0"/>
              <w:widowControl w:val="0"/>
              <w:shd w:val="clear" w:color="auto" w:fill="auto"/>
              <w:tabs>
                <w:tab w:pos="3645" w:val="left"/>
              </w:tabs>
              <w:bidi w:val="0"/>
              <w:spacing w:line="187"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v</w:t>
            </w:r>
            <w:r>
              <w:rPr>
                <w:rFonts w:ascii="Arial Unicode MS" w:eastAsia="Arial Unicode MS" w:hAnsi="Arial Unicode MS" w:cs="Arial Unicode MS"/>
                <w:b/>
                <w:bCs/>
                <w:color w:val="000000"/>
                <w:spacing w:val="0"/>
                <w:w w:val="100"/>
                <w:position w:val="0"/>
                <w:sz w:val="10"/>
                <w:szCs w:val="10"/>
                <w:shd w:val="clear" w:color="auto" w:fill="auto"/>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ded into three equal parts, and the vertical depth taken at</w:t>
              <w:tab/>
              <w:t>'</w:t>
            </w:r>
            <w:r>
              <w:rPr>
                <w:rFonts w:ascii="Arial Unicode MS" w:eastAsia="Arial Unicode MS" w:hAnsi="Arial Unicode MS" w:cs="Arial Unicode MS"/>
                <w:b/>
                <w:bCs/>
                <w:color w:val="000000"/>
                <w:spacing w:val="0"/>
                <w:w w:val="100"/>
                <w:position w:val="0"/>
                <w:sz w:val="10"/>
                <w:szCs w:val="10"/>
                <w:shd w:val="clear" w:color="auto" w:fill="auto"/>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ftc</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""&lt;*</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t ver</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JJ</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c</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l de</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P</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th ,β</w:t>
            </w:r>
          </w:p>
          <w:p>
            <w:pPr>
              <w:pStyle w:val="Style8"/>
              <w:keepNext w:val="0"/>
              <w:keepLines w:val="0"/>
              <w:widowControl w:val="0"/>
              <w:shd w:val="clear" w:color="auto" w:fill="auto"/>
              <w:tabs>
                <w:tab w:pos="3384" w:val="left"/>
              </w:tabs>
              <w:bidi w:val="0"/>
              <w:spacing w:line="18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fr-FR" w:eastAsia="fr-FR" w:bidi="fr-FR"/>
              </w:rPr>
              <w:t>uchortteMtwoèomuoraiTalon.</w:t>
              <w:tab/>
            </w:r>
            <w:r>
              <w:rPr>
                <w:rFonts w:ascii="Times New Roman" w:eastAsia="Times New Roman" w:hAnsi="Times New Roman" w:cs="Times New Roman"/>
                <w:b/>
                <w:bCs/>
                <w:color w:val="000000"/>
                <w:spacing w:val="0"/>
                <w:w w:val="100"/>
                <w:position w:val="0"/>
                <w:sz w:val="11"/>
                <w:szCs w:val="11"/>
                <w:shd w:val="clear" w:color="auto" w:fill="auto"/>
                <w:lang w:val="de-DE" w:eastAsia="de-DE" w:bidi="de-DE"/>
              </w:rPr>
              <w:t xml:space="preserve">iTl»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∙e</w:t>
            </w: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ond from .ft ■·</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26'83</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6 58</w:t>
            </w:r>
          </w:p>
          <w:p>
            <w:pPr>
              <w:pStyle w:val="Style8"/>
              <w:keepNext w:val="0"/>
              <w:keepLines w:val="0"/>
              <w:widowControl w:val="0"/>
              <w:shd w:val="clear" w:color="auto" w:fill="auto"/>
              <w:bidi w:val="0"/>
              <w:spacing w:line="187"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220</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19*33</w:t>
            </w:r>
          </w:p>
          <w:p>
            <w:pPr>
              <w:pStyle w:val="Style8"/>
              <w:keepNext w:val="0"/>
              <w:keepLines w:val="0"/>
              <w:widowControl w:val="0"/>
              <w:shd w:val="clear" w:color="auto" w:fill="auto"/>
              <w:bidi w:val="0"/>
              <w:spacing w:line="187"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21*81</w:t>
            </w:r>
          </w:p>
        </w:tc>
        <w:tc>
          <w:tcPr>
            <w:gridSpan w:val="2"/>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7 46 1</w:t>
            </w:r>
          </w:p>
          <w:p>
            <w:pPr>
              <w:pStyle w:val="Style8"/>
              <w:keepNext w:val="0"/>
              <w:keepLines w:val="0"/>
              <w:widowControl w:val="0"/>
              <w:shd w:val="clear" w:color="auto" w:fill="auto"/>
              <w:bidi w:val="0"/>
              <w:spacing w:line="214"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19 87 J</w:t>
            </w: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64.</w:t>
            </w:r>
          </w:p>
        </w:tc>
      </w:tr>
      <w:tr>
        <w:trPr>
          <w:trHeight w:val="10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the under surface of the deck</w:t>
            </w:r>
          </w:p>
        </w:tc>
        <w:tc>
          <w:tcPr>
            <w:tcBorders>
              <w:left w:val="single" w:sz="4"/>
            </w:tcBorders>
            <w:shd w:val="clear" w:color="auto" w:fill="FFFFFF"/>
            <w:vAlign w:val="bottom"/>
          </w:tcPr>
          <w:p>
            <w:pPr>
              <w:pStyle w:val="Style8"/>
              <w:keepNext w:val="0"/>
              <w:keepLines w:val="0"/>
              <w:widowControl w:val="0"/>
              <w:shd w:val="clear" w:color="auto" w:fill="auto"/>
              <w:tabs>
                <w:tab w:leader="underscore" w:pos="424" w:val="left"/>
              </w:tabs>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b/>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11 75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11*98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971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4"/>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65. The aftermost of these vertirai depths iβ divided into five equal</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first point of divtsion below it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12*21</w:t>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M</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6ft</w:t>
            </w:r>
          </w:p>
        </w:tc>
      </w:tr>
      <w:tr>
        <w:trPr>
          <w:trHeight w:val="104"/>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parts, and the internal half breadths taken at the under</w:t>
            </w:r>
          </w:p>
        </w:tc>
        <w:tc>
          <w:tcPr>
            <w:tcBorders>
              <w:left w:val="single" w:sz="4"/>
            </w:tcBorders>
            <w:shd w:val="clear" w:color="auto" w:fill="FFFFFF"/>
            <w:vAlign w:val="top"/>
          </w:tcPr>
          <w:p>
            <w:pPr>
              <w:pStyle w:val="Style8"/>
              <w:keepNext w:val="0"/>
              <w:keepLines w:val="0"/>
              <w:widowControl w:val="0"/>
              <w:shd w:val="clear" w:color="auto" w:fill="auto"/>
              <w:tabs>
                <w:tab w:pos="819"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second</w:t>
              <w:tab/>
              <w:t>do.</w:t>
            </w:r>
          </w:p>
        </w:tc>
        <w:tc>
          <w:tcPr>
            <w:tcBorders>
              <w:left w:val="single" w:sz="4"/>
            </w:tcBorders>
            <w:shd w:val="clear" w:color="auto" w:fill="FFFFFF"/>
            <w:vAlign w:val="bottom"/>
          </w:tcPr>
          <w:p>
            <w:pPr>
              <w:pStyle w:val="Style8"/>
              <w:keepNext w:val="0"/>
              <w:keepLines w:val="0"/>
              <w:widowControl w:val="0"/>
              <w:shd w:val="clear" w:color="auto" w:fill="auto"/>
              <w:tabs>
                <w:tab w:leader="underscore" w:pos="388" w:val="left"/>
              </w:tabs>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b/>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11*04</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04"/>
        </w:trPr>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surface of the deck, and at each of these points of division,</w:t>
            </w:r>
          </w:p>
        </w:tc>
        <w:tc>
          <w:tcPr>
            <w:tcBorders>
              <w:left w:val="single" w:sz="4"/>
            </w:tcBorders>
            <w:shd w:val="clear" w:color="auto" w:fill="FFFFFF"/>
            <w:vAlign w:val="top"/>
          </w:tcPr>
          <w:p>
            <w:pPr>
              <w:pStyle w:val="Style8"/>
              <w:keepNext w:val="0"/>
              <w:keepLines w:val="0"/>
              <w:widowControl w:val="0"/>
              <w:shd w:val="clear" w:color="auto" w:fill="auto"/>
              <w:tabs>
                <w:tab w:pos="824"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third</w:t>
              <w:tab/>
              <w:t>do.</w:t>
            </w:r>
          </w:p>
        </w:tc>
        <w:tc>
          <w:tcPr>
            <w:tcBorders>
              <w:left w:val="single" w:sz="4"/>
            </w:tcBorders>
            <w:shd w:val="clear" w:color="auto" w:fill="FFFFFF"/>
            <w:vAlign w:val="bottom"/>
          </w:tcPr>
          <w:p>
            <w:pPr>
              <w:pStyle w:val="Style8"/>
              <w:keepNext w:val="0"/>
              <w:keepLines w:val="0"/>
              <w:widowControl w:val="0"/>
              <w:shd w:val="clear" w:color="auto" w:fill="auto"/>
              <w:tabs>
                <w:tab w:leader="underscore" w:pos="419" w:val="left"/>
              </w:tabs>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b/>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(a)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1204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613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9"/>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8"/>
              <w:keepNext w:val="0"/>
              <w:keepLines w:val="0"/>
              <w:widowControl w:val="0"/>
              <w:shd w:val="clear" w:color="auto" w:fill="auto"/>
              <w:tabs>
                <w:tab w:pos="837"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fourth</w:t>
              <w:tab/>
              <w:t>do.</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8"/>
        </w:trPr>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6G. Halfbreadth at 1⅛ foot below the last measurement,</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1∙77</w:t>
            </w:r>
          </w:p>
        </w:tc>
        <w:tc>
          <w:tcPr>
            <w:gridSpan w:val="2"/>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66</w:t>
            </w:r>
          </w:p>
        </w:tc>
      </w:tr>
      <w:tr>
        <w:trPr>
          <w:trHeight w:val="108"/>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the under surface of the deck</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15 58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1316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12 63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10*62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6"/>
        </w:trPr>
        <w:tc>
          <w:tcPr>
            <w:tcBorders>
              <w:left w:val="single" w:sz="4"/>
            </w:tcBorders>
            <w:shd w:val="clear" w:color="auto" w:fill="FFFFFF"/>
            <w:vAlign w:val="bottom"/>
          </w:tcPr>
          <w:p>
            <w:pPr>
              <w:pStyle w:val="Style8"/>
              <w:keepNext w:val="0"/>
              <w:keepLines w:val="0"/>
              <w:widowControl w:val="0"/>
              <w:shd w:val="clear" w:color="auto" w:fill="auto"/>
              <w:bidi w:val="0"/>
              <w:spacing w:line="197" w:lineRule="auto"/>
              <w:ind w:left="360" w:hanging="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67∙ The second vertical depth from aft ia divided into five equal parts, and the internal half-breadth* taken as before,</w:t>
            </w:r>
          </w:p>
        </w:tc>
        <w:tc>
          <w:tcPr>
            <w:tcBorders>
              <w:left w:val="single" w:sz="4"/>
            </w:tcBorders>
            <w:shd w:val="clear" w:color="auto" w:fill="FFFFFF"/>
            <w:vAlign w:val="bottom"/>
          </w:tcPr>
          <w:p>
            <w:pPr>
              <w:pStyle w:val="Style8"/>
              <w:keepNext w:val="0"/>
              <w:keepLines w:val="0"/>
              <w:widowControl w:val="0"/>
              <w:shd w:val="clear" w:color="auto" w:fill="auto"/>
              <w:tabs>
                <w:tab w:pos="783" w:val="left"/>
                <w:tab w:pos="1350" w:val="left"/>
              </w:tabs>
              <w:bidi w:val="0"/>
              <w:spacing w:line="206"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first point of division below it At second</w:t>
              <w:tab/>
              <w:t>do.</w:t>
              <w:tab/>
              <w:t>.</w:t>
            </w:r>
          </w:p>
          <w:p>
            <w:pPr>
              <w:pStyle w:val="Style8"/>
              <w:keepNext w:val="0"/>
              <w:keepLines w:val="0"/>
              <w:widowControl w:val="0"/>
              <w:shd w:val="clear" w:color="auto" w:fill="auto"/>
              <w:tabs>
                <w:tab w:pos="761" w:val="left"/>
              </w:tabs>
              <w:bidi w:val="0"/>
              <w:spacing w:line="206"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third</w:t>
              <w:tab/>
              <w:t>do.</w:t>
            </w:r>
          </w:p>
        </w:tc>
        <w:tc>
          <w:tcPr>
            <w:tcBorders>
              <w:left w:val="single" w:sz="4"/>
            </w:tcBorders>
            <w:shd w:val="clear" w:color="auto" w:fill="FFFFFF"/>
            <w:vAlign w:val="bottom"/>
          </w:tcPr>
          <w:p>
            <w:pPr>
              <w:pStyle w:val="Style8"/>
              <w:keepNext w:val="0"/>
              <w:keepLines w:val="0"/>
              <w:widowControl w:val="0"/>
              <w:shd w:val="clear" w:color="auto" w:fill="auto"/>
              <w:bidi w:val="0"/>
              <w:spacing w:line="206"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15 96</w:t>
            </w:r>
          </w:p>
          <w:p>
            <w:pPr>
              <w:pStyle w:val="Style8"/>
              <w:keepNext w:val="0"/>
              <w:keepLines w:val="0"/>
              <w:widowControl w:val="0"/>
              <w:shd w:val="clear" w:color="auto" w:fill="auto"/>
              <w:bidi w:val="0"/>
              <w:spacing w:line="206"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160 12*83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13-46</w:t>
            </w:r>
          </w:p>
          <w:p>
            <w:pPr>
              <w:pStyle w:val="Style8"/>
              <w:keepNext w:val="0"/>
              <w:keepLines w:val="0"/>
              <w:widowControl w:val="0"/>
              <w:shd w:val="clear" w:color="auto" w:fill="auto"/>
              <w:bidi w:val="0"/>
              <w:spacing w:line="194"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1396</w:t>
            </w:r>
          </w:p>
          <w:p>
            <w:pPr>
              <w:pStyle w:val="Style8"/>
              <w:keepNext w:val="0"/>
              <w:keepLines w:val="0"/>
              <w:widowControl w:val="0"/>
              <w:shd w:val="clear" w:color="auto" w:fill="auto"/>
              <w:bidi w:val="0"/>
              <w:spacing w:line="197"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12 25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12 87</w:t>
            </w:r>
          </w:p>
          <w:p>
            <w:pPr>
              <w:pStyle w:val="Style8"/>
              <w:keepNext w:val="0"/>
              <w:keepLines w:val="0"/>
              <w:widowControl w:val="0"/>
              <w:shd w:val="clear" w:color="auto" w:fill="auto"/>
              <w:bidi w:val="0"/>
              <w:spacing w:line="197"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13*46</w:t>
            </w:r>
          </w:p>
          <w:p>
            <w:pPr>
              <w:pStyle w:val="Style8"/>
              <w:keepNext w:val="0"/>
              <w:keepLines w:val="0"/>
              <w:widowControl w:val="0"/>
              <w:shd w:val="clear" w:color="auto" w:fill="auto"/>
              <w:bidi w:val="0"/>
              <w:spacing w:line="204"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9 87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10*68</w:t>
            </w:r>
          </w:p>
          <w:p>
            <w:pPr>
              <w:pStyle w:val="Style8"/>
              <w:keepNext w:val="0"/>
              <w:keepLines w:val="0"/>
              <w:widowControl w:val="0"/>
              <w:shd w:val="clear" w:color="auto" w:fill="auto"/>
              <w:bidi w:val="0"/>
              <w:spacing w:line="197"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10’83</w:t>
            </w:r>
          </w:p>
          <w:p>
            <w:pPr>
              <w:pStyle w:val="Style8"/>
              <w:keepNext w:val="0"/>
              <w:keepLines w:val="0"/>
              <w:widowControl w:val="0"/>
              <w:shd w:val="clear" w:color="auto" w:fill="auto"/>
              <w:bidi w:val="0"/>
              <w:spacing w:line="194"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67</w:t>
            </w:r>
          </w:p>
        </w:tc>
      </w:tr>
      <w:tr>
        <w:trPr>
          <w:trHeight w:val="10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tabs>
                <w:tab w:pos="810"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At fourth</w:t>
              <w:tab/>
              <w:t>do.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541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5 71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4*91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3*41</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68.</w:t>
            </w:r>
          </w:p>
        </w:tc>
      </w:tr>
      <w:tr>
        <w:trPr>
          <w:trHeight w:val="9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68. Halfbreadth at 2⅜ feet below the last measurement.</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99"/>
        </w:trPr>
        <w:tc>
          <w:tcPr>
            <w:tcBorders>
              <w:left w:val="single" w:sz="4"/>
            </w:tcBorders>
            <w:shd w:val="clear" w:color="auto" w:fill="FFFFFF"/>
            <w:vAlign w:val="top"/>
          </w:tcPr>
          <w:p>
            <w:pPr>
              <w:pStyle w:val="Style8"/>
              <w:keepNext w:val="0"/>
              <w:keepLines w:val="0"/>
              <w:widowControl w:val="0"/>
              <w:shd w:val="clear" w:color="auto" w:fill="auto"/>
              <w:tabs>
                <w:tab w:pos="455" w:val="left"/>
                <w:tab w:pos="981" w:val="left"/>
                <w:tab w:pos="1607" w:val="left"/>
                <w:tab w:pos="2169"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6⅛.</w:t>
              <w:tab/>
              <w:t>Do.</w:t>
              <w:tab/>
              <w:t>1J loot</w:t>
              <w:tab/>
              <w:t>do.</w:t>
              <w:tab/>
              <w:t>do.</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Arial Unicode MS" w:eastAsia="Arial Unicode MS" w:hAnsi="Arial Unicode MS" w:cs="Arial Unicode MS"/>
                <w:b/>
                <w:bCs/>
                <w:color w:val="000000"/>
                <w:spacing w:val="0"/>
                <w:w w:val="100"/>
                <w:position w:val="0"/>
                <w:sz w:val="10"/>
                <w:szCs w:val="10"/>
                <w:shd w:val="clear" w:color="auto" w:fill="auto"/>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∙5β</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379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3∙37</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2 29</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69.</w:t>
            </w:r>
          </w:p>
        </w:tc>
      </w:tr>
      <w:tr>
        <w:trPr>
          <w:trHeight w:val="108"/>
        </w:trPr>
        <w:tc>
          <w:tcPr>
            <w:tcBorders>
              <w:top w:val="single" w:sz="4"/>
              <w:left w:val="single" w:sz="4"/>
            </w:tcBorders>
            <w:shd w:val="clear" w:color="auto" w:fill="FFFFFF"/>
            <w:vAlign w:val="top"/>
          </w:tcPr>
          <w:p>
            <w:pPr>
              <w:pStyle w:val="Style8"/>
              <w:keepNext w:val="0"/>
              <w:keepLines w:val="0"/>
              <w:widowControl w:val="0"/>
              <w:shd w:val="clear" w:color="auto" w:fill="auto"/>
              <w:tabs>
                <w:tab w:pos="446" w:val="left"/>
                <w:tab w:pos="959" w:val="left"/>
                <w:tab w:pos="1584" w:val="left"/>
                <w:tab w:pos="2160"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70.</w:t>
              <w:tab/>
              <w:t>Do.</w:t>
              <w:tab/>
              <w:t>1 £ foot</w:t>
              <w:tab/>
              <w:t>do.</w:t>
              <w:tab/>
              <w:t>do.</w:t>
            </w: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 H3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1*29</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70.</w:t>
            </w:r>
          </w:p>
        </w:tc>
      </w:tr>
      <w:tr>
        <w:trPr>
          <w:trHeight w:val="261"/>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71. Load draught of water,</w:t>
            </w:r>
          </w:p>
        </w:tc>
        <w:tc>
          <w:tcPr>
            <w:tcBorders>
              <w:top w:val="single" w:sz="4"/>
            </w:tcBorders>
            <w:shd w:val="clear" w:color="auto" w:fill="FFFFFF"/>
            <w:vAlign w:val="top"/>
          </w:tcPr>
          <w:p>
            <w:pPr>
              <w:pStyle w:val="Style8"/>
              <w:keepNext w:val="0"/>
              <w:keepLines w:val="0"/>
              <w:widowControl w:val="0"/>
              <w:shd w:val="clear" w:color="auto" w:fill="auto"/>
              <w:bidi w:val="0"/>
              <w:spacing w:line="197"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Forward . t Aft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M 16</w:t>
            </w:r>
          </w:p>
          <w:p>
            <w:pPr>
              <w:pStyle w:val="Style8"/>
              <w:keepNext w:val="0"/>
              <w:keepLines w:val="0"/>
              <w:widowControl w:val="0"/>
              <w:shd w:val="clear" w:color="auto" w:fill="auto"/>
              <w:bidi w:val="0"/>
              <w:spacing w:line="194"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21*66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19 5</w:t>
            </w:r>
          </w:p>
          <w:p>
            <w:pPr>
              <w:pStyle w:val="Style8"/>
              <w:keepNext w:val="0"/>
              <w:keepLines w:val="0"/>
              <w:widowControl w:val="0"/>
              <w:shd w:val="clear" w:color="auto" w:fill="auto"/>
              <w:bidi w:val="0"/>
              <w:spacing w:line="221"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20-83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19*5</w:t>
            </w:r>
          </w:p>
          <w:p>
            <w:pPr>
              <w:pStyle w:val="Style8"/>
              <w:keepNext w:val="0"/>
              <w:keepLines w:val="0"/>
              <w:widowControl w:val="0"/>
              <w:shd w:val="clear" w:color="auto" w:fill="auto"/>
              <w:bidi w:val="0"/>
              <w:spacing w:line="194"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19*5</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17 ft !</w:t>
            </w:r>
          </w:p>
          <w:p>
            <w:pPr>
              <w:pStyle w:val="Style8"/>
              <w:keepNext w:val="0"/>
              <w:keepLines w:val="0"/>
              <w:widowControl w:val="0"/>
              <w:shd w:val="clear" w:color="auto" w:fill="auto"/>
              <w:bidi w:val="0"/>
              <w:spacing w:line="204"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J7∙5 J</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71.</w:t>
            </w:r>
          </w:p>
        </w:tc>
      </w:tr>
      <w:tr>
        <w:trPr>
          <w:trHeight w:val="212"/>
        </w:trPr>
        <w:tc>
          <w:tcPr>
            <w:gridSpan w:val="2"/>
            <w:vMerge w:val="restart"/>
            <w:tcBorders>
              <w:left w:val="single" w:sz="4"/>
            </w:tcBorders>
            <w:shd w:val="clear" w:color="auto" w:fill="FFFFFF"/>
            <w:vAlign w:val="bottom"/>
          </w:tcPr>
          <w:p>
            <w:pPr>
              <w:pStyle w:val="Style8"/>
              <w:keepNext w:val="0"/>
              <w:keepLines w:val="0"/>
              <w:widowControl w:val="0"/>
              <w:shd w:val="clear" w:color="auto" w:fill="auto"/>
              <w:bidi w:val="0"/>
              <w:spacing w:line="180" w:lineRule="auto"/>
              <w:ind w:left="360" w:hanging="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72. Vertical distance of the under part of the principal deck (⅛!5⅛</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 xml:space="preserve">t iore part θf fore channel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above the water, or of the upper deck from thesurfacc&lt; </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λiπk bi,1</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P∙</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5*75</w:t>
            </w: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4 76</w:t>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5*46</w:t>
            </w:r>
          </w:p>
          <w:p>
            <w:pPr>
              <w:pStyle w:val="Style8"/>
              <w:keepNext w:val="0"/>
              <w:keepLines w:val="0"/>
              <w:widowControl w:val="0"/>
              <w:shd w:val="clear" w:color="auto" w:fill="auto"/>
              <w:bidi w:val="0"/>
              <w:spacing w:line="204"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5*37</w:t>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716</w:t>
            </w:r>
          </w:p>
          <w:p>
            <w:pPr>
              <w:pStyle w:val="Style8"/>
              <w:keepNext w:val="0"/>
              <w:keepLines w:val="0"/>
              <w:widowControl w:val="0"/>
              <w:shd w:val="clear" w:color="auto" w:fill="auto"/>
              <w:bidi w:val="0"/>
              <w:spacing w:line="194"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6 66</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72-</w:t>
            </w:r>
          </w:p>
        </w:tc>
      </w:tr>
      <w:tr>
        <w:trPr>
          <w:trHeight w:val="122"/>
        </w:trPr>
        <w:tc>
          <w:tcPr>
            <w:gridSpan w:val="2"/>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0"/>
        </w:trPr>
        <w:tc>
          <w:tcPr>
            <w:gridSpan w:val="2"/>
            <w:tcBorders>
              <w:left w:val="single" w:sz="4"/>
            </w:tcBorders>
            <w:shd w:val="clear" w:color="auto" w:fill="FFFFFF"/>
            <w:vAlign w:val="top"/>
          </w:tcPr>
          <w:p>
            <w:pPr>
              <w:pStyle w:val="Style8"/>
              <w:keepNext w:val="0"/>
              <w:keepLines w:val="0"/>
              <w:widowControl w:val="0"/>
              <w:shd w:val="clear" w:color="auto" w:fill="auto"/>
              <w:tabs>
                <w:tab w:pos="3051" w:val="left"/>
              </w:tabs>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of the water,</w:t>
              <w:tab/>
            </w:r>
            <w:r>
              <w:rPr>
                <w:rFonts w:ascii="Arial Unicode MS" w:eastAsia="Arial Unicode MS" w:hAnsi="Arial Unicode MS" w:cs="Arial Unicode MS"/>
                <w:b/>
                <w:bCs/>
                <w:color w:val="000000"/>
                <w:spacing w:val="0"/>
                <w:w w:val="100"/>
                <w:position w:val="0"/>
                <w:sz w:val="10"/>
                <w:szCs w:val="10"/>
                <w:shd w:val="clear" w:color="auto" w:fill="auto"/>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Λft, </w:t>
            </w: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ftt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fore </w:t>
            </w: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rt of m</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zen c</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h</w:t>
            </w: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a</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∏nel</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7 25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6*62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4"/>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73. Distance, on the curve, of the ⅛ide of the under part of the first</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principal ( Forward</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6 33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ft· 58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7*25</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73</w:t>
            </w:r>
          </w:p>
        </w:tc>
      </w:tr>
      <w:tr>
        <w:trPr>
          <w:trHeight w:val="108"/>
        </w:trPr>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deck above the water, or the upper deck from the </w:t>
            </w:r>
            <w:r>
              <w:rPr>
                <w:rFonts w:ascii="Times New Roman" w:eastAsia="Times New Roman" w:hAnsi="Times New Roman" w:cs="Times New Roman"/>
                <w:b/>
                <w:bCs/>
                <w:color w:val="000000"/>
                <w:spacing w:val="0"/>
                <w:w w:val="100"/>
                <w:position w:val="0"/>
                <w:sz w:val="11"/>
                <w:szCs w:val="11"/>
                <w:shd w:val="clear" w:color="auto" w:fill="auto"/>
                <w:lang w:val="fr-FR" w:eastAsia="fr-FR" w:bidi="fr-FR"/>
              </w:rPr>
              <w:t xml:space="preserve">surface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of the&lt; Amidship∙</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5 66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6 75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99"/>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water, at the same places.</w:t>
            </w:r>
          </w:p>
        </w:tc>
        <w:tc>
          <w:tcPr>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 Aft .</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812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6*79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7 33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7"/>
        </w:trPr>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74. Depth from under part of upper deck, or first principal deck above water, down the pumps, to )</w:t>
            </w: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160</w:t>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Hl!</w:t>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2391</w:t>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24 16</w:t>
            </w:r>
          </w:p>
        </w:tc>
        <w:tc>
          <w:tcPr>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74.</w:t>
            </w:r>
          </w:p>
        </w:tc>
      </w:tr>
      <w:tr>
        <w:trPr>
          <w:trHeight w:val="90"/>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skin, or inside of outside planking,</w:t>
            </w:r>
          </w:p>
        </w:tc>
        <w:tc>
          <w:tcPr>
            <w:tcBorders/>
            <w:shd w:val="clear" w:color="auto" w:fill="FFFFFF"/>
            <w:vAlign w:val="top"/>
          </w:tcPr>
          <w:p>
            <w:pPr>
              <w:pStyle w:val="Style8"/>
              <w:keepNext w:val="0"/>
              <w:keepLines w:val="0"/>
              <w:widowControl w:val="0"/>
              <w:shd w:val="clear" w:color="auto" w:fill="auto"/>
              <w:tabs>
                <w:tab w:leader="dot" w:pos="1647" w:val="right"/>
              </w:tabs>
              <w:bidi w:val="0"/>
              <w:spacing w:line="240"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ab/>
              <w:t>f</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08"/>
        </w:trPr>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75. Depth amklships from under part ot ceiling to the inside of the outside planking.</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1*75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1 66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I*ft8</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Γ29</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75.</w:t>
            </w:r>
          </w:p>
        </w:tc>
      </w:tr>
      <w:tr>
        <w:trPr>
          <w:trHeight w:val="99"/>
        </w:trPr>
        <w:tc>
          <w:tcPr>
            <w:tcBorders>
              <w:top w:val="single" w:sz="4"/>
              <w:left w:val="single" w:sz="4"/>
            </w:tcBorders>
            <w:shd w:val="clear" w:color="auto" w:fill="FFFFFF"/>
            <w:vAlign w:val="top"/>
          </w:tcPr>
          <w:p>
            <w:pPr>
              <w:pStyle w:val="Style8"/>
              <w:keepNext w:val="0"/>
              <w:keepLines w:val="0"/>
              <w:widowControl w:val="0"/>
              <w:shd w:val="clear" w:color="auto" w:fill="auto"/>
              <w:tabs>
                <w:tab w:pos="1683"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76. Thickness of the ceiling,</w:t>
              <w:tab/>
              <w:t>.....</w:t>
            </w: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0∙25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0*2ft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0*31</w:t>
            </w:r>
          </w:p>
        </w:tc>
        <w:tc>
          <w:tcPr>
            <w:gridSpan w:val="2"/>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021</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76</w:t>
            </w:r>
          </w:p>
        </w:tc>
      </w:tr>
      <w:tr>
        <w:trPr>
          <w:trHeight w:val="104"/>
        </w:trPr>
        <w:tc>
          <w:tcPr>
            <w:gridSpan w:val="2"/>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77. Distance, on the upper deck, of the foremast abaft the inside of the stem,</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250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20 75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Arial Unicode MS" w:eastAsia="Arial Unicode MS" w:hAnsi="Arial Unicode MS" w:cs="Arial Unicode MS"/>
                <w:b/>
                <w:bCs/>
                <w:color w:val="000000"/>
                <w:spacing w:val="0"/>
                <w:w w:val="100"/>
                <w:position w:val="0"/>
                <w:sz w:val="10"/>
                <w:szCs w:val="10"/>
                <w:shd w:val="clear" w:color="auto" w:fill="auto"/>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w:t>
            </w:r>
            <w:r>
              <w:rPr>
                <w:rFonts w:ascii="Arial Unicode MS" w:eastAsia="Arial Unicode MS" w:hAnsi="Arial Unicode MS" w:cs="Arial Unicode MS"/>
                <w:b/>
                <w:bCs/>
                <w:color w:val="000000"/>
                <w:spacing w:val="0"/>
                <w:w w:val="100"/>
                <w:position w:val="0"/>
                <w:sz w:val="10"/>
                <w:szCs w:val="10"/>
                <w:shd w:val="clear" w:color="auto" w:fill="auto"/>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165</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77∙</w:t>
            </w:r>
          </w:p>
        </w:tc>
      </w:tr>
      <w:tr>
        <w:trPr>
          <w:trHeight w:val="153"/>
        </w:trPr>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78. Distance, on the upper deck, of the mιzen-mast before die inside of the stern-po∙t,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23 83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19*58</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1783</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78.</w:t>
            </w:r>
          </w:p>
        </w:tc>
      </w:tr>
      <w:tr>
        <w:trPr>
          <w:trHeight w:val="158"/>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79. Number of crew belonging to the ship.</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140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110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40</w:t>
            </w:r>
          </w:p>
        </w:tc>
        <w:tc>
          <w:tcPr>
            <w:gridSpan w:val="2"/>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79</w:t>
            </w:r>
          </w:p>
        </w:tc>
      </w:tr>
      <w:tr>
        <w:trPr>
          <w:trHeight w:val="104"/>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80. Number of passengers brought home,</w:t>
            </w: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None.</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None.</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24</w:t>
            </w:r>
          </w:p>
        </w:tc>
        <w:tc>
          <w:tcPr>
            <w:gridSpan w:val="2"/>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16</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80.</w:t>
            </w:r>
          </w:p>
        </w:tc>
      </w:tr>
      <w:tr>
        <w:trPr>
          <w:trHeight w:val="104"/>
        </w:trPr>
        <w:tc>
          <w:tcPr>
            <w:tcBorders>
              <w:top w:val="single" w:sz="4"/>
              <w:left w:val="single" w:sz="4"/>
            </w:tcBorders>
            <w:shd w:val="clear" w:color="auto" w:fill="FFFFFF"/>
            <w:vAlign w:val="top"/>
          </w:tcPr>
          <w:p>
            <w:pPr>
              <w:pStyle w:val="Style8"/>
              <w:keepNext w:val="0"/>
              <w:keepLines w:val="0"/>
              <w:widowControl w:val="0"/>
              <w:shd w:val="clear" w:color="auto" w:fill="auto"/>
              <w:tabs>
                <w:tab w:pos="1809"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81. Weight of water, in tons,</w:t>
              <w:tab/>
              <w:t>.....</w:t>
            </w: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Could not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30</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35</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HI.</w:t>
            </w:r>
          </w:p>
        </w:tc>
      </w:tr>
      <w:tr>
        <w:trPr>
          <w:trHeight w:val="104"/>
        </w:trPr>
        <w:tc>
          <w:tcPr>
            <w:tcBorders>
              <w:top w:val="single" w:sz="4"/>
              <w:left w:val="single" w:sz="4"/>
            </w:tcBorders>
            <w:shd w:val="clear" w:color="auto" w:fill="FFFFFF"/>
            <w:vAlign w:val="top"/>
          </w:tcPr>
          <w:p>
            <w:pPr>
              <w:pStyle w:val="Style8"/>
              <w:keepNext w:val="0"/>
              <w:keepLines w:val="0"/>
              <w:widowControl w:val="0"/>
              <w:shd w:val="clear" w:color="auto" w:fill="auto"/>
              <w:tabs>
                <w:tab w:pos="2070"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82. Weight of provisions, in tons,</w:t>
              <w:tab/>
              <w:t>....</w:t>
            </w: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It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be obtained.</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82∙</w:t>
            </w:r>
          </w:p>
        </w:tc>
      </w:tr>
      <w:tr>
        <w:trPr>
          <w:trHeight w:val="117"/>
        </w:trPr>
        <w:tc>
          <w:tcPr>
            <w:tcBorders>
              <w:top w:val="single" w:sz="4"/>
              <w:left w:val="single" w:sz="4"/>
            </w:tcBorders>
            <w:shd w:val="clear" w:color="auto" w:fill="FFFFFF"/>
            <w:vAlign w:val="top"/>
          </w:tcPr>
          <w:p>
            <w:pPr>
              <w:pStyle w:val="Style8"/>
              <w:keepNext w:val="0"/>
              <w:keepLines w:val="0"/>
              <w:widowControl w:val="0"/>
              <w:shd w:val="clear" w:color="auto" w:fill="auto"/>
              <w:tabs>
                <w:tab w:pos="1535"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83- Description of cargo,</w:t>
              <w:tab/>
              <w:t>.....</w:t>
            </w: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Tea.</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Tea.</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la-001" w:eastAsia="la-001" w:bidi="la-001"/>
              </w:rPr>
              <w:t>Miscella-</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la-001" w:eastAsia="la-001" w:bidi="la-001"/>
              </w:rPr>
              <w:t>Miscella</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83.</w:t>
            </w:r>
          </w:p>
        </w:tc>
      </w:tr>
      <w:tr>
        <w:trPr>
          <w:trHeight w:val="90"/>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neous.</w:t>
            </w:r>
          </w:p>
        </w:tc>
        <w:tc>
          <w:tcPr>
            <w:gridSpan w:val="2"/>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neous.</w:t>
            </w:r>
          </w:p>
        </w:tc>
        <w:tc>
          <w:tcPr>
            <w:tcBorders>
              <w:left w:val="single" w:sz="4"/>
              <w:right w:val="single" w:sz="4"/>
            </w:tcBorders>
            <w:shd w:val="clear" w:color="auto" w:fill="FFFFFF"/>
            <w:vAlign w:val="top"/>
          </w:tcPr>
          <w:p>
            <w:pPr>
              <w:widowControl w:val="0"/>
              <w:rPr>
                <w:sz w:val="10"/>
                <w:szCs w:val="10"/>
              </w:rPr>
            </w:pPr>
          </w:p>
        </w:tc>
      </w:tr>
      <w:tr>
        <w:trPr>
          <w:trHeight w:val="104"/>
        </w:trPr>
        <w:tc>
          <w:tcPr>
            <w:vMerge w:val="restart"/>
            <w:tcBorders>
              <w:left w:val="single" w:sz="4"/>
            </w:tcBorders>
            <w:shd w:val="clear" w:color="auto" w:fill="FFFFFF"/>
            <w:vAlign w:val="top"/>
          </w:tcPr>
          <w:p>
            <w:pPr>
              <w:pStyle w:val="Style8"/>
              <w:keepNext w:val="0"/>
              <w:keepLines w:val="0"/>
              <w:widowControl w:val="0"/>
              <w:shd w:val="clear" w:color="auto" w:fill="auto"/>
              <w:tabs>
                <w:tab w:pos="1724" w:val="left"/>
                <w:tab w:pos="2061" w:val="left"/>
                <w:tab w:pos="2736" w:val="left"/>
                <w:tab w:pos="3060"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84 Weight of cargo, in tons,</w:t>
              <w:tab/>
              <w:t>.</w:t>
              <w:tab/>
              <w:t>.</w:t>
              <w:tab/>
              <w:t>.</w:t>
              <w:tab/>
              <w:t>.</w:t>
            </w:r>
          </w:p>
          <w:p>
            <w:pPr>
              <w:pStyle w:val="Style8"/>
              <w:keepNext w:val="0"/>
              <w:keepLines w:val="0"/>
              <w:widowControl w:val="0"/>
              <w:shd w:val="clear" w:color="auto" w:fill="auto"/>
              <w:bidi w:val="0"/>
              <w:spacing w:line="204"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85. Weight of ballast, in ton», carried with the above cargo.</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911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757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6*0</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564</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R4.</w:t>
            </w:r>
          </w:p>
        </w:tc>
      </w:tr>
      <w:tr>
        <w:trPr>
          <w:trHeight w:val="108"/>
        </w:trPr>
        <w:tc>
          <w:tcPr>
            <w:vMerge/>
            <w:tcBorders>
              <w:left w:val="single" w:sz="4"/>
            </w:tcBorders>
            <w:shd w:val="clear" w:color="auto" w:fill="FFFFFF"/>
            <w:vAlign w:val="top"/>
          </w:tcPr>
          <w:p>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270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125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85</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None.</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85-</w:t>
            </w:r>
          </w:p>
        </w:tc>
      </w:tr>
      <w:tr>
        <w:trPr>
          <w:trHeight w:val="104"/>
        </w:trPr>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86. weight ot billet-wood oι dunnage, &amp;o. in tons, which is used for stowing tne careo,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None.</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None.</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15</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8b.</w:t>
            </w:r>
          </w:p>
        </w:tc>
      </w:tr>
      <w:tr>
        <w:trPr>
          <w:trHeight w:val="99"/>
        </w:trPr>
        <w:tc>
          <w:tcPr>
            <w:tcBorders>
              <w:left w:val="single" w:sz="4"/>
            </w:tcBorders>
            <w:shd w:val="clear" w:color="auto" w:fill="FFFFFF"/>
            <w:vAlign w:val="top"/>
          </w:tcPr>
          <w:p>
            <w:pPr>
              <w:pStyle w:val="Style8"/>
              <w:keepNext w:val="0"/>
              <w:keepLines w:val="0"/>
              <w:widowControl w:val="0"/>
              <w:shd w:val="clear" w:color="auto" w:fill="auto"/>
              <w:tabs>
                <w:tab w:pos="1562"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87 From whence she came,</w:t>
              <w:tab/>
              <w:t>.....</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canton.</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canton.</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Calcutta.</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calcutta.</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87∙</w:t>
            </w:r>
          </w:p>
        </w:tc>
      </w:tr>
      <w:tr>
        <w:trPr>
          <w:trHeight w:val="243"/>
        </w:trPr>
        <w:tc>
          <w:tcPr>
            <w:gridSpan w:val="2"/>
            <w:tcBorders>
              <w:left w:val="single" w:sz="4"/>
              <w:bottom w:val="single" w:sz="4"/>
            </w:tcBorders>
            <w:shd w:val="clear" w:color="auto" w:fill="FFFFFF"/>
            <w:vAlign w:val="top"/>
          </w:tcPr>
          <w:p>
            <w:pPr>
              <w:pStyle w:val="Style8"/>
              <w:keepNext w:val="0"/>
              <w:keepLines w:val="0"/>
              <w:widowControl w:val="0"/>
              <w:shd w:val="clear" w:color="auto" w:fill="auto"/>
              <w:tabs>
                <w:tab w:pos="2363" w:val="left"/>
                <w:tab w:pos="2700" w:val="left"/>
                <w:tab w:pos="3033" w:val="left"/>
                <w:tab w:pos="3371" w:val="left"/>
                <w:tab w:pos="3699" w:val="left"/>
                <w:tab w:pos="4046" w:val="left"/>
                <w:tab w:pos="4388" w:val="left"/>
                <w:tab w:pos="4739" w:val="left"/>
              </w:tabs>
              <w:bidi w:val="0"/>
              <w:spacing w:line="197" w:lineRule="auto"/>
              <w:ind w:left="360" w:hanging="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83. The whole internal solid content, in cubic feet, from the under surface of the upper deck, with-1 out any deduction· whatever, .</w:t>
              <w:tab/>
              <w:t>.</w:t>
              <w:tab/>
              <w:t>.</w:t>
              <w:tab/>
              <w:t>.</w:t>
              <w:tab/>
              <w:t>.</w:t>
              <w:tab/>
              <w:t>.</w:t>
              <w:tab/>
              <w:t>.</w:t>
              <w:tab/>
              <w:t>.</w:t>
              <w:tab/>
              <w:t>. f</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161,922</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112,609</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64,133</w:t>
            </w:r>
          </w:p>
        </w:tc>
        <w:tc>
          <w:tcPr>
            <w:gridSpan w:val="2"/>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56.050</w:t>
            </w:r>
          </w:p>
        </w:tc>
        <w:tc>
          <w:tcPr>
            <w:tcBorders>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88.</w:t>
            </w:r>
          </w:p>
        </w:tc>
      </w:tr>
    </w:tbl>
    <w:p>
      <w:pPr>
        <w:sectPr>
          <w:footnotePr>
            <w:pos w:val="pageBottom"/>
            <w:numFmt w:val="decimal"/>
            <w:numRestart w:val="continuous"/>
          </w:footnotePr>
          <w:pgSz w:w="12240" w:h="15840"/>
          <w:pgMar w:top="1854" w:left="1984" w:right="1760" w:bottom="1403" w:header="0" w:footer="3" w:gutter="0"/>
          <w:cols w:space="720"/>
          <w:noEndnote/>
          <w:rtlGutter w:val="0"/>
          <w:docGrid w:linePitch="360"/>
        </w:sectPr>
      </w:pPr>
    </w:p>
    <w:p>
      <w:pPr>
        <w:pStyle w:val="Style20"/>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In this article we have described the method of constructing a scale of Tonnage, or of Displacements. The manner of performing the cal</w:t>
        <w:softHyphen/>
        <w:t xml:space="preserve">culations to ascertain the displacement of a ship has been explained in the article </w:t>
      </w:r>
      <w:r>
        <w:rPr>
          <w:smallCaps/>
          <w:color w:val="000000"/>
          <w:spacing w:val="0"/>
          <w:w w:val="100"/>
          <w:position w:val="0"/>
          <w:shd w:val="clear" w:color="auto" w:fill="auto"/>
          <w:lang w:val="en-US" w:eastAsia="en-US" w:bidi="en-US"/>
        </w:rPr>
        <w:t>Ship-building</w:t>
      </w:r>
      <w:r>
        <w:rPr>
          <w:color w:val="000000"/>
          <w:spacing w:val="0"/>
          <w:w w:val="100"/>
          <w:position w:val="0"/>
          <w:shd w:val="clear" w:color="auto" w:fill="auto"/>
          <w:lang w:val="en-US" w:eastAsia="en-US" w:bidi="en-US"/>
        </w:rPr>
        <w:t xml:space="preserve"> ; it is therefore unnecessary to recapitulate it here. Many persons, merely for want of sufficient attention to such explanations are unable to perform these arithmetical calculations and hence the frequent great errors in the displacements of ships. The following experimental method of ascertaining, very nearly, the actual tonnage of a ship, may not therefore be altogether useless. In fact, we suggest it with the impression that it may be advantageously followed by merchant-builders.</w:t>
      </w:r>
    </w:p>
    <w:p>
      <w:pPr>
        <w:pStyle w:val="Style20"/>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Suppose a model of a vessel to he made on a scale of half an inch to a foot, then each cubic inch will represent eight cubic feet A cubic inch of sea-water weighs ·594 of an ounce, that is, eight cubic feet of sea-water on a half inch scale weigh ·594 of an ounce. There</w:t>
        <w:softHyphen/>
        <w:t>fore each ton, reckoning 35 cubic feet of sea-water to the ton, will weigh 2·5987 ounces, or 5 tons will very nearly weigh 13 ounces, and will measure in bulk 21</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cubic inches.</w:t>
      </w:r>
    </w:p>
    <w:p>
      <w:pPr>
        <w:pStyle w:val="Style20"/>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If a box be made to a half-inch scale, 175 feet long and 40 feet wide, interior dimensions, rectangular every way, of wood varnished, and with the end grain of the wood in the direction of the given dimensions, each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of an inch in depth of such a box will be 218</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cubic inches, which, according to the foregoing scale, will be 50 tons in weight.</w:t>
      </w:r>
    </w:p>
    <w:p>
      <w:pPr>
        <w:pStyle w:val="Style20"/>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To use this box, fill it partly with sea-water, then take the model of the vessel, which is of course supposed to be of dimensions less than those of the box. It is presumed that the launching weight is known. Suppose this, for example, to be 45 tons. Let the model float on the water, having previously observed the depth of water in the box. Load the model until the water has risen </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89</w:t>
      </w:r>
      <w:r>
        <w:rPr>
          <w:color w:val="000000"/>
          <w:spacing w:val="0"/>
          <w:w w:val="100"/>
          <w:position w:val="0"/>
          <w:shd w:val="clear" w:color="auto" w:fill="auto"/>
          <w:lang w:val="en-US" w:eastAsia="en-US" w:bidi="en-US"/>
        </w:rPr>
        <w:t xml:space="preserve"> of an inch above this observed depth, the model then evidently floats at its mean launching draught of water.</w:t>
      </w:r>
    </w:p>
    <w:p>
      <w:pPr>
        <w:pStyle w:val="Style20"/>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load draught of water at which the vessel should swim is known. Load the model until it is brought to this water-line, and </w:t>
      </w:r>
      <w:r>
        <w:rPr>
          <w:color w:val="000000"/>
          <w:spacing w:val="0"/>
          <w:w w:val="100"/>
          <w:position w:val="0"/>
          <w:shd w:val="clear" w:color="auto" w:fill="auto"/>
          <w:lang w:val="fr-FR" w:eastAsia="fr-FR" w:bidi="fr-FR"/>
        </w:rPr>
        <w:t>observe</w:t>
      </w:r>
    </w:p>
    <w:sectPr>
      <w:footnotePr>
        <w:pos w:val="pageBottom"/>
        <w:numFmt w:val="decimal"/>
        <w:numRestart w:val="continuous"/>
      </w:footnotePr>
      <w:type w:val="continuous"/>
      <w:pgSz w:w="12240" w:h="15840"/>
      <w:pgMar w:top="1843" w:left="2155" w:right="1588" w:bottom="14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Times New Roman" w:eastAsia="Times New Roman" w:hAnsi="Times New Roman" w:cs="Times New Roman"/>
      <w:b/>
      <w:bCs/>
      <w:i w:val="0"/>
      <w:iCs w:val="0"/>
      <w:smallCaps w:val="0"/>
      <w:strike w:val="0"/>
      <w:sz w:val="11"/>
      <w:szCs w:val="11"/>
      <w:u w:val="none"/>
    </w:rPr>
  </w:style>
  <w:style w:type="character" w:customStyle="1" w:styleId="CharStyle7">
    <w:name w:val="Body text (8)_"/>
    <w:basedOn w:val="DefaultParagraphFont"/>
    <w:link w:val="Style6"/>
    <w:rPr>
      <w:rFonts w:ascii="Arial" w:eastAsia="Arial" w:hAnsi="Arial" w:cs="Arial"/>
      <w:b w:val="0"/>
      <w:bCs w:val="0"/>
      <w:i w:val="0"/>
      <w:iCs w:val="0"/>
      <w:smallCaps w:val="0"/>
      <w:strike w:val="0"/>
      <w:sz w:val="15"/>
      <w:szCs w:val="15"/>
      <w:u w:val="none"/>
    </w:rPr>
  </w:style>
  <w:style w:type="character" w:customStyle="1" w:styleId="CharStyle9">
    <w:name w:val="Other_"/>
    <w:basedOn w:val="DefaultParagraphFont"/>
    <w:link w:val="Style8"/>
    <w:rPr>
      <w:rFonts w:ascii="Cambria" w:eastAsia="Cambria" w:hAnsi="Cambria" w:cs="Cambria"/>
      <w:b w:val="0"/>
      <w:bCs w:val="0"/>
      <w:i w:val="0"/>
      <w:iCs w:val="0"/>
      <w:smallCaps w:val="0"/>
      <w:strike w:val="0"/>
      <w:sz w:val="15"/>
      <w:szCs w:val="15"/>
      <w:u w:val="none"/>
    </w:rPr>
  </w:style>
  <w:style w:type="character" w:customStyle="1" w:styleId="CharStyle21">
    <w:name w:val="Body text (6)_"/>
    <w:basedOn w:val="DefaultParagraphFont"/>
    <w:link w:val="Style20"/>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7)"/>
    <w:basedOn w:val="Normal"/>
    <w:link w:val="CharStyle4"/>
    <w:pPr>
      <w:widowControl w:val="0"/>
      <w:shd w:val="clear" w:color="auto" w:fill="FFFFFF"/>
      <w:spacing w:line="202" w:lineRule="auto"/>
      <w:ind w:firstLine="70"/>
    </w:pPr>
    <w:rPr>
      <w:rFonts w:ascii="Times New Roman" w:eastAsia="Times New Roman" w:hAnsi="Times New Roman" w:cs="Times New Roman"/>
      <w:b/>
      <w:bCs/>
      <w:i w:val="0"/>
      <w:iCs w:val="0"/>
      <w:smallCaps w:val="0"/>
      <w:strike w:val="0"/>
      <w:sz w:val="11"/>
      <w:szCs w:val="11"/>
      <w:u w:val="none"/>
    </w:rPr>
  </w:style>
  <w:style w:type="paragraph" w:customStyle="1" w:styleId="Style6">
    <w:name w:val="Body text (8)"/>
    <w:basedOn w:val="Normal"/>
    <w:link w:val="CharStyle7"/>
    <w:pPr>
      <w:widowControl w:val="0"/>
      <w:shd w:val="clear" w:color="auto" w:fill="FFFFFF"/>
      <w:jc w:val="center"/>
    </w:pPr>
    <w:rPr>
      <w:rFonts w:ascii="Arial" w:eastAsia="Arial" w:hAnsi="Arial" w:cs="Arial"/>
      <w:b w:val="0"/>
      <w:bCs w:val="0"/>
      <w:i w:val="0"/>
      <w:iCs w:val="0"/>
      <w:smallCaps w:val="0"/>
      <w:strike w:val="0"/>
      <w:sz w:val="15"/>
      <w:szCs w:val="15"/>
      <w:u w:val="none"/>
    </w:rPr>
  </w:style>
  <w:style w:type="paragraph" w:customStyle="1" w:styleId="Style8">
    <w:name w:val="Other"/>
    <w:basedOn w:val="Normal"/>
    <w:link w:val="CharStyle9"/>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20">
    <w:name w:val="Body text (6)"/>
    <w:basedOn w:val="Normal"/>
    <w:link w:val="CharStyle21"/>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