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III.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any right-angled triangle, the sum of the hypotenuse and one side is to their difference, as </w:t>
      </w:r>
      <w:r>
        <w:rPr>
          <w:color w:val="000000"/>
          <w:spacing w:val="0"/>
          <w:w w:val="100"/>
          <w:position w:val="0"/>
          <w:shd w:val="clear" w:color="auto" w:fill="auto"/>
          <w:lang w:val="fr-FR" w:eastAsia="fr-FR" w:bidi="fr-FR"/>
        </w:rPr>
        <w:t xml:space="preserve">thç </w:t>
      </w:r>
      <w:r>
        <w:rPr>
          <w:color w:val="000000"/>
          <w:spacing w:val="0"/>
          <w:w w:val="100"/>
          <w:position w:val="0"/>
          <w:shd w:val="clear" w:color="auto" w:fill="auto"/>
          <w:lang w:val="en-US" w:eastAsia="en-US" w:bidi="en-US"/>
        </w:rPr>
        <w:t>square of the radius to ψe s&lt;pιare of the tangent of half the contained angle.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ABC be any right-an</w:t>
        <w:softHyphen/>
        <w:t>gled triangle ; draw CD bi</w:t>
        <w:softHyphen/>
        <w:t xml:space="preserve">secting the angle C. By </w:t>
      </w:r>
      <w:r>
        <w:rPr>
          <w:smallCaps/>
          <w:color w:val="000000"/>
          <w:spacing w:val="0"/>
          <w:w w:val="100"/>
          <w:position w:val="0"/>
          <w:shd w:val="clear" w:color="auto" w:fill="auto"/>
          <w:lang w:val="en-US" w:eastAsia="en-US" w:bidi="en-US"/>
        </w:rPr>
        <w:t>Geom.</w:t>
      </w:r>
      <w:r>
        <w:rPr>
          <w:color w:val="000000"/>
          <w:spacing w:val="0"/>
          <w:w w:val="100"/>
          <w:position w:val="0"/>
          <w:shd w:val="clear" w:color="auto" w:fill="auto"/>
          <w:lang w:val="en-US" w:eastAsia="en-US" w:bidi="en-US"/>
        </w:rPr>
        <w:t xml:space="preserve"> 19, 4,</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CAtCB = AD :BD = </w:t>
      </w:r>
      <w:r>
        <w:rPr>
          <w:color w:val="000000"/>
          <w:spacing w:val="0"/>
          <w:w w:val="100"/>
          <w:position w:val="0"/>
          <w:shd w:val="clear" w:color="auto" w:fill="auto"/>
          <w:lang w:val="de-DE" w:eastAsia="de-DE" w:bidi="de-DE"/>
        </w:rPr>
        <w:t>AB —</w:t>
      </w:r>
      <w:r>
        <w:rPr>
          <w:color w:val="000000"/>
          <w:spacing w:val="0"/>
          <w:w w:val="100"/>
          <w:position w:val="0"/>
          <w:shd w:val="clear" w:color="auto" w:fill="auto"/>
          <w:lang w:val="en-US" w:eastAsia="en-US" w:bidi="en-US"/>
        </w:rPr>
        <w:t>BD: BD.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Therefore, by composition, and Cor. 3 of Theor. II. of </w:t>
      </w:r>
      <w:r>
        <w:rPr>
          <w:smallCaps/>
          <w:color w:val="000000"/>
          <w:spacing w:val="0"/>
          <w:w w:val="100"/>
          <w:position w:val="0"/>
          <w:shd w:val="clear" w:color="auto" w:fill="auto"/>
          <w:lang w:val="en-US" w:eastAsia="en-US" w:bidi="en-US"/>
        </w:rPr>
        <w:t>Tr!g.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fr-FR" w:eastAsia="fr-FR" w:bidi="fr-FR"/>
        </w:rPr>
        <w:t xml:space="preserve">CB </w:t>
      </w:r>
      <w:r>
        <w:rPr>
          <w:color w:val="000000"/>
          <w:spacing w:val="0"/>
          <w:w w:val="100"/>
          <w:position w:val="0"/>
          <w:shd w:val="clear" w:color="auto" w:fill="auto"/>
          <w:lang w:val="en-US" w:eastAsia="en-US" w:bidi="en-US"/>
        </w:rPr>
        <w:t>: CB ≡ Λ B : BD = tan. C : tan. ’ C. Now CB : BA = R : tan. C, therefore CA 4- CB : BA = R : tan. ⅞C,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and (CA -f- CB)</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BA* = R- : tan.</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AC·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BA</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CA∙</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CB</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 (CA 4- CB) (CA — CB) (Gκr&gt;M. 9 and 18 of 4), therefore</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(CA + CB)’ : (CA CB) (CA — CB) = R- : tanA∣C, and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fr-FR" w:eastAsia="fr-FR" w:bidi="fr-FR"/>
        </w:rPr>
        <w:t>C</w:t>
      </w:r>
      <w:r>
        <w:rPr>
          <w:color w:val="000000"/>
          <w:spacing w:val="0"/>
          <w:w w:val="100"/>
          <w:position w:val="0"/>
          <w:shd w:val="clear" w:color="auto" w:fill="auto"/>
          <w:lang w:val="en-US" w:eastAsia="en-US" w:bidi="en-US"/>
        </w:rPr>
        <w:t xml:space="preserve">B : C A — CB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tan.« ⅜(!.</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two of these pronositions are alone sufficient for the resolution of all the cases of right-angled triangles; the third, which is not commonly given in our books on trigo</w:t>
        <w:softHyphen/>
        <w:t>nometry, is however im∣&gt;ortant, because when the lrypo- tennse and a side are given, by its application the same lo</w:t>
        <w:softHyphen/>
        <w:t>garithms serve for finding the remaining side and the tan</w:t>
        <w:softHyphen/>
        <w:t>gent of half the opposite angle.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 It has been found conducive to brevity and perspi</w:t>
        <w:softHyphen/>
        <w:t>cuity, to represent the parts of a triangle, each by a single letter: therefore, in any triangle ABC, we shall, in what follow«, employ that notation to denote the sides and angles as follows. (See figures 2, 3, 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sides, BC =α, AC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AB = c; the angles, BAC = A, ABC = B, ACB =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will also be sometimes convenient to express ratios by fractions, the numerators of which are the antecedents, and the denominators tl&gt;c consequents, so that the expressions A C</w:t>
      </w:r>
    </w:p>
    <w:p>
      <w:pPr>
        <w:pStyle w:val="Style3"/>
        <w:keepNext w:val="0"/>
        <w:keepLines w:val="0"/>
        <w:widowControl w:val="0"/>
        <w:shd w:val="clear" w:color="auto" w:fill="auto"/>
        <w:bidi w:val="0"/>
        <w:spacing w:line="142" w:lineRule="auto"/>
        <w:ind w:left="360" w:hanging="360"/>
        <w:jc w:val="left"/>
      </w:pPr>
      <w:r>
        <w:rPr>
          <w:color w:val="000000"/>
          <w:spacing w:val="0"/>
          <w:w w:val="100"/>
          <w:position w:val="0"/>
          <w:shd w:val="clear" w:color="auto" w:fill="auto"/>
          <w:lang w:val="en-US" w:eastAsia="en-US" w:bidi="en-US"/>
        </w:rPr>
        <w:t xml:space="preserve">A : B = C : D, and ⅛r = w∙, arc to be regarded as identical.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1J</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***THEOREM IV. The sides of any plane triangle are to one another as the sines of the opposite angles. ( Figs. 3 and 4.) In the triangle ABC, draw AD perpendicular to BC; then, employing the premised notation, that is, denoting the sides by β,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opposite angles by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AD = R : sin. C ; and AD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sin. B : R ;</w:t>
      </w:r>
    </w:p>
    <w:p>
      <w:pPr>
        <w:pStyle w:val="Style3"/>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 xml:space="preserve">thereforc, </w:t>
      </w:r>
      <w:r>
        <w:rPr>
          <w:i/>
          <w:iCs/>
          <w:color w:val="000000"/>
          <w:spacing w:val="0"/>
          <w:w w:val="100"/>
          <w:position w:val="0"/>
          <w:shd w:val="clear" w:color="auto" w:fill="auto"/>
          <w:lang w:val="en-US" w:eastAsia="en-US" w:bidi="en-US"/>
        </w:rPr>
        <w:t xml:space="preserve">ex </w:t>
      </w:r>
      <w:r>
        <w:rPr>
          <w:i/>
          <w:iCs/>
          <w:color w:val="000000"/>
          <w:spacing w:val="0"/>
          <w:w w:val="100"/>
          <w:position w:val="0"/>
          <w:shd w:val="clear" w:color="auto" w:fill="auto"/>
          <w:lang w:val="la-001" w:eastAsia="la-001" w:bidi="la-001"/>
        </w:rPr>
        <w:t>aquali,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inversely, </w:t>
      </w:r>
      <w:r>
        <w:rPr>
          <w:i/>
          <w:iCs/>
          <w:color w:val="000000"/>
          <w:spacing w:val="0"/>
          <w:w w:val="100"/>
          <w:position w:val="0"/>
          <w:shd w:val="clear" w:color="auto" w:fill="auto"/>
          <w:lang w:val="la-001" w:eastAsia="la-001" w:bidi="la-001"/>
        </w:rPr>
        <w:t xml:space="preserve">b </w:t>
      </w:r>
      <w:r>
        <w:rPr>
          <w:i/>
          <w:iCs/>
          <w:color w:val="000000"/>
          <w:spacing w:val="0"/>
          <w:w w:val="100"/>
          <w:position w:val="0"/>
          <w:shd w:val="clear" w:color="auto" w:fill="auto"/>
          <w:lang w:val="en-US" w:eastAsia="en-US" w:bidi="en-US"/>
        </w:rPr>
        <w:t>: c =</w:t>
      </w:r>
      <w:r>
        <w:rPr>
          <w:color w:val="000000"/>
          <w:spacing w:val="0"/>
          <w:w w:val="100"/>
          <w:position w:val="0"/>
          <w:shd w:val="clear" w:color="auto" w:fill="auto"/>
          <w:lang w:val="en-US" w:eastAsia="en-US" w:bidi="en-US"/>
        </w:rPr>
        <w:t xml:space="preserve"> sin. B : sin. C.</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***THEOREM V. The sum of the sides of any plane triangle is to the difference, as the tangent of half the sum of the opposite angles is to the tangent of half their difference.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Continuing the same notation, we have found that</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b : c =</w:t>
      </w:r>
      <w:r>
        <w:rPr>
          <w:color w:val="000000"/>
          <w:spacing w:val="0"/>
          <w:w w:val="100"/>
          <w:position w:val="0"/>
          <w:shd w:val="clear" w:color="auto" w:fill="auto"/>
          <w:lang w:val="en-US" w:eastAsia="en-US" w:bidi="en-US"/>
        </w:rPr>
        <w:t xml:space="preserve"> sin. B : sin. C ;</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c : b —</w:t>
      </w:r>
      <w:r>
        <w:rPr>
          <w:color w:val="000000"/>
          <w:spacing w:val="0"/>
          <w:w w:val="100"/>
          <w:position w:val="0"/>
          <w:shd w:val="clear" w:color="auto" w:fill="auto"/>
          <w:lang w:val="en-US" w:eastAsia="en-US" w:bidi="en-US"/>
        </w:rPr>
        <w:t xml:space="preserve"> o = sin. B -f- sin. C : sin. B — sin. C. Now </w:t>
      </w:r>
      <w:r>
        <w:rPr>
          <w:smallCaps/>
          <w:color w:val="000000"/>
          <w:spacing w:val="0"/>
          <w:w w:val="100"/>
          <w:position w:val="0"/>
          <w:shd w:val="clear" w:color="auto" w:fill="auto"/>
          <w:lang w:val="en-US" w:eastAsia="en-US" w:bidi="en-US"/>
        </w:rPr>
        <w:t>(Algebkλ,</w:t>
      </w:r>
      <w:r>
        <w:rPr>
          <w:color w:val="000000"/>
          <w:spacing w:val="0"/>
          <w:w w:val="100"/>
          <w:position w:val="0"/>
          <w:shd w:val="clear" w:color="auto" w:fill="auto"/>
          <w:lang w:val="en-US" w:eastAsia="en-US" w:bidi="en-US"/>
        </w:rPr>
        <w:t xml:space="preserve"> 247, 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B -∣- sin.C : sin.B—sin.C=tan. A (B 4- C) : tan. ∣ (B—C) ; therefore,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c : </w:t>
      </w:r>
      <w:r>
        <w:rPr>
          <w:i/>
          <w:iCs/>
          <w:color w:val="000000"/>
          <w:spacing w:val="0"/>
          <w:w w:val="100"/>
          <w:position w:val="0"/>
          <w:shd w:val="clear" w:color="auto" w:fill="auto"/>
          <w:lang w:val="en-US" w:eastAsia="en-US" w:bidi="en-US"/>
        </w:rPr>
        <w:t>b — c=,</w:t>
      </w:r>
      <w:r>
        <w:rPr>
          <w:color w:val="000000"/>
          <w:spacing w:val="0"/>
          <w:w w:val="100"/>
          <w:position w:val="0"/>
          <w:shd w:val="clear" w:color="auto" w:fill="auto"/>
          <w:lang w:val="en-US" w:eastAsia="en-US" w:bidi="en-US"/>
        </w:rPr>
        <w:t xml:space="preserve"> tan. ⅛ (13 4- C) : tan. -∣ (B — C). </w:t>
      </w: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Since B 4- C = 180°— A, and therefore ⅛(B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C) =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-⅜A,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c : b — c=</w:t>
      </w:r>
      <w:r>
        <w:rPr>
          <w:color w:val="000000"/>
          <w:spacing w:val="0"/>
          <w:w w:val="100"/>
          <w:position w:val="0"/>
          <w:shd w:val="clear" w:color="auto" w:fill="auto"/>
          <w:lang w:val="en-US" w:eastAsia="en-US" w:bidi="en-US"/>
        </w:rPr>
        <w:t xml:space="preserve"> cot. ∣ A : tan. J (B —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***THEOREM VI. In any triangle, the cosine of half the differ</w:t>
        <w:softHyphen/>
        <w:t>ence of any two of its angles is to the cosine of half their sum, as the sum of the sides opposite these angles is to the remaining side. And the sine of half the difference of the angles is to the sine of half their sum, as the dif</w:t>
        <w:softHyphen/>
        <w:t>ference of the opposite sides to the remaining side.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Again, denoting the sides by </w:t>
      </w:r>
      <w:r>
        <w:rPr>
          <w:i/>
          <w:iCs/>
          <w:color w:val="000000"/>
          <w:spacing w:val="0"/>
          <w:w w:val="100"/>
          <w:position w:val="0"/>
          <w:shd w:val="clear" w:color="auto" w:fill="auto"/>
          <w:lang w:val="en-US" w:eastAsia="en-US" w:bidi="en-US"/>
        </w:rPr>
        <w:t>a, b, c,</w:t>
      </w:r>
      <w:r>
        <w:rPr>
          <w:color w:val="000000"/>
          <w:spacing w:val="0"/>
          <w:w w:val="100"/>
          <w:position w:val="0"/>
          <w:shd w:val="clear" w:color="auto" w:fill="auto"/>
          <w:lang w:val="en-US" w:eastAsia="en-US" w:bidi="en-US"/>
        </w:rPr>
        <w:t xml:space="preserve"> and opposite angles by A, B, c,</w:t>
      </w:r>
    </w:p>
    <w:p>
      <w:pPr>
        <w:pStyle w:val="Style3"/>
        <w:keepNext w:val="0"/>
        <w:keepLines w:val="0"/>
        <w:widowControl w:val="0"/>
        <w:shd w:val="clear" w:color="auto" w:fill="auto"/>
        <w:tabs>
          <w:tab w:pos="1133" w:val="left"/>
          <w:tab w:pos="2040" w:val="left"/>
        </w:tabs>
        <w:bidi w:val="0"/>
        <w:spacing w:line="240" w:lineRule="auto"/>
        <w:ind w:left="0" w:firstLine="0"/>
        <w:jc w:val="left"/>
      </w:pPr>
      <w:r>
        <w:rPr>
          <w:color w:val="000000"/>
          <w:spacing w:val="0"/>
          <w:w w:val="100"/>
          <w:position w:val="0"/>
          <w:shd w:val="clear" w:color="auto" w:fill="auto"/>
          <w:lang w:val="en-US" w:eastAsia="en-US" w:bidi="en-US"/>
        </w:rPr>
        <w:t>Because sin. A</w:t>
        <w:tab/>
        <w:t>: sin. C = α</w:t>
        <w:tab/>
        <w:t>: c,</w:t>
      </w:r>
    </w:p>
    <w:p>
      <w:pPr>
        <w:pStyle w:val="Style3"/>
        <w:keepNext w:val="0"/>
        <w:keepLines w:val="0"/>
        <w:widowControl w:val="0"/>
        <w:shd w:val="clear" w:color="auto" w:fill="auto"/>
        <w:tabs>
          <w:tab w:pos="2153" w:val="left"/>
          <w:tab w:pos="3060" w:val="left"/>
        </w:tabs>
        <w:bidi w:val="0"/>
        <w:spacing w:line="240" w:lineRule="auto"/>
        <w:ind w:left="0" w:firstLine="0"/>
        <w:jc w:val="left"/>
      </w:pPr>
      <w:r>
        <w:rPr>
          <w:color w:val="000000"/>
          <w:spacing w:val="0"/>
          <w:w w:val="100"/>
          <w:position w:val="0"/>
          <w:shd w:val="clear" w:color="auto" w:fill="auto"/>
          <w:lang w:val="en-US" w:eastAsia="en-US" w:bidi="en-US"/>
        </w:rPr>
        <w:t>and sin. B</w:t>
        <w:tab/>
        <w:t xml:space="preserve">: sin. C == </w:t>
      </w:r>
      <w:r>
        <w:rPr>
          <w:i/>
          <w:iCs/>
          <w:color w:val="000000"/>
          <w:spacing w:val="0"/>
          <w:w w:val="100"/>
          <w:position w:val="0"/>
          <w:shd w:val="clear" w:color="auto" w:fill="auto"/>
          <w:lang w:val="en-US" w:eastAsia="en-US" w:bidi="en-US"/>
        </w:rPr>
        <w:t>b</w:t>
        <w:tab/>
        <w:t>: c ;</w:t>
      </w:r>
    </w:p>
    <w:p>
      <w:pPr>
        <w:pStyle w:val="Style3"/>
        <w:keepNext w:val="0"/>
        <w:keepLines w:val="0"/>
        <w:widowControl w:val="0"/>
        <w:shd w:val="clear" w:color="auto" w:fill="auto"/>
        <w:tabs>
          <w:tab w:pos="2126" w:val="left"/>
          <w:tab w:pos="3034" w:val="left"/>
          <w:tab w:pos="3652" w:val="right"/>
          <w:tab w:pos="3778" w:val="right"/>
        </w:tabs>
        <w:bidi w:val="0"/>
        <w:spacing w:line="240" w:lineRule="auto"/>
        <w:ind w:left="0" w:firstLine="360"/>
        <w:jc w:val="left"/>
      </w:pPr>
      <w:r>
        <w:rPr>
          <w:color w:val="000000"/>
          <w:spacing w:val="0"/>
          <w:w w:val="100"/>
          <w:position w:val="0"/>
          <w:shd w:val="clear" w:color="auto" w:fill="auto"/>
          <w:lang w:val="en-US" w:eastAsia="en-US" w:bidi="en-US"/>
        </w:rPr>
        <w:t>therefore sin. A + sin.</w:t>
        <w:tab/>
        <w:t>B : sin. C '=</w:t>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w:t>
        <w:tab/>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tab/>
        <w:t>c,</w:t>
      </w:r>
    </w:p>
    <w:p>
      <w:pPr>
        <w:pStyle w:val="Style3"/>
        <w:keepNext w:val="0"/>
        <w:keepLines w:val="0"/>
        <w:widowControl w:val="0"/>
        <w:shd w:val="clear" w:color="auto" w:fill="auto"/>
        <w:tabs>
          <w:tab w:pos="2086" w:val="right"/>
          <w:tab w:pos="2131" w:val="left"/>
          <w:tab w:pos="3038" w:val="left"/>
          <w:tab w:pos="3657" w:val="right"/>
          <w:tab w:pos="3792" w:val="right"/>
        </w:tabs>
        <w:bidi w:val="0"/>
        <w:spacing w:line="240" w:lineRule="auto"/>
        <w:ind w:left="0" w:firstLine="360"/>
        <w:jc w:val="left"/>
      </w:pPr>
      <w:r>
        <w:rPr>
          <w:color w:val="000000"/>
          <w:spacing w:val="0"/>
          <w:w w:val="100"/>
          <w:position w:val="0"/>
          <w:shd w:val="clear" w:color="auto" w:fill="auto"/>
          <w:lang w:val="en-US" w:eastAsia="en-US" w:bidi="en-US"/>
        </w:rPr>
        <w:t>also</w:t>
        <w:tab/>
        <w:t>sin. A — sin.</w:t>
        <w:tab/>
        <w:t>B : sin. C =</w:t>
        <w:tab/>
      </w:r>
      <w:r>
        <w:rPr>
          <w:i/>
          <w:iCs/>
          <w:color w:val="000000"/>
          <w:spacing w:val="0"/>
          <w:w w:val="100"/>
          <w:position w:val="0"/>
          <w:shd w:val="clear" w:color="auto" w:fill="auto"/>
          <w:lang w:val="en-US" w:eastAsia="en-US" w:bidi="en-US"/>
        </w:rPr>
        <w:t>α —</w:t>
        <w:tab/>
      </w:r>
      <w:r>
        <w:rPr>
          <w:i/>
          <w:iCs/>
          <w:color w:val="000000"/>
          <w:spacing w:val="0"/>
          <w:w w:val="100"/>
          <w:position w:val="0"/>
          <w:shd w:val="clear" w:color="auto" w:fill="auto"/>
          <w:lang w:val="la-001" w:eastAsia="la-001" w:bidi="la-001"/>
        </w:rPr>
        <w:t xml:space="preserve">b </w:t>
      </w:r>
      <w:r>
        <w:rPr>
          <w:i/>
          <w:iCs/>
          <w:color w:val="000000"/>
          <w:spacing w:val="0"/>
          <w:w w:val="100"/>
          <w:position w:val="0"/>
          <w:shd w:val="clear" w:color="auto" w:fill="auto"/>
          <w:lang w:val="en-US" w:eastAsia="en-US" w:bidi="en-US"/>
        </w:rPr>
        <w:t>i</w:t>
        <w:tab/>
        <w:t>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Now, sin. A + sin. B = 2 sin. 4 (A + B) cos. A (A — B)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240),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sin. A — sin. B = 2 cos. ⅜ (A + B) sin. ∣ (A — B), and sin.C= sin.(A + B) = 2sin. * (Λ-f-B)cos.∣(A-t-B)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245);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therefore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sin. A + sin. B ; sin. C = cos. ⅛ (A — B) : cos. ⅜(A + B), and</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sin. A — sin. B : sin. C ~ sin. ⅜ (A — B) : sin. i (A + B); hence cos. A (A — B) : c∙os.^⅜ (A 4- B) = </w:t>
      </w:r>
      <w:r>
        <w:rPr>
          <w:i/>
          <w:iCs/>
          <w:color w:val="000000"/>
          <w:spacing w:val="0"/>
          <w:w w:val="100"/>
          <w:position w:val="0"/>
          <w:shd w:val="clear" w:color="auto" w:fill="auto"/>
          <w:lang w:val="en-US" w:eastAsia="en-US" w:bidi="en-US"/>
        </w:rPr>
        <w:t xml:space="preserve">a *+ b : c, </w:t>
      </w:r>
      <w:r>
        <w:rPr>
          <w:color w:val="000000"/>
          <w:spacing w:val="0"/>
          <w:w w:val="100"/>
          <w:position w:val="0"/>
          <w:shd w:val="clear" w:color="auto" w:fill="auto"/>
          <w:lang w:val="en-US" w:eastAsia="en-US" w:bidi="en-US"/>
        </w:rPr>
        <w:t xml:space="preserve">and sin. </w:t>
      </w:r>
      <w:r>
        <w:rPr>
          <w:color w:val="000000"/>
          <w:spacing w:val="0"/>
          <w:w w:val="100"/>
          <w:position w:val="0"/>
          <w:shd w:val="clear" w:color="auto" w:fill="auto"/>
          <w:lang w:val="fr-FR" w:eastAsia="fr-FR" w:bidi="fr-FR"/>
        </w:rPr>
        <w:t xml:space="preserve">Î </w:t>
      </w:r>
      <w:r>
        <w:rPr>
          <w:color w:val="000000"/>
          <w:spacing w:val="0"/>
          <w:w w:val="100"/>
          <w:position w:val="0"/>
          <w:shd w:val="clear" w:color="auto" w:fill="auto"/>
          <w:lang w:val="en-US" w:eastAsia="en-US" w:bidi="en-US"/>
        </w:rPr>
        <w:t xml:space="preserve">(A — R) : sin. ⅜ (A -j- B) = </w:t>
      </w:r>
      <w:r>
        <w:rPr>
          <w:i/>
          <w:iCs/>
          <w:color w:val="000000"/>
          <w:spacing w:val="0"/>
          <w:w w:val="100"/>
          <w:position w:val="0"/>
          <w:shd w:val="clear" w:color="auto" w:fill="auto"/>
          <w:lang w:val="en-US" w:eastAsia="en-US" w:bidi="en-US"/>
        </w:rPr>
        <w:t>α — b : c ;</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VII. If a perpendicular be drawn from an angle of a triangle on the opposite side, dividing it into two segments, the sum of these segments is to the sum of the sides as the difference of tjιc sides tq the difference of the segments.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triangle ACB, AC* = AD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4- CD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and AB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AD-</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DB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therefore AC’ — AB= = CD</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BD-. Now AC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(AC + AB)(AC-r- AB), and CD'— BD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 (CD + BD) (CD — BD)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12, 4) ; therefore (AC+AB) (AC— AB)-(CD÷BD)(CD-BD), and CD + BD : AC + AB = AC — AB : CD — BD.</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VIII. In any plane triangle, the excess of the sum of the squares of two sides which contain an angle above the square of the third side, is to twice the rect</w:t>
        <w:softHyphen/>
        <w:t>angle contained by the sides about the angle, as the co</w:t>
        <w:softHyphen/>
        <w:t>sine of the angle is to radius. (Figs. 3 and 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triangle ABC, draw AD perpendicular to BC, we have, by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14, 4, and Cor. 2, Theorem I., of this,</w:t>
      </w:r>
    </w:p>
    <w:p>
      <w:pPr>
        <w:pStyle w:val="Style3"/>
        <w:keepNext w:val="0"/>
        <w:keepLines w:val="0"/>
        <w:widowControl w:val="0"/>
        <w:shd w:val="clear" w:color="auto" w:fill="auto"/>
        <w:tabs>
          <w:tab w:pos="3955" w:val="left"/>
        </w:tabs>
        <w:bidi w:val="0"/>
        <w:spacing w:line="240" w:lineRule="auto"/>
        <w:ind w:left="0" w:firstLine="360"/>
        <w:jc w:val="left"/>
      </w:pPr>
      <w:r>
        <w:rPr>
          <w:i/>
          <w:iCs/>
          <w:color w:val="000000"/>
          <w:spacing w:val="0"/>
          <w:w w:val="100"/>
          <w:position w:val="0"/>
          <w:shd w:val="clear" w:color="auto" w:fill="auto"/>
          <w:lang w:val="en-US" w:eastAsia="en-US" w:bidi="en-US"/>
        </w:rPr>
        <w:t>c- = a* + lf—</w:t>
      </w:r>
      <w:r>
        <w:rPr>
          <w:color w:val="000000"/>
          <w:spacing w:val="0"/>
          <w:w w:val="100"/>
          <w:position w:val="0"/>
          <w:shd w:val="clear" w:color="auto" w:fill="auto"/>
          <w:lang w:val="en-US" w:eastAsia="en-US" w:bidi="en-US"/>
        </w:rPr>
        <w:t xml:space="preserve"> 2α X CD, and CD -</w:t>
        <w:tab/>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 a" + b</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 2ab —,</w:t>
      </w:r>
    </w:p>
    <w:p>
      <w:pPr>
        <w:pStyle w:val="Style3"/>
        <w:keepNext w:val="0"/>
        <w:keepLines w:val="0"/>
        <w:widowControl w:val="0"/>
        <w:shd w:val="clear" w:color="auto" w:fill="auto"/>
        <w:tabs>
          <w:tab w:pos="1259" w:val="left"/>
        </w:tabs>
        <w:bidi w:val="0"/>
        <w:spacing w:line="283" w:lineRule="auto"/>
        <w:ind w:left="0" w:firstLine="0"/>
        <w:jc w:val="left"/>
      </w:pP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α</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 — e</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cos, C </w:t>
      </w:r>
      <w:r>
        <w:rPr>
          <w:color w:val="000000"/>
          <w:spacing w:val="0"/>
          <w:w w:val="100"/>
          <w:position w:val="0"/>
          <w:shd w:val="clear" w:color="auto" w:fill="auto"/>
          <w:vertAlign w:val="superscript"/>
          <w:lang w:val="en-US" w:eastAsia="en-US" w:bidi="en-US"/>
        </w:rPr>
        <w:t>and</w:t>
      </w:r>
      <w:r>
        <w:rPr>
          <w:color w:val="000000"/>
          <w:spacing w:val="0"/>
          <w:w w:val="100"/>
          <w:position w:val="0"/>
          <w:shd w:val="clear" w:color="auto" w:fill="auto"/>
          <w:lang w:val="en-US" w:eastAsia="en-US" w:bidi="en-US"/>
        </w:rPr>
        <w:t xml:space="preserve"> ~⅞⅛</w:t>
        <w:tab/>
        <w:t>= ~R~</w:t>
      </w:r>
      <w:r>
        <w:rPr>
          <w:color w:val="000000"/>
          <w:spacing w:val="0"/>
          <w:w w:val="100"/>
          <w:position w:val="0"/>
          <w:shd w:val="clear" w:color="auto" w:fill="auto"/>
          <w:vertAlign w:val="superscript"/>
          <w:lang w:val="en-US" w:eastAsia="en-US" w:bidi="en-US"/>
        </w:rPr>
        <w:t>ι</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a° + br — c° : 2ab —</w:t>
      </w:r>
      <w:r>
        <w:rPr>
          <w:color w:val="000000"/>
          <w:spacing w:val="0"/>
          <w:w w:val="100"/>
          <w:position w:val="0"/>
          <w:shd w:val="clear" w:color="auto" w:fill="auto"/>
          <w:lang w:val="en-US" w:eastAsia="en-US" w:bidi="en-US"/>
        </w:rPr>
        <w:t xml:space="preserve"> cos. C : 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in the diagram, made the angle C acute, but the proposition is equally true when C is an obtuse angle ; because, when C changes from </w:t>
      </w:r>
      <w:r>
        <w:rPr>
          <w:i/>
          <w:iCs/>
          <w:color w:val="000000"/>
          <w:spacing w:val="0"/>
          <w:w w:val="100"/>
          <w:position w:val="0"/>
          <w:shd w:val="clear" w:color="auto" w:fill="auto"/>
          <w:lang w:val="en-US" w:eastAsia="en-US" w:bidi="en-US"/>
        </w:rPr>
        <w:t>acute</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obtuse,</w:t>
      </w:r>
      <w:r>
        <w:rPr>
          <w:color w:val="000000"/>
          <w:spacing w:val="0"/>
          <w:w w:val="100"/>
          <w:position w:val="0"/>
          <w:shd w:val="clear" w:color="auto" w:fill="auto"/>
          <w:lang w:val="en-US" w:eastAsia="en-US" w:bidi="en-US"/>
        </w:rPr>
        <w:t xml:space="preserve"> the sign of the cosine of the angle changes from -f- to —.</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IX. In any triangle, the rectangle contained by two sides is to the rectangle containcd by half the perimeter and the excess of half the perimeter above the base, as the square of the radius to the square of the co</w:t>
        <w:softHyphen/>
        <w:t>sine of half the angle contained by the sides.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has been found that </w:t>
      </w:r>
      <w:r>
        <w:rPr>
          <w:i/>
          <w:iCs/>
          <w:color w:val="000000"/>
          <w:spacing w:val="0"/>
          <w:w w:val="100"/>
          <w:position w:val="0"/>
          <w:shd w:val="clear" w:color="auto" w:fill="auto"/>
          <w:lang w:val="en-US" w:eastAsia="en-US" w:bidi="en-US"/>
        </w:rPr>
        <w:t>a, b, c,</w:t>
      </w:r>
      <w:r>
        <w:rPr>
          <w:color w:val="000000"/>
          <w:spacing w:val="0"/>
          <w:w w:val="100"/>
          <w:position w:val="0"/>
          <w:shd w:val="clear" w:color="auto" w:fill="auto"/>
          <w:lang w:val="en-US" w:eastAsia="en-US" w:bidi="en-US"/>
        </w:rPr>
        <w:t xml:space="preserve"> being the sides of a tri</w:t>
        <w:softHyphen/>
        <w:t xml:space="preserve">angle, and A the angle contained by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then, Theo</w:t>
        <w:softHyphen/>
        <w:t>rem VI IL,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A _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4- 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α'</w:t>
      </w:r>
    </w:p>
    <w:p>
      <w:pPr>
        <w:pStyle w:val="Style3"/>
        <w:keepNext w:val="0"/>
        <w:keepLines w:val="0"/>
        <w:widowControl w:val="0"/>
        <w:shd w:val="clear" w:color="auto" w:fill="auto"/>
        <w:tabs>
          <w:tab w:pos="1025" w:val="left"/>
          <w:tab w:pos="1648" w:val="left"/>
        </w:tabs>
        <w:bidi w:val="0"/>
        <w:spacing w:line="226"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R^" </w:t>
      </w: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ab/>
        <w:t>2⅛c</w:t>
        <w:tab/>
        <w:t>'</w:t>
      </w:r>
    </w:p>
    <w:p>
      <w:pPr>
        <w:pStyle w:val="Style3"/>
        <w:keepNext w:val="0"/>
        <w:keepLines w:val="0"/>
        <w:widowControl w:val="0"/>
        <w:shd w:val="clear" w:color="auto" w:fill="auto"/>
        <w:bidi w:val="0"/>
        <w:spacing w:line="154" w:lineRule="auto"/>
        <w:ind w:left="360" w:hanging="360"/>
        <w:jc w:val="left"/>
      </w:pPr>
      <w:r>
        <w:rPr>
          <w:color w:val="000000"/>
          <w:spacing w:val="0"/>
          <w:w w:val="100"/>
          <w:position w:val="0"/>
          <w:shd w:val="clear" w:color="auto" w:fill="auto"/>
          <w:lang w:val="en-US" w:eastAsia="en-US" w:bidi="en-US"/>
        </w:rPr>
        <w:t>To the first of these equals add ⅛</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1, and to the second, κ</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20o</w:t>
      </w:r>
    </w:p>
    <w:p>
      <w:pPr>
        <w:pStyle w:val="Style8"/>
        <w:keepNext w:val="0"/>
        <w:keepLines w:val="0"/>
        <w:widowControl w:val="0"/>
        <w:shd w:val="clear" w:color="auto" w:fill="auto"/>
        <w:bidi w:val="0"/>
        <w:spacing w:line="204"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perscript"/>
          <w:lang w:val="en-US" w:eastAsia="en-US" w:bidi="en-US"/>
        </w:rPr>
        <w:t>15 then</w:t>
      </w:r>
    </w:p>
    <w:p>
      <w:pPr>
        <w:pStyle w:val="Style3"/>
        <w:keepNext w:val="0"/>
        <w:keepLines w:val="0"/>
        <w:widowControl w:val="0"/>
        <w:shd w:val="clear" w:color="auto" w:fill="auto"/>
        <w:bidi w:val="0"/>
        <w:spacing w:line="226" w:lineRule="auto"/>
        <w:ind w:left="0" w:firstLine="0"/>
        <w:jc w:val="left"/>
        <w:rPr>
          <w:sz w:val="16"/>
          <w:szCs w:val="16"/>
        </w:rPr>
      </w:pPr>
      <w:r>
        <w:rPr>
          <w:color w:val="000000"/>
          <w:spacing w:val="0"/>
          <w:w w:val="100"/>
          <w:position w:val="0"/>
          <w:sz w:val="16"/>
          <w:szCs w:val="16"/>
          <w:shd w:val="clear" w:color="auto" w:fill="auto"/>
          <w:lang w:val="en-US" w:eastAsia="en-US" w:bidi="en-US"/>
        </w:rPr>
        <w:t>R 4- cos. A _ δ</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4- 20c-∣-c</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 </w:t>
      </w:r>
      <w:r>
        <w:rPr>
          <w:i/>
          <w:iCs/>
          <w:color w:val="000000"/>
          <w:spacing w:val="0"/>
          <w:w w:val="100"/>
          <w:position w:val="0"/>
          <w:sz w:val="15"/>
          <w:szCs w:val="15"/>
          <w:shd w:val="clear" w:color="auto" w:fill="auto"/>
          <w:lang w:val="en-US" w:eastAsia="en-US" w:bidi="en-US"/>
        </w:rPr>
        <w:t>α</w:t>
      </w:r>
      <w:r>
        <w:rPr>
          <w:i/>
          <w:iCs/>
          <w:color w:val="000000"/>
          <w:spacing w:val="0"/>
          <w:w w:val="100"/>
          <w:position w:val="0"/>
          <w:sz w:val="15"/>
          <w:szCs w:val="15"/>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_ </w:t>
      </w:r>
      <w:r>
        <w:rPr>
          <w:color w:val="000000"/>
          <w:spacing w:val="0"/>
          <w:w w:val="100"/>
          <w:position w:val="0"/>
          <w:sz w:val="16"/>
          <w:szCs w:val="16"/>
          <w:shd w:val="clear" w:color="auto" w:fill="auto"/>
          <w:lang w:val="el-GR" w:eastAsia="el-GR" w:bidi="el-GR"/>
        </w:rPr>
        <w:t xml:space="preserve">(ά </w:t>
      </w:r>
      <w:r>
        <w:rPr>
          <w:color w:val="000000"/>
          <w:spacing w:val="0"/>
          <w:w w:val="100"/>
          <w:position w:val="0"/>
          <w:sz w:val="16"/>
          <w:szCs w:val="16"/>
          <w:shd w:val="clear" w:color="auto" w:fill="auto"/>
          <w:lang w:val="en-US" w:eastAsia="en-US" w:bidi="en-US"/>
        </w:rPr>
        <w:t>+ o)</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 α</w:t>
      </w:r>
      <w:r>
        <w:rPr>
          <w:color w:val="000000"/>
          <w:spacing w:val="0"/>
          <w:w w:val="100"/>
          <w:position w:val="0"/>
          <w:sz w:val="16"/>
          <w:szCs w:val="16"/>
          <w:shd w:val="clear" w:color="auto" w:fill="auto"/>
          <w:vertAlign w:val="superscript"/>
          <w:lang w:val="en-US" w:eastAsia="en-US" w:bidi="en-US"/>
        </w:rPr>
        <w:t>2</w:t>
      </w:r>
    </w:p>
    <w:p>
      <w:pPr>
        <w:pStyle w:val="Style8"/>
        <w:keepNext w:val="0"/>
        <w:keepLines w:val="0"/>
        <w:widowControl w:val="0"/>
        <w:shd w:val="clear" w:color="auto" w:fill="auto"/>
        <w:tabs>
          <w:tab w:pos="1720" w:val="left"/>
          <w:tab w:pos="2551" w:val="left"/>
          <w:tab w:pos="3133" w:val="left"/>
        </w:tabs>
        <w:bidi w:val="0"/>
        <w:spacing w:line="197" w:lineRule="auto"/>
        <w:ind w:left="0" w:firstLine="360"/>
        <w:jc w:val="left"/>
        <w:rPr>
          <w:sz w:val="22"/>
          <w:szCs w:val="22"/>
        </w:rPr>
      </w:pPr>
      <w:r>
        <w:rPr>
          <w:rFonts w:ascii="Arial" w:eastAsia="Arial" w:hAnsi="Arial" w:cs="Arial"/>
          <w:color w:val="000000"/>
          <w:spacing w:val="0"/>
          <w:w w:val="100"/>
          <w:position w:val="0"/>
          <w:sz w:val="22"/>
          <w:szCs w:val="22"/>
          <w:shd w:val="clear" w:color="auto" w:fill="auto"/>
          <w:lang w:val="fr-FR" w:eastAsia="fr-FR" w:bidi="fr-FR"/>
        </w:rPr>
        <w:t xml:space="preserve">IÎ </w:t>
      </w: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ab/>
        <w:t>26c</w:t>
        <w:tab/>
      </w: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ab/>
        <w:t>2⅛</w:t>
      </w:r>
    </w:p>
    <w:p>
      <w:pPr>
        <w:widowControl w:val="0"/>
        <w:spacing w:line="1" w:lineRule="exact"/>
      </w:pPr>
    </w:p>
    <w:sectPr>
      <w:footnotePr>
        <w:pos w:val="pageBottom"/>
        <w:numFmt w:val="decimal"/>
        <w:numRestart w:val="continuous"/>
      </w:footnotePr>
      <w:type w:val="continuous"/>
      <w:pgSz w:w="12240" w:h="15840"/>
      <w:pgMar w:top="1607" w:left="1764" w:right="1742"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