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lang w:val="de-DE" w:eastAsia="de-DE" w:bidi="de-DE"/>
        </w:rPr>
        <w:t xml:space="preserve">Statement </w:t>
      </w:r>
      <w:r>
        <w:rPr>
          <w:i/>
          <w:iCs/>
          <w:color w:val="000000"/>
          <w:spacing w:val="0"/>
          <w:w w:val="100"/>
          <w:position w:val="0"/>
          <w:shd w:val="clear" w:color="auto" w:fill="auto"/>
          <w:lang w:val="en-US" w:eastAsia="en-US" w:bidi="en-US"/>
        </w:rPr>
        <w:t xml:space="preserve">of the Number of Pieces and Yards of Broad and Narrow cloth milled in the West Biding of Yorkshire from </w:t>
      </w:r>
      <w:r>
        <w:rPr>
          <w:color w:val="000000"/>
          <w:spacing w:val="0"/>
          <w:w w:val="100"/>
          <w:position w:val="0"/>
          <w:shd w:val="clear" w:color="auto" w:fill="auto"/>
          <w:lang w:val="en-US" w:eastAsia="en-US" w:bidi="en-US"/>
        </w:rPr>
        <w:t xml:space="preserve">1772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1821, </w:t>
      </w:r>
      <w:r>
        <w:rPr>
          <w:i/>
          <w:iCs/>
          <w:color w:val="000000"/>
          <w:spacing w:val="0"/>
          <w:w w:val="100"/>
          <w:position w:val="0"/>
          <w:shd w:val="clear" w:color="auto" w:fill="auto"/>
          <w:lang w:val="en-US" w:eastAsia="en-US" w:bidi="en-US"/>
        </w:rPr>
        <w:t>divided into Periods of Ten Years, showing the Totals and Averages during each Period.</w:t>
      </w:r>
    </w:p>
    <w:tbl>
      <w:tblPr>
        <w:tblOverlap w:val="never"/>
        <w:jc w:val="left"/>
        <w:tblLayout w:type="fixed"/>
      </w:tblPr>
      <w:tblGrid>
        <w:gridCol w:w="762"/>
        <w:gridCol w:w="1361"/>
        <w:gridCol w:w="938"/>
        <w:gridCol w:w="1027"/>
        <w:gridCol w:w="943"/>
        <w:gridCol w:w="1027"/>
        <w:gridCol w:w="948"/>
        <w:gridCol w:w="1087"/>
      </w:tblGrid>
      <w:tr>
        <w:trPr>
          <w:trHeight w:val="293"/>
        </w:trPr>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Ten Years ending with the Year specified.</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Broads.</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Narrows.</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Both.</w:t>
            </w:r>
          </w:p>
        </w:tc>
      </w:tr>
      <w:tr>
        <w:trPr>
          <w:trHeight w:val="283"/>
        </w:trPr>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Yards.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Yards.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Yards.</w:t>
            </w:r>
          </w:p>
        </w:tc>
      </w:tr>
      <w:tr>
        <w:trPr>
          <w:trHeight w:val="1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57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1781</w:t>
              <w:tab/>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5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Total</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1,063,268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31,542,322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946,704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24,997,158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2,009,972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56,539 480</w:t>
            </w:r>
          </w:p>
        </w:tc>
      </w:tr>
      <w:tr>
        <w:trPr>
          <w:trHeight w:val="153"/>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5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Average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106,327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3,154,232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94,670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2,499,716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200,997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5,653,948</w:t>
            </w:r>
          </w:p>
        </w:tc>
      </w:tr>
      <w:tr>
        <w:trPr>
          <w:trHeight w:val="15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56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1791</w:t>
              <w:tab/>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6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Total 7.</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1,507,097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47,674,316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1,261,103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38,249,317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2,768,200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85,923,633</w:t>
            </w:r>
          </w:p>
        </w:tc>
      </w:tr>
      <w:tr>
        <w:trPr>
          <w:trHeight w:val="158"/>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5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Average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150,710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4,767,432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126,110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3,824,932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276,820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8,592.363</w:t>
            </w:r>
          </w:p>
        </w:tc>
      </w:tr>
      <w:tr>
        <w:trPr>
          <w:trHeight w:val="15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57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1801</w:t>
              <w:tab/>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5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Total.</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2,370,073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75,612,373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1,570,154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53,277,085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3,940,227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128,880,458</w:t>
            </w:r>
          </w:p>
        </w:tc>
      </w:tr>
      <w:tr>
        <w:trPr>
          <w:trHeight w:val="144"/>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5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Average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237,007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7,561,237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157,015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5,327,708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394,023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12,888,946</w:t>
            </w:r>
          </w:p>
        </w:tc>
      </w:tr>
      <w:tr>
        <w:trPr>
          <w:trHeight w:val="15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57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1811</w:t>
              <w:tab/>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5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Total</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2,817,807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91,762,295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1,526,204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57,199,714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4,344,011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148,962,009</w:t>
            </w:r>
          </w:p>
        </w:tc>
      </w:tr>
      <w:tr>
        <w:trPr>
          <w:trHeight w:val="149"/>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743" w:val="left"/>
                <w:tab w:leader="dot" w:pos="125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Average</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281,780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9,176,230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152,620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5,719,97l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434,401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14,896.201</w:t>
            </w:r>
          </w:p>
        </w:tc>
      </w:tr>
      <w:tr>
        <w:trPr>
          <w:trHeight w:val="153"/>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tabs>
                <w:tab w:leader="dot" w:pos="57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1821</w:t>
              <w:tab/>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4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Total</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3,169,686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100,078,027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1,352,056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53,038,125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4,521,742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153,116,172</w:t>
            </w:r>
          </w:p>
        </w:tc>
      </w:tr>
      <w:tr>
        <w:trPr>
          <w:trHeight w:val="274"/>
        </w:trPr>
        <w:tc>
          <w:tcPr>
            <w:vMerge/>
            <w:tcBorders>
              <w:left w:val="single" w:sz="4"/>
              <w:bottom w:val="single" w:sz="4"/>
            </w:tcBorders>
            <w:shd w:val="clear" w:color="auto" w:fill="FFFFFF"/>
            <w:vAlign w:val="center"/>
          </w:tcPr>
          <w:p>
            <w:pPr/>
          </w:p>
        </w:tc>
        <w:tc>
          <w:tcPr>
            <w:tcBorders>
              <w:top w:val="single" w:sz="4"/>
              <w:bottom w:val="single" w:sz="4"/>
            </w:tcBorders>
            <w:shd w:val="clear" w:color="auto" w:fill="FFFFFF"/>
            <w:vAlign w:val="top"/>
          </w:tcPr>
          <w:p>
            <w:pPr>
              <w:pStyle w:val="Style6"/>
              <w:keepNext w:val="0"/>
              <w:keepLines w:val="0"/>
              <w:widowControl w:val="0"/>
              <w:shd w:val="clear" w:color="auto" w:fill="auto"/>
              <w:tabs>
                <w:tab w:leader="dot" w:pos="124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Average.</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316,768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10,007,803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135,206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5,303,813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452474</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15,311,617</w:t>
            </w:r>
          </w:p>
        </w:tc>
      </w:tr>
    </w:tbl>
    <w:p>
      <w:pPr>
        <w:widowControl w:val="0"/>
        <w:spacing w:after="99" w:line="1" w:lineRule="exact"/>
      </w:pP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only account we have of the quantity manufactured manufactures of Gloucestershire, taken from the Assistant in the west of England, is the following official table of the Hand-Loom Commissioners’ Report of that district.</w:t>
      </w:r>
    </w:p>
    <w:p>
      <w:pPr>
        <w:pStyle w:val="Style3"/>
        <w:keepNext w:val="0"/>
        <w:keepLines w:val="0"/>
        <w:widowControl w:val="0"/>
        <w:shd w:val="clear" w:color="auto" w:fill="auto"/>
        <w:bidi w:val="0"/>
        <w:spacing w:line="211" w:lineRule="auto"/>
        <w:ind w:left="0" w:firstLine="0"/>
        <w:jc w:val="left"/>
      </w:pPr>
      <w:r>
        <w:rPr>
          <w:i/>
          <w:iCs/>
          <w:color w:val="000000"/>
          <w:spacing w:val="0"/>
          <w:w w:val="100"/>
          <w:position w:val="0"/>
          <w:shd w:val="clear" w:color="auto" w:fill="auto"/>
          <w:lang w:val="en-US" w:eastAsia="en-US" w:bidi="en-US"/>
        </w:rPr>
        <w:t>A Return of the Number of Yards of Woollen cloth made in Gloucestershire in each Year from</w:t>
      </w:r>
      <w:r>
        <w:rPr>
          <w:color w:val="000000"/>
          <w:spacing w:val="0"/>
          <w:w w:val="100"/>
          <w:position w:val="0"/>
          <w:shd w:val="clear" w:color="auto" w:fill="auto"/>
          <w:lang w:val="en-US" w:eastAsia="en-US" w:bidi="en-US"/>
        </w:rPr>
        <w:t xml:space="preserve"> 1822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1838 </w:t>
      </w:r>
      <w:r>
        <w:rPr>
          <w:i/>
          <w:iCs/>
          <w:color w:val="000000"/>
          <w:spacing w:val="0"/>
          <w:w w:val="100"/>
          <w:position w:val="0"/>
          <w:shd w:val="clear" w:color="auto" w:fill="auto"/>
          <w:lang w:val="en-US" w:eastAsia="en-US" w:bidi="en-US"/>
        </w:rPr>
        <w:t>inclusive, so far as it can be supplied by the Records of the Excise Department.</w:t>
      </w:r>
    </w:p>
    <w:tbl>
      <w:tblPr>
        <w:tblOverlap w:val="never"/>
        <w:jc w:val="left"/>
        <w:tblLayout w:type="fixed"/>
      </w:tblPr>
      <w:tblGrid>
        <w:gridCol w:w="650"/>
        <w:gridCol w:w="934"/>
        <w:gridCol w:w="850"/>
        <w:gridCol w:w="864"/>
        <w:gridCol w:w="864"/>
        <w:gridCol w:w="794"/>
        <w:gridCol w:w="785"/>
        <w:gridCol w:w="873"/>
        <w:gridCol w:w="859"/>
        <w:gridCol w:w="878"/>
      </w:tblGrid>
      <w:tr>
        <w:trPr>
          <w:trHeight w:val="743"/>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Υears.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Broad Cloth, in Yards.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Narrow Cloth, in Yards.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Broad and Narrow Cloth, the kinds not being kept distinct.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Cassimere, in Yards.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Felt, in Yards,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Spanish Stripe, in Yards.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Pounds of Wool.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Pounds of Worsted.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Dozens of Hone.</w:t>
            </w:r>
          </w:p>
        </w:tc>
      </w:tr>
      <w:tr>
        <w:trPr>
          <w:trHeight w:val="20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356,743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34,081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316,755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13,258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13,113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10,720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11,334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5,090</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1,051,909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187,924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441,137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45,487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18,425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14,880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12,324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13,914</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1,209,827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179,213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289,352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31,469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31,259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40,180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15,109</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1,089,086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159,559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322,580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41,132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37,886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128,627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21,367</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972,394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99,961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352,770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33,646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40,890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27,679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1,483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13,622</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704,908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124,078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519,914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26.551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58,724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9,598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17,386</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914,834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237,115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452,360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6,702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48,318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68,476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15,045</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914,731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201,458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355,018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14,753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21,298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9.984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29,941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3,196</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936,279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220,274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330,799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15,123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78,030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22,408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4,796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20,789</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1,283,577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246.322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383,122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24,737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12,592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26,272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23,829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10,960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16,206</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1,333,664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330,721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433,181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50,932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23,680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7,162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27,046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30,120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15,946</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1,030,632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244,613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35,550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104,510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4,760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6,624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37,415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30,583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164</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1,499,676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386,114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67,754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7,770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5,532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38,631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46,146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164</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1,265,100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381,467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79,909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115,709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19,138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17,544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31,246</w:t>
            </w: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1,285,771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304,054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141,589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153,421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8,913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22,770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14,573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21,876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1,045,857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296,085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299,876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75,991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4,007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27,392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13,491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16,640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r>
      <w:tr>
        <w:trPr>
          <w:trHeight w:val="251"/>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863,443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358,099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284,620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40,869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6,040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39.523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3,474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9,240</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11,206</w:t>
            </w:r>
          </w:p>
        </w:tc>
      </w:tr>
    </w:tbl>
    <w:p>
      <w:pPr>
        <w:sectPr>
          <w:footnotePr>
            <w:pos w:val="pageBottom"/>
            <w:numFmt w:val="decimal"/>
            <w:numRestart w:val="continuous"/>
          </w:footnotePr>
          <w:pgSz w:w="12240" w:h="15840"/>
          <w:pgMar w:top="1545" w:left="2037" w:right="1358" w:bottom="1308" w:header="0" w:footer="3" w:gutter="0"/>
          <w:cols w:space="720"/>
          <w:noEndnote/>
          <w:rtlGutter w:val="0"/>
          <w:docGrid w:linePitch="360"/>
        </w:sectPr>
      </w:pP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broad and narrow cloths of the west riding of York do not comprise much more than one fourth of the woollen and worsted goods produced in that county. They are for the most part the produce of the clothing townships around Leeds, and in part of the villages in the neighbourhood of Huddersfield and Halifax ; but they exclude the blankets and heavy woollens of Dewsbury and its neighbourhood, the worsteds of Bradford and Halifax, the “ fancy cloths” of Huddersfield and Halifax, and the flannels and baizes of the district of Saddleworth, which have their market at Rochdale in Lancashire. In the neighbourhood of Skipton and Addingham are produced those worsteds which contain a mixture of cotton.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west of England still enjoys its pre-eminence in the manufacture of superfine cloths, besides which serges, blankets, and flannels, are there produced. Woollen cloths are made principally at Frome, Ilminster, Twerton, and Chard in Somersetshire ; at Stroud, Wootton, Chalford, Dursley, Nailsworth, and Stonehouse, in Gloucestershire ; at Bradford, Heytesbury, Melksham, Chippenham, Calne, Wilton, in Wiltshire ; at Lyme Regis, Up-Lyme, and Dor</w:t>
        <w:softHyphen/>
        <w:t>chester, in Dorsetshire. Kidderminster in Worcestershire is the seat of the carpet manufacture of the west of England ; Salisbury and Cullompton of the celebrated Salisbury flannels ; Wellington in Somersetshire, and almost every village in Devon, produce serges ; Witney in Oxfordshire still manufactures blankets to a considerable extent, and North Wales still sustains its reputation for superior flan</w:t>
        <w:softHyphen/>
        <w:t>nels ; but in point of cheapness the west of England has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been for years giving way to the west riding of York, though the latter owes a considerable portion of its trade as much to its proximity to Liverpool, the great shipping port of the trade of the western world, as to any circum</w:t>
        <w:softHyphen/>
        <w:t>stance more immediately connected with production.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west of Scotland has long carried on the manu</w:t>
        <w:softHyphen/>
        <w:t>facture of such woollen fabrics as were formerly pecu</w:t>
        <w:softHyphen/>
        <w:t>liar to the country ; but of late years the manufactures of other articles, such as blankets and fine and coarse broad cloths, have established themselves there with great suc</w:t>
        <w:softHyphen/>
        <w:t xml:space="preserve">cess. The woollen goods now produced in the south-west of Scotland are, carpets, fine and coarse cloths, blankets, fancy trouser-pieces, tartans, shepherds’ plaids, shawls of various kinds, and mousselines </w:t>
      </w:r>
      <w:r>
        <w:rPr>
          <w:color w:val="000000"/>
          <w:spacing w:val="0"/>
          <w:w w:val="100"/>
          <w:position w:val="0"/>
          <w:shd w:val="clear" w:color="auto" w:fill="auto"/>
          <w:lang w:val="fr-FR" w:eastAsia="fr-FR" w:bidi="fr-FR"/>
        </w:rPr>
        <w:t>de laine.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Numerous estimates have been attempted of the num</w:t>
        <w:softHyphen/>
        <w:t>ber of persons employed in the woollen and worsted ma</w:t>
        <w:softHyphen/>
        <w:t>nufactures of Great Britain, or rather of the proportion of the population supported thereby ; but as the data afforded by official returns for making even an approximate estimate are exceedingly imperfect, no reliance upon them can pos</w:t>
        <w:softHyphen/>
        <w:t>sibly be claimed. There is a note to Marshall’s Statistical Tables, noticing many of the errors which have been com</w:t>
        <w:softHyphen/>
        <w:t>mitted ; but he has himself not escaped errors. He says, “ the first Lord Ellenborough, in his place in parliament, once stated that there were upwards of 3,000,000 of per</w:t>
        <w:softHyphen/>
        <w:t>sons engaged in and dependent on the woollen manufac</w:t>
        <w:softHyphen/>
        <w:t>ture. The Edinburgh Review more recently asserted that there were upwards of 1,000,000 so occupied and de</w:t>
        <w:softHyphen/>
        <w:t>pendent. From the statement below his own table, it will</w:t>
      </w:r>
    </w:p>
    <w:p>
      <w:pPr>
        <w:widowControl w:val="0"/>
        <w:spacing w:line="1" w:lineRule="exact"/>
      </w:pPr>
    </w:p>
    <w:sectPr>
      <w:footnotePr>
        <w:pos w:val="pageBottom"/>
        <w:numFmt w:val="decimal"/>
        <w:numRestart w:val="continuous"/>
      </w:footnotePr>
      <w:type w:val="continuous"/>
      <w:pgSz w:w="12240" w:h="15840"/>
      <w:pgMar w:top="1545" w:left="2037" w:right="1358" w:bottom="13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