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seats of pain or inflammation. Wise says that “the needle is allowed to remain in that part several minutes, or in some cases of neuralgia for days, with great advantage , rheumatism and chronic gout were among the localized pains so treated. There are 367 points specified where needles may be inserted without injuring great vessels and vital organs.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Cupping-vessels made of cow-horn have been found in ancient Egyptian tombs. On monuments and the walls of temples are figures of patients bandaged, or under</w:t>
        <w:softHyphen/>
        <w:t xml:space="preserve">going operation at the hands of surgeons. In museum collections of Egyptian antiquities there are lancets, forceps, knives, probes, scissors, &amp;c. </w:t>
      </w:r>
      <w:r>
        <w:rPr>
          <w:rFonts w:ascii="Times New Roman" w:eastAsia="Times New Roman" w:hAnsi="Times New Roman" w:cs="Times New Roman"/>
          <w:color w:val="000000"/>
          <w:spacing w:val="0"/>
          <w:w w:val="100"/>
          <w:position w:val="0"/>
          <w:shd w:val="clear" w:color="auto" w:fill="auto"/>
          <w:lang w:val="de-DE" w:eastAsia="de-DE" w:bidi="de-DE"/>
        </w:rPr>
        <w:t xml:space="preserve">Ebers </w:t>
      </w:r>
      <w:r>
        <w:rPr>
          <w:rFonts w:ascii="Times New Roman" w:eastAsia="Times New Roman" w:hAnsi="Times New Roman" w:cs="Times New Roman"/>
          <w:color w:val="000000"/>
          <w:spacing w:val="0"/>
          <w:w w:val="100"/>
          <w:position w:val="0"/>
          <w:shd w:val="clear" w:color="auto" w:fill="auto"/>
          <w:lang w:val="en-US" w:eastAsia="en-US" w:bidi="en-US"/>
        </w:rPr>
        <w:t>interprets a passage in the papyrus discovered by him as relating to the operation of cataract. Surgical instruments for the ear are figured, and artificial teeth have been found in mummies. Mummies have also been found with well-set fractures. Herodotus describes Egypt, notwithstanding its fine climate, as being full of medical practitioners, who were all “specialists.” The ophthalmic surgeons were celebrated, and practised at the court of Cyrus.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in the case of the Sanskrit medical writings, the earliest Greek compendiums on surgery bear witness to a long organic growth of knowledge and skill through many generations. In the Homeric picture of society the surgery is that of the battlefield, and it is of the most meagre kind. Achilles is concerned about the restora</w:t>
        <w:softHyphen/>
        <w:t xml:space="preserve">tion to health of </w:t>
      </w:r>
      <w:r>
        <w:rPr>
          <w:rFonts w:ascii="Times New Roman" w:eastAsia="Times New Roman" w:hAnsi="Times New Roman" w:cs="Times New Roman"/>
          <w:color w:val="000000"/>
          <w:spacing w:val="0"/>
          <w:w w:val="100"/>
          <w:position w:val="0"/>
          <w:shd w:val="clear" w:color="auto" w:fill="auto"/>
          <w:lang w:val="la-001" w:eastAsia="la-001" w:bidi="la-001"/>
        </w:rPr>
        <w:t xml:space="preserve">Machaon </w:t>
      </w:r>
      <w:r>
        <w:rPr>
          <w:rFonts w:ascii="Times New Roman" w:eastAsia="Times New Roman" w:hAnsi="Times New Roman" w:cs="Times New Roman"/>
          <w:color w:val="000000"/>
          <w:spacing w:val="0"/>
          <w:w w:val="100"/>
          <w:position w:val="0"/>
          <w:shd w:val="clear" w:color="auto" w:fill="auto"/>
          <w:lang w:val="en-US" w:eastAsia="en-US" w:bidi="en-US"/>
        </w:rPr>
        <w:t xml:space="preserve">for the reason that his skill in cutting out darts and applying salves to wounds was not the least valuable service that a hero could render to the Greek host. </w:t>
      </w:r>
      <w:r>
        <w:rPr>
          <w:rFonts w:ascii="Times New Roman" w:eastAsia="Times New Roman" w:hAnsi="Times New Roman" w:cs="Times New Roman"/>
          <w:color w:val="000000"/>
          <w:spacing w:val="0"/>
          <w:w w:val="100"/>
          <w:position w:val="0"/>
          <w:shd w:val="clear" w:color="auto" w:fill="auto"/>
          <w:lang w:val="la-001" w:eastAsia="la-001" w:bidi="la-001"/>
        </w:rPr>
        <w:t xml:space="preserve">Machaon </w:t>
      </w:r>
      <w:r>
        <w:rPr>
          <w:rFonts w:ascii="Times New Roman" w:eastAsia="Times New Roman" w:hAnsi="Times New Roman" w:cs="Times New Roman"/>
          <w:color w:val="000000"/>
          <w:spacing w:val="0"/>
          <w:w w:val="100"/>
          <w:position w:val="0"/>
          <w:shd w:val="clear" w:color="auto" w:fill="auto"/>
          <w:lang w:val="en-US" w:eastAsia="en-US" w:bidi="en-US"/>
        </w:rPr>
        <w:t xml:space="preserve">probably represents an amateur, whose taste had led him, as it did </w:t>
      </w:r>
      <w:r>
        <w:rPr>
          <w:rFonts w:ascii="Times New Roman" w:eastAsia="Times New Roman" w:hAnsi="Times New Roman" w:cs="Times New Roman"/>
          <w:color w:val="000000"/>
          <w:spacing w:val="0"/>
          <w:w w:val="100"/>
          <w:position w:val="0"/>
          <w:shd w:val="clear" w:color="auto" w:fill="auto"/>
          <w:lang w:val="la-001" w:eastAsia="la-001" w:bidi="la-001"/>
        </w:rPr>
        <w:t xml:space="preserve">Melampus, </w:t>
      </w:r>
      <w:r>
        <w:rPr>
          <w:rFonts w:ascii="Times New Roman" w:eastAsia="Times New Roman" w:hAnsi="Times New Roman" w:cs="Times New Roman"/>
          <w:color w:val="000000"/>
          <w:spacing w:val="0"/>
          <w:w w:val="100"/>
          <w:position w:val="0"/>
          <w:shd w:val="clear" w:color="auto" w:fill="auto"/>
          <w:lang w:val="en-US" w:eastAsia="en-US" w:bidi="en-US"/>
        </w:rPr>
        <w:t xml:space="preserve">to converse with centaurs and to glean some of their traditional wisdom. Between that primitive state of civilization and the date of the first Greek treatises there had been a long interval of gradual progress. The surgery of the </w:t>
      </w:r>
      <w:r>
        <w:rPr>
          <w:rFonts w:ascii="Times New Roman" w:eastAsia="Times New Roman" w:hAnsi="Times New Roman" w:cs="Times New Roman"/>
          <w:i/>
          <w:iCs/>
          <w:color w:val="000000"/>
          <w:spacing w:val="0"/>
          <w:w w:val="100"/>
          <w:position w:val="0"/>
          <w:shd w:val="clear" w:color="auto" w:fill="auto"/>
          <w:lang w:val="en-US" w:eastAsia="en-US" w:bidi="en-US"/>
        </w:rPr>
        <w:t>Hippo</w:t>
        <w:softHyphen/>
        <w:t>cratic Collection</w:t>
      </w:r>
      <w:r>
        <w:rPr>
          <w:rFonts w:ascii="Times New Roman" w:eastAsia="Times New Roman" w:hAnsi="Times New Roman" w:cs="Times New Roman"/>
          <w:color w:val="000000"/>
          <w:spacing w:val="0"/>
          <w:w w:val="100"/>
          <w:position w:val="0"/>
          <w:shd w:val="clear" w:color="auto" w:fill="auto"/>
          <w:lang w:val="en-US" w:eastAsia="en-US" w:bidi="en-US"/>
        </w:rPr>
        <w:t xml:space="preserve"> (age of Pericles) bears every evidence of finish and elaboration. The two treatises on fractures and on dislocations respectively are hardly surpassed in some ways by the writings of the present mechanical age. Of the four dislocations of the shoulder the displacement downwards into the axilla is given as the only one at all common. The two most usual dislocations of the femur were backwards on to the dorsum ilii and forwards on to the obturator region. Fractures of the spinous processes of the </w:t>
      </w:r>
      <w:r>
        <w:rPr>
          <w:rFonts w:ascii="Times New Roman" w:eastAsia="Times New Roman" w:hAnsi="Times New Roman" w:cs="Times New Roman"/>
          <w:color w:val="000000"/>
          <w:spacing w:val="0"/>
          <w:w w:val="100"/>
          <w:position w:val="0"/>
          <w:shd w:val="clear" w:color="auto" w:fill="auto"/>
          <w:lang w:val="fr-FR" w:eastAsia="fr-FR" w:bidi="fr-FR"/>
        </w:rPr>
        <w:t xml:space="preserve">vertebræ </w:t>
      </w:r>
      <w:r>
        <w:rPr>
          <w:rFonts w:ascii="Times New Roman" w:eastAsia="Times New Roman" w:hAnsi="Times New Roman" w:cs="Times New Roman"/>
          <w:color w:val="000000"/>
          <w:spacing w:val="0"/>
          <w:w w:val="100"/>
          <w:position w:val="0"/>
          <w:shd w:val="clear" w:color="auto" w:fill="auto"/>
          <w:lang w:val="en-US" w:eastAsia="en-US" w:bidi="en-US"/>
        </w:rPr>
        <w:t xml:space="preserve">are described, and caution advised against trusting those who would magnify that injury into fracture of the spine itself. Tubercles </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φυματα</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are given as one of the causes of spinal curvature, an anticipation of Pott’s diagnosis. In all matters of treatment there was the same fertility of resource as in the Hindu practice ; the most noteworthy point is that shortening was by many regarded as inevitable after simple fracture of the femur. Fractures and dislocations were the most complete chapters of the Hippocratic surgery ; the whole doctrine and practical art of them had arisen (like sculpture) with no help from dissection, and obviously owed its ex</w:t>
        <w:softHyphen/>
        <w:t xml:space="preserve">cellence to the opportunities of the </w:t>
      </w:r>
      <w:r>
        <w:rPr>
          <w:rFonts w:ascii="Times New Roman" w:eastAsia="Times New Roman" w:hAnsi="Times New Roman" w:cs="Times New Roman"/>
          <w:color w:val="000000"/>
          <w:spacing w:val="0"/>
          <w:w w:val="100"/>
          <w:position w:val="0"/>
          <w:shd w:val="clear" w:color="auto" w:fill="auto"/>
          <w:lang w:val="fr-FR" w:eastAsia="fr-FR" w:bidi="fr-FR"/>
        </w:rPr>
        <w:t xml:space="preserve">palæstra. </w:t>
      </w:r>
      <w:r>
        <w:rPr>
          <w:rFonts w:ascii="Times New Roman" w:eastAsia="Times New Roman" w:hAnsi="Times New Roman" w:cs="Times New Roman"/>
          <w:color w:val="000000"/>
          <w:spacing w:val="0"/>
          <w:w w:val="100"/>
          <w:position w:val="0"/>
          <w:shd w:val="clear" w:color="auto" w:fill="auto"/>
          <w:lang w:val="en-US" w:eastAsia="en-US" w:bidi="en-US"/>
        </w:rPr>
        <w:t xml:space="preserve">The next most elaborate chapter is that on wounds and injuries of the head, which refers them to a minute subdivision, and includes the depressed fracture and the </w:t>
      </w:r>
      <w:r>
        <w:rPr>
          <w:rFonts w:ascii="Times New Roman" w:eastAsia="Times New Roman" w:hAnsi="Times New Roman" w:cs="Times New Roman"/>
          <w:i/>
          <w:iCs/>
          <w:color w:val="000000"/>
          <w:spacing w:val="0"/>
          <w:w w:val="100"/>
          <w:position w:val="0"/>
          <w:shd w:val="clear" w:color="auto" w:fill="auto"/>
          <w:lang w:val="fr-FR" w:eastAsia="fr-FR" w:bidi="fr-FR"/>
        </w:rPr>
        <w:t>contrecoup.</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Tre</w:t>
        <w:softHyphen/>
        <w:t>phining was the measure most commonly resorted to, even where there was no compression. Numerous forms of wounds and injuries of other parts are specified. Ruptures, piles, rectal polypi, fistula in ano, and prolapsus ani were among the other conditions treated. The amputation or excision of tumours does not appear to have been under</w:t>
        <w:softHyphen/>
        <w:t>taken so freely as in Hindu surgical practice; nor was litho</w:t>
        <w:softHyphen/>
        <w:t>tomy performed except by a specially expert person now and then. The diagnosis of empyema was known, and the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treatment of it was by an incision in the intercostal space and evacuation of the pus. Among their instruments were forceps, probes, directors, syringes, rectal speculum, catheter, and various kinds of cautery.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Between the Hippocratic era and the founding of the school of Alexandria (about 300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there is nothing of surgical progress to dwell upon. The Alexandrian epoch stands out prominently by reason of the enthusiastic cultivation of human anatomy—there are allegations also of vivisection—at the hands of Herophilus and Erasistra</w:t>
        <w:softHyphen/>
        <w:t xml:space="preserve">tus. The sum and substance of this movement appears to have been precision of diagnosis (not unattended with pedantic minuteness), boldness of operative procedure, subdivision of practice into a number of specialities, but hardly a single addition to the stock of physiological or pathological ideas, or even to the traditional wisdom of the Hippocratic time. “ The surgeons of the Alexandrian school were all distinguished by the nicety and complexity of their dressings and bandagings, of which they invented a great variety.” Herophilus boldly used the knife even on internal organs such as the liver and spleen, which latter he regarded “ as of little consequence in the animal economy.” He treated retention of urine by a particular kind of catheter, which long bore his name. Lithotomy was much practised by a few specialists, and one of them (Ammonius) is said to have used an instrument for breaking the stone in the bladder into several pieces when it was too large to remove whole. A sinister story of the time is that concerning Antiochus, son of Alexander, king of Syria, who was done to death by the lithotomists when he was ten years old, under the pretence that he had stone in the bladder, the instigator of the crime being his guardian and </w:t>
      </w:r>
      <w:r>
        <w:rPr>
          <w:rFonts w:ascii="Times New Roman" w:eastAsia="Times New Roman" w:hAnsi="Times New Roman" w:cs="Times New Roman"/>
          <w:color w:val="000000"/>
          <w:spacing w:val="0"/>
          <w:w w:val="100"/>
          <w:position w:val="0"/>
          <w:shd w:val="clear" w:color="auto" w:fill="auto"/>
          <w:lang w:val="fr-FR" w:eastAsia="fr-FR" w:bidi="fr-FR"/>
        </w:rPr>
        <w:t xml:space="preserve">supplanter </w:t>
      </w:r>
      <w:r>
        <w:rPr>
          <w:rFonts w:ascii="Times New Roman" w:eastAsia="Times New Roman" w:hAnsi="Times New Roman" w:cs="Times New Roman"/>
          <w:color w:val="000000"/>
          <w:spacing w:val="0"/>
          <w:w w:val="100"/>
          <w:position w:val="0"/>
          <w:shd w:val="clear" w:color="auto" w:fill="auto"/>
          <w:lang w:val="la-001" w:eastAsia="la-001" w:bidi="la-001"/>
        </w:rPr>
        <w:t>Diodotus.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treatise of </w:t>
      </w:r>
      <w:r>
        <w:rPr>
          <w:rFonts w:ascii="Times New Roman" w:eastAsia="Times New Roman" w:hAnsi="Times New Roman" w:cs="Times New Roman"/>
          <w:color w:val="000000"/>
          <w:spacing w:val="0"/>
          <w:w w:val="100"/>
          <w:position w:val="0"/>
          <w:shd w:val="clear" w:color="auto" w:fill="auto"/>
          <w:lang w:val="la-001" w:eastAsia="la-001" w:bidi="la-001"/>
        </w:rPr>
        <w:t xml:space="preserve">Celsus </w:t>
      </w:r>
      <w:r>
        <w:rPr>
          <w:rFonts w:ascii="Times New Roman" w:eastAsia="Times New Roman" w:hAnsi="Times New Roman" w:cs="Times New Roman"/>
          <w:i/>
          <w:iCs/>
          <w:color w:val="000000"/>
          <w:spacing w:val="0"/>
          <w:w w:val="100"/>
          <w:position w:val="0"/>
          <w:shd w:val="clear" w:color="auto" w:fill="auto"/>
          <w:lang w:val="en-US" w:eastAsia="en-US" w:bidi="en-US"/>
        </w:rPr>
        <w:t>De re medica</w:t>
      </w:r>
      <w:r>
        <w:rPr>
          <w:rFonts w:ascii="Times New Roman" w:eastAsia="Times New Roman" w:hAnsi="Times New Roman" w:cs="Times New Roman"/>
          <w:color w:val="000000"/>
          <w:spacing w:val="0"/>
          <w:w w:val="100"/>
          <w:position w:val="0"/>
          <w:shd w:val="clear" w:color="auto" w:fill="auto"/>
          <w:lang w:val="en-US" w:eastAsia="en-US" w:bidi="en-US"/>
        </w:rPr>
        <w:t xml:space="preserve"> (reign of Augustus) reflects the state of surgery in the ancient world for a period of several centuries : it is the best record of the Alexandrian practice itself, and it may be taken to stand for the Roman practice of the period following. Great jealousy of Greek medicine and surgery was expressed by many of the Romans of the republic, notably by Cato the Elder (234- 149 B.c.), who himself practised on his estate according to the native traditions. His medical observations are given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re </w:t>
      </w:r>
      <w:r>
        <w:rPr>
          <w:rFonts w:ascii="Times New Roman" w:eastAsia="Times New Roman" w:hAnsi="Times New Roman" w:cs="Times New Roman"/>
          <w:i/>
          <w:iCs/>
          <w:color w:val="000000"/>
          <w:spacing w:val="0"/>
          <w:w w:val="100"/>
          <w:position w:val="0"/>
          <w:shd w:val="clear" w:color="auto" w:fill="auto"/>
          <w:lang w:val="la-001" w:eastAsia="la-001" w:bidi="la-001"/>
        </w:rPr>
        <w:t>rustica.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reducing dislocations he made use of the following incantation : “ Huat hanat ista </w:t>
      </w:r>
      <w:r>
        <w:rPr>
          <w:rFonts w:ascii="Times New Roman" w:eastAsia="Times New Roman" w:hAnsi="Times New Roman" w:cs="Times New Roman"/>
          <w:color w:val="000000"/>
          <w:spacing w:val="0"/>
          <w:w w:val="100"/>
          <w:position w:val="0"/>
          <w:shd w:val="clear" w:color="auto" w:fill="auto"/>
          <w:lang w:val="fr-FR" w:eastAsia="fr-FR" w:bidi="fr-FR"/>
        </w:rPr>
        <w:t xml:space="preserve">pista </w:t>
      </w:r>
      <w:r>
        <w:rPr>
          <w:rFonts w:ascii="Times New Roman" w:eastAsia="Times New Roman" w:hAnsi="Times New Roman" w:cs="Times New Roman"/>
          <w:color w:val="000000"/>
          <w:spacing w:val="0"/>
          <w:w w:val="100"/>
          <w:position w:val="0"/>
          <w:shd w:val="clear" w:color="auto" w:fill="auto"/>
          <w:lang w:val="en-US" w:eastAsia="en-US" w:bidi="en-US"/>
        </w:rPr>
        <w:t xml:space="preserve">sista damiato damnaustra.’’ The first Greek surgeon who established himself in Rome is said to have been Archagathus, whose fondness for the knife and cautery at length led to his expulsion by the populace. It was in the person of </w:t>
      </w:r>
      <w:r>
        <w:rPr>
          <w:rFonts w:ascii="Times New Roman" w:eastAsia="Times New Roman" w:hAnsi="Times New Roman" w:cs="Times New Roman"/>
          <w:color w:val="000000"/>
          <w:spacing w:val="0"/>
          <w:w w:val="100"/>
          <w:position w:val="0"/>
          <w:shd w:val="clear" w:color="auto" w:fill="auto"/>
          <w:lang w:val="la-001" w:eastAsia="la-001" w:bidi="la-001"/>
        </w:rPr>
        <w:t xml:space="preserve">Asclepiades, </w:t>
      </w:r>
      <w:r>
        <w:rPr>
          <w:rFonts w:ascii="Times New Roman" w:eastAsia="Times New Roman" w:hAnsi="Times New Roman" w:cs="Times New Roman"/>
          <w:color w:val="000000"/>
          <w:spacing w:val="0"/>
          <w:w w:val="100"/>
          <w:position w:val="0"/>
          <w:shd w:val="clear" w:color="auto" w:fill="auto"/>
          <w:lang w:val="en-US" w:eastAsia="en-US" w:bidi="en-US"/>
        </w:rPr>
        <w:t xml:space="preserve">the contemporary and friend of Cicero, that the Hellenic medical practice acquired a permanent footing in Rome. This eloquent and plausible Greek confined his practice mostly to medicine, but he is credited with practising the operation of tracheotomy. He is one of those whom Tertullian quotes as abandoning themselves to vivisections for the gratification of their curiosity : </w:t>
      </w:r>
      <w:r>
        <w:rPr>
          <w:rFonts w:ascii="Times New Roman" w:eastAsia="Times New Roman" w:hAnsi="Times New Roman" w:cs="Times New Roman"/>
          <w:color w:val="000000"/>
          <w:spacing w:val="0"/>
          <w:w w:val="100"/>
          <w:position w:val="0"/>
          <w:shd w:val="clear" w:color="auto" w:fill="auto"/>
          <w:lang w:val="la-001" w:eastAsia="la-001" w:bidi="la-001"/>
        </w:rPr>
        <w:t xml:space="preserve">“Asclepiades capras </w:t>
      </w:r>
      <w:r>
        <w:rPr>
          <w:rFonts w:ascii="Times New Roman" w:eastAsia="Times New Roman" w:hAnsi="Times New Roman" w:cs="Times New Roman"/>
          <w:color w:val="000000"/>
          <w:spacing w:val="0"/>
          <w:w w:val="100"/>
          <w:position w:val="0"/>
          <w:shd w:val="clear" w:color="auto" w:fill="auto"/>
          <w:lang w:val="fr-FR" w:eastAsia="fr-FR" w:bidi="fr-FR"/>
        </w:rPr>
        <w:t xml:space="preserve">suas quæ </w:t>
      </w:r>
      <w:r>
        <w:rPr>
          <w:rFonts w:ascii="Times New Roman" w:eastAsia="Times New Roman" w:hAnsi="Times New Roman" w:cs="Times New Roman"/>
          <w:color w:val="000000"/>
          <w:spacing w:val="0"/>
          <w:w w:val="100"/>
          <w:position w:val="0"/>
          <w:shd w:val="clear" w:color="auto" w:fill="auto"/>
          <w:lang w:val="en-US" w:eastAsia="en-US" w:bidi="en-US"/>
        </w:rPr>
        <w:t xml:space="preserve">rat </w:t>
      </w:r>
      <w:r>
        <w:rPr>
          <w:rFonts w:ascii="Times New Roman" w:eastAsia="Times New Roman" w:hAnsi="Times New Roman" w:cs="Times New Roman"/>
          <w:color w:val="000000"/>
          <w:spacing w:val="0"/>
          <w:w w:val="100"/>
          <w:position w:val="0"/>
          <w:shd w:val="clear" w:color="auto" w:fill="auto"/>
          <w:lang w:val="fr-FR" w:eastAsia="fr-FR" w:bidi="fr-FR"/>
        </w:rPr>
        <w:t xml:space="preserve">sine corde </w:t>
      </w:r>
      <w:r>
        <w:rPr>
          <w:rFonts w:ascii="Times New Roman" w:eastAsia="Times New Roman" w:hAnsi="Times New Roman" w:cs="Times New Roman"/>
          <w:color w:val="000000"/>
          <w:spacing w:val="0"/>
          <w:w w:val="100"/>
          <w:position w:val="0"/>
          <w:shd w:val="clear" w:color="auto" w:fill="auto"/>
          <w:lang w:val="la-001" w:eastAsia="la-001" w:bidi="la-001"/>
        </w:rPr>
        <w:t xml:space="preserve">balantes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la-001" w:eastAsia="la-001" w:bidi="la-001"/>
        </w:rPr>
        <w:t xml:space="preserve">muscas </w:t>
      </w:r>
      <w:r>
        <w:rPr>
          <w:rFonts w:ascii="Times New Roman" w:eastAsia="Times New Roman" w:hAnsi="Times New Roman" w:cs="Times New Roman"/>
          <w:color w:val="000000"/>
          <w:spacing w:val="0"/>
          <w:w w:val="100"/>
          <w:position w:val="0"/>
          <w:shd w:val="clear" w:color="auto" w:fill="auto"/>
          <w:lang w:val="fr-FR" w:eastAsia="fr-FR" w:bidi="fr-FR"/>
        </w:rPr>
        <w:t xml:space="preserve">suas </w:t>
      </w:r>
      <w:r>
        <w:rPr>
          <w:rFonts w:ascii="Times New Roman" w:eastAsia="Times New Roman" w:hAnsi="Times New Roman" w:cs="Times New Roman"/>
          <w:color w:val="000000"/>
          <w:spacing w:val="0"/>
          <w:w w:val="100"/>
          <w:position w:val="0"/>
          <w:shd w:val="clear" w:color="auto" w:fill="auto"/>
          <w:lang w:val="la-001" w:eastAsia="la-001" w:bidi="la-001"/>
        </w:rPr>
        <w:t xml:space="preserve">abigat </w:t>
      </w:r>
      <w:r>
        <w:rPr>
          <w:rFonts w:ascii="Times New Roman" w:eastAsia="Times New Roman" w:hAnsi="Times New Roman" w:cs="Times New Roman"/>
          <w:color w:val="000000"/>
          <w:spacing w:val="0"/>
          <w:w w:val="100"/>
          <w:position w:val="0"/>
          <w:shd w:val="clear" w:color="auto" w:fill="auto"/>
          <w:lang w:val="fr-FR" w:eastAsia="fr-FR" w:bidi="fr-FR"/>
        </w:rPr>
        <w:t xml:space="preserve">sine </w:t>
      </w:r>
      <w:r>
        <w:rPr>
          <w:rFonts w:ascii="Times New Roman" w:eastAsia="Times New Roman" w:hAnsi="Times New Roman" w:cs="Times New Roman"/>
          <w:color w:val="000000"/>
          <w:spacing w:val="0"/>
          <w:w w:val="100"/>
          <w:position w:val="0"/>
          <w:shd w:val="clear" w:color="auto" w:fill="auto"/>
          <w:lang w:val="la-001" w:eastAsia="la-001" w:bidi="la-001"/>
        </w:rPr>
        <w:t xml:space="preserve">capite </w:t>
      </w:r>
      <w:r>
        <w:rPr>
          <w:rFonts w:ascii="Times New Roman" w:eastAsia="Times New Roman" w:hAnsi="Times New Roman" w:cs="Times New Roman"/>
          <w:color w:val="000000"/>
          <w:spacing w:val="0"/>
          <w:w w:val="100"/>
          <w:position w:val="0"/>
          <w:shd w:val="clear" w:color="auto" w:fill="auto"/>
          <w:lang w:val="fr-FR" w:eastAsia="fr-FR" w:bidi="fr-FR"/>
        </w:rPr>
        <w:t xml:space="preserve">volantes” </w:t>
      </w:r>
      <w:r>
        <w:rPr>
          <w:rFonts w:ascii="Times New Roman" w:eastAsia="Times New Roman" w:hAnsi="Times New Roman" w:cs="Times New Roman"/>
          <w:i/>
          <w:iCs/>
          <w:color w:val="000000"/>
          <w:spacing w:val="0"/>
          <w:w w:val="100"/>
          <w:position w:val="0"/>
          <w:shd w:val="clear" w:color="auto" w:fill="auto"/>
          <w:lang w:val="fr-FR" w:eastAsia="fr-FR" w:bidi="fr-FR"/>
        </w:rPr>
        <w:t>(De anima,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15). The next </w:t>
      </w:r>
      <w:r>
        <w:rPr>
          <w:rFonts w:ascii="Times New Roman" w:eastAsia="Times New Roman" w:hAnsi="Times New Roman" w:cs="Times New Roman"/>
          <w:color w:val="000000"/>
          <w:spacing w:val="0"/>
          <w:w w:val="100"/>
          <w:position w:val="0"/>
          <w:shd w:val="clear" w:color="auto" w:fill="auto"/>
          <w:lang w:val="fr-FR" w:eastAsia="fr-FR" w:bidi="fr-FR"/>
        </w:rPr>
        <w:t xml:space="preserve">figure </w:t>
      </w:r>
      <w:r>
        <w:rPr>
          <w:rFonts w:ascii="Times New Roman" w:eastAsia="Times New Roman" w:hAnsi="Times New Roman" w:cs="Times New Roman"/>
          <w:color w:val="000000"/>
          <w:spacing w:val="0"/>
          <w:w w:val="100"/>
          <w:position w:val="0"/>
          <w:shd w:val="clear" w:color="auto" w:fill="auto"/>
          <w:lang w:val="en-US" w:eastAsia="en-US" w:bidi="en-US"/>
        </w:rPr>
        <w:t xml:space="preserve">in the surgical history </w:t>
      </w:r>
      <w:r>
        <w:rPr>
          <w:rFonts w:ascii="Times New Roman" w:eastAsia="Times New Roman" w:hAnsi="Times New Roman" w:cs="Times New Roman"/>
          <w:color w:val="000000"/>
          <w:spacing w:val="0"/>
          <w:w w:val="100"/>
          <w:position w:val="0"/>
          <w:shd w:val="clear" w:color="auto" w:fill="auto"/>
          <w:lang w:val="la-001" w:eastAsia="la-001" w:bidi="la-001"/>
        </w:rPr>
        <w:t xml:space="preserve">is Celsus, </w:t>
      </w:r>
      <w:r>
        <w:rPr>
          <w:rFonts w:ascii="Times New Roman" w:eastAsia="Times New Roman" w:hAnsi="Times New Roman" w:cs="Times New Roman"/>
          <w:color w:val="000000"/>
          <w:spacing w:val="0"/>
          <w:w w:val="100"/>
          <w:position w:val="0"/>
          <w:shd w:val="clear" w:color="auto" w:fill="auto"/>
          <w:lang w:val="en-US" w:eastAsia="en-US" w:bidi="en-US"/>
        </w:rPr>
        <w:t xml:space="preserve">who devotes the 7th and 8th books of his </w:t>
      </w:r>
      <w:r>
        <w:rPr>
          <w:rFonts w:ascii="Times New Roman" w:eastAsia="Times New Roman" w:hAnsi="Times New Roman" w:cs="Times New Roman"/>
          <w:i/>
          <w:iCs/>
          <w:color w:val="000000"/>
          <w:spacing w:val="0"/>
          <w:w w:val="100"/>
          <w:position w:val="0"/>
          <w:shd w:val="clear" w:color="auto" w:fill="auto"/>
          <w:lang w:val="en-US" w:eastAsia="en-US" w:bidi="en-US"/>
        </w:rPr>
        <w:t>De re medica</w:t>
      </w:r>
      <w:r>
        <w:rPr>
          <w:rFonts w:ascii="Times New Roman" w:eastAsia="Times New Roman" w:hAnsi="Times New Roman" w:cs="Times New Roman"/>
          <w:color w:val="000000"/>
          <w:spacing w:val="0"/>
          <w:w w:val="100"/>
          <w:position w:val="0"/>
          <w:shd w:val="clear" w:color="auto" w:fill="auto"/>
          <w:lang w:val="en-US" w:eastAsia="en-US" w:bidi="en-US"/>
        </w:rPr>
        <w:t xml:space="preserve"> exclu</w:t>
        <w:softHyphen/>
        <w:t>sively to surgery. There is not much in these beyond the precepts of the Brahmanical ś</w:t>
      </w:r>
      <w:r>
        <w:rPr>
          <w:rFonts w:ascii="Times New Roman" w:eastAsia="Times New Roman" w:hAnsi="Times New Roman" w:cs="Times New Roman"/>
          <w:color w:val="000000"/>
          <w:spacing w:val="0"/>
          <w:w w:val="100"/>
          <w:position w:val="0"/>
          <w:shd w:val="clear" w:color="auto" w:fill="auto"/>
          <w:lang w:val="fr-FR" w:eastAsia="fr-FR" w:bidi="fr-FR"/>
        </w:rPr>
        <w:t xml:space="preserve">âstras </w:t>
      </w:r>
      <w:r>
        <w:rPr>
          <w:rFonts w:ascii="Times New Roman" w:eastAsia="Times New Roman" w:hAnsi="Times New Roman" w:cs="Times New Roman"/>
          <w:color w:val="000000"/>
          <w:spacing w:val="0"/>
          <w:w w:val="100"/>
          <w:position w:val="0"/>
          <w:shd w:val="clear" w:color="auto" w:fill="auto"/>
          <w:lang w:val="en-US" w:eastAsia="en-US" w:bidi="en-US"/>
        </w:rPr>
        <w:t>and the maxims and rules of Greek surgery. Plastic operations for the restora</w:t>
        <w:softHyphen/>
        <w:t>tion of the nose, lips, and ears are described at some length, as well as the treatment of hernia by taxis and operation ; in the latter it was recommended to apply the actual cautery to the canal after the hernia had been returned. The celebrated description of lithotomy is that of the operation as practised long before in India and at Alex</w:t>
        <w:softHyphen/>
        <w:t>andria. The treatment of sinuses in various regions is dwelt upon, and in the case of sinuses of the thoracic wall</w:t>
      </w:r>
    </w:p>
    <w:sectPr>
      <w:footnotePr>
        <w:pos w:val="pageBottom"/>
        <w:numFmt w:val="decimal"/>
        <w:numRestart w:val="continuous"/>
      </w:footnotePr>
      <w:pgSz w:w="12240" w:h="16840"/>
      <w:pgMar w:top="1164" w:left="1483" w:right="1425" w:bottom="19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