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pop. (1901) 2783. It is the headquarters of the political agent for the Bhopawar agency, and of the Malwa Bhil corps, originally raised in 1837 and recently converted into a military police battalion.</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SARDHANA, a town of British India, in Meerut district of the United Provinces, 12 m. by rail N.W. of Meerut. Pop. (1901), 12,467. Though now a decayed place, Sardhana is historically famous as the residence of the Begum Samru (d. 1836). This extraordinary woman was a Mussulman married to Reinhardt or Sombre (Samru), the perpetrator of the massacre of British prisoners at Patna in 1763. On his death in 1778 she succeeded to the command of his mercenary troops. Ultimately she was baptized into the Roman Catholic Church, and be</w:t>
        <w:softHyphen/>
        <w:t>queathed an immense fortune to charitable and religious uses. She built in Sardhana a Roman Catholic cathedral, a college for training priests, and a handsome palace.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SARDICA, COUNCIL OF, an ecclesiastical council convened in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343 </w:t>
      </w:r>
      <w:r>
        <w:rPr>
          <w:rFonts w:ascii="Times New Roman" w:eastAsia="Times New Roman" w:hAnsi="Times New Roman" w:cs="Times New Roman"/>
          <w:color w:val="000000"/>
          <w:spacing w:val="0"/>
          <w:w w:val="100"/>
          <w:position w:val="0"/>
          <w:shd w:val="clear" w:color="auto" w:fill="auto"/>
          <w:lang w:val="en-US" w:eastAsia="en-US" w:bidi="en-US"/>
        </w:rPr>
        <w:t xml:space="preserve">by the emperors Constantius and Constans, to attempt a settlement of the Arian controversies, which were then at their height. Of the hundred and seventy bishops assembled, about ninety were Homousians—principally from the West—while on the other side were eighty Eusebians from the East. The anticipated agreement, however, was not attained; and the result of the council was simply to embitter the relations between the two great religious parties, and those between the Western and Eastern halves of the Empire. For as Athanasius and Marcellus of Ancyra appeared on the scene, and the Western bishops declined to exclude them, the Eusebian bishops of the East absolutely refused to discuss, and contented themselves with formulating a written protest addressed to numerous foreign prelates. That they instituted a rival congress of their own in Philippopolis is improbable. The bishops, however, who remained in Sardica (mod. </w:t>
      </w:r>
      <w:r>
        <w:rPr>
          <w:rFonts w:ascii="Times New Roman" w:eastAsia="Times New Roman" w:hAnsi="Times New Roman" w:cs="Times New Roman"/>
          <w:i/>
          <w:iCs/>
          <w:color w:val="000000"/>
          <w:spacing w:val="0"/>
          <w:w w:val="100"/>
          <w:position w:val="0"/>
          <w:shd w:val="clear" w:color="auto" w:fill="auto"/>
          <w:lang w:val="en-US" w:eastAsia="en-US" w:bidi="en-US"/>
        </w:rPr>
        <w:t>Sofia</w:t>
      </w:r>
      <w:r>
        <w:rPr>
          <w:rFonts w:ascii="Times New Roman" w:eastAsia="Times New Roman" w:hAnsi="Times New Roman" w:cs="Times New Roman"/>
          <w:color w:val="000000"/>
          <w:spacing w:val="0"/>
          <w:w w:val="100"/>
          <w:position w:val="0"/>
          <w:shd w:val="clear" w:color="auto" w:fill="auto"/>
          <w:lang w:val="en-US" w:eastAsia="en-US" w:bidi="en-US"/>
        </w:rPr>
        <w:t xml:space="preserve"> in Bulgaria) formed themselves into a synod, and naturally declared in favour of Athanasius and Marcellus, while at the same time they anathema</w:t>
        <w:softHyphen/>
        <w:t xml:space="preserve">tized the leaders of the Eusebian party. The proposal to draw up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new creed was rejected.</w:t>
      </w:r>
    </w:p>
    <w:p>
      <w:pPr>
        <w:pStyle w:val="Style9"/>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Especial importance attaches </w:t>
      </w:r>
      <w:r>
        <w:rPr>
          <w:rFonts w:ascii="Times New Roman" w:eastAsia="Times New Roman" w:hAnsi="Times New Roman" w:cs="Times New Roman"/>
          <w:color w:val="000000"/>
          <w:spacing w:val="0"/>
          <w:w w:val="100"/>
          <w:position w:val="0"/>
          <w:shd w:val="clear" w:color="auto" w:fill="auto"/>
          <w:lang w:val="en-US" w:eastAsia="en-US" w:bidi="en-US"/>
        </w:rPr>
        <w:t xml:space="preserve">to this council through the fact that </w:t>
      </w:r>
      <w:r>
        <w:rPr>
          <w:rFonts w:ascii="Times New Roman" w:eastAsia="Times New Roman" w:hAnsi="Times New Roman" w:cs="Times New Roman"/>
          <w:color w:val="000000"/>
          <w:spacing w:val="0"/>
          <w:w w:val="100"/>
          <w:position w:val="0"/>
          <w:shd w:val="clear" w:color="auto" w:fill="auto"/>
          <w:lang w:val="en-US" w:eastAsia="en-US" w:bidi="en-US"/>
        </w:rPr>
        <w:t xml:space="preserve">Canons </w:t>
      </w:r>
      <w:r>
        <w:rPr>
          <w:rFonts w:ascii="Times New Roman" w:eastAsia="Times New Roman" w:hAnsi="Times New Roman" w:cs="Times New Roman"/>
          <w:color w:val="000000"/>
          <w:spacing w:val="0"/>
          <w:w w:val="100"/>
          <w:position w:val="0"/>
          <w:shd w:val="clear" w:color="auto" w:fill="auto"/>
          <w:lang w:val="en-US" w:eastAsia="en-US" w:bidi="en-US"/>
        </w:rPr>
        <w:t>3-5 invest the Roman bishop with a prerogative which became of great historical importance, as the first legal recognition of his jurisdiction oyer other sees «and the basis for the further de</w:t>
        <w:softHyphen/>
        <w:t xml:space="preserve">velopment of his primacy. “ In order to honour the memory of St Peter,” it was enacted that any bishop, if deposed by his provincial synod, should </w:t>
      </w:r>
      <w:r>
        <w:rPr>
          <w:rFonts w:ascii="Times New Roman" w:eastAsia="Times New Roman" w:hAnsi="Times New Roman" w:cs="Times New Roman"/>
          <w:color w:val="000000"/>
          <w:spacing w:val="0"/>
          <w:w w:val="100"/>
          <w:position w:val="0"/>
          <w:shd w:val="clear" w:color="auto" w:fill="auto"/>
          <w:lang w:val="en-US" w:eastAsia="en-US" w:bidi="en-US"/>
        </w:rPr>
        <w:t xml:space="preserve">be </w:t>
      </w:r>
      <w:r>
        <w:rPr>
          <w:rFonts w:ascii="Times New Roman" w:eastAsia="Times New Roman" w:hAnsi="Times New Roman" w:cs="Times New Roman"/>
          <w:color w:val="000000"/>
          <w:spacing w:val="0"/>
          <w:w w:val="100"/>
          <w:position w:val="0"/>
          <w:shd w:val="clear" w:color="auto" w:fill="auto"/>
          <w:lang w:val="en-US" w:eastAsia="en-US" w:bidi="en-US"/>
        </w:rPr>
        <w:t xml:space="preserve">entitled to appeal to the bishop of Rome, who was then at </w:t>
      </w:r>
      <w:r>
        <w:rPr>
          <w:rFonts w:ascii="Times New Roman" w:eastAsia="Times New Roman" w:hAnsi="Times New Roman" w:cs="Times New Roman"/>
          <w:color w:val="000000"/>
          <w:spacing w:val="0"/>
          <w:w w:val="100"/>
          <w:position w:val="0"/>
          <w:shd w:val="clear" w:color="auto" w:fill="auto"/>
          <w:lang w:val="en-US" w:eastAsia="en-US" w:bidi="en-US"/>
        </w:rPr>
        <w:t xml:space="preserve">liberty </w:t>
      </w:r>
      <w:r>
        <w:rPr>
          <w:rFonts w:ascii="Times New Roman" w:eastAsia="Times New Roman" w:hAnsi="Times New Roman" w:cs="Times New Roman"/>
          <w:color w:val="000000"/>
          <w:spacing w:val="0"/>
          <w:w w:val="100"/>
          <w:position w:val="0"/>
          <w:shd w:val="clear" w:color="auto" w:fill="auto"/>
          <w:lang w:val="en-US" w:eastAsia="en-US" w:bidi="en-US"/>
        </w:rPr>
        <w:t xml:space="preserve">either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confirm the first decision or to order a new </w:t>
      </w:r>
      <w:r>
        <w:rPr>
          <w:rFonts w:ascii="Times New Roman" w:eastAsia="Times New Roman" w:hAnsi="Times New Roman" w:cs="Times New Roman"/>
          <w:color w:val="000000"/>
          <w:spacing w:val="0"/>
          <w:w w:val="100"/>
          <w:position w:val="0"/>
          <w:shd w:val="clear" w:color="auto" w:fill="auto"/>
          <w:lang w:val="en-US" w:eastAsia="en-US" w:bidi="en-US"/>
        </w:rPr>
        <w:t xml:space="preserve">investigation. </w:t>
      </w:r>
      <w:r>
        <w:rPr>
          <w:rFonts w:ascii="Times New Roman" w:eastAsia="Times New Roman" w:hAnsi="Times New Roman" w:cs="Times New Roman"/>
          <w:color w:val="000000"/>
          <w:spacing w:val="0"/>
          <w:w w:val="100"/>
          <w:position w:val="0"/>
          <w:shd w:val="clear" w:color="auto" w:fill="auto"/>
          <w:lang w:val="en-US" w:eastAsia="en-US" w:bidi="en-US"/>
        </w:rPr>
        <w:t xml:space="preserve">In the latter case, the tribunal was to consist of bishops </w:t>
      </w:r>
      <w:r>
        <w:rPr>
          <w:rFonts w:ascii="Times New Roman" w:eastAsia="Times New Roman" w:hAnsi="Times New Roman" w:cs="Times New Roman"/>
          <w:color w:val="000000"/>
          <w:spacing w:val="0"/>
          <w:w w:val="100"/>
          <w:position w:val="0"/>
          <w:shd w:val="clear" w:color="auto" w:fill="auto"/>
          <w:lang w:val="en-US" w:eastAsia="en-US" w:bidi="en-US"/>
        </w:rPr>
        <w:t xml:space="preserve">from the neighbouring </w:t>
      </w:r>
      <w:r>
        <w:rPr>
          <w:rFonts w:ascii="Times New Roman" w:eastAsia="Times New Roman" w:hAnsi="Times New Roman" w:cs="Times New Roman"/>
          <w:color w:val="000000"/>
          <w:spacing w:val="0"/>
          <w:w w:val="100"/>
          <w:position w:val="0"/>
          <w:shd w:val="clear" w:color="auto" w:fill="auto"/>
          <w:lang w:val="en-US" w:eastAsia="en-US" w:bidi="en-US"/>
        </w:rPr>
        <w:t>provinces assisted—if he so chose</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by </w:t>
      </w:r>
      <w:r>
        <w:rPr>
          <w:rFonts w:ascii="Times New Roman" w:eastAsia="Times New Roman" w:hAnsi="Times New Roman" w:cs="Times New Roman"/>
          <w:color w:val="000000"/>
          <w:spacing w:val="0"/>
          <w:w w:val="100"/>
          <w:position w:val="0"/>
          <w:shd w:val="clear" w:color="auto" w:fill="auto"/>
          <w:lang w:val="en-US" w:eastAsia="en-US" w:bidi="en-US"/>
        </w:rPr>
        <w:t xml:space="preserve">legates of the </w:t>
      </w:r>
      <w:r>
        <w:rPr>
          <w:rFonts w:ascii="Times New Roman" w:eastAsia="Times New Roman" w:hAnsi="Times New Roman" w:cs="Times New Roman"/>
          <w:color w:val="000000"/>
          <w:spacing w:val="0"/>
          <w:w w:val="100"/>
          <w:position w:val="0"/>
          <w:shd w:val="clear" w:color="auto" w:fill="auto"/>
          <w:lang w:val="en-US" w:eastAsia="en-US" w:bidi="en-US"/>
        </w:rPr>
        <w:t xml:space="preserve">Roman </w:t>
      </w:r>
      <w:r>
        <w:rPr>
          <w:rFonts w:ascii="Times New Roman" w:eastAsia="Times New Roman" w:hAnsi="Times New Roman" w:cs="Times New Roman"/>
          <w:color w:val="000000"/>
          <w:spacing w:val="0"/>
          <w:w w:val="100"/>
          <w:position w:val="0"/>
          <w:shd w:val="clear" w:color="auto" w:fill="auto"/>
          <w:lang w:val="en-US" w:eastAsia="en-US" w:bidi="en-US"/>
        </w:rPr>
        <w:t xml:space="preserve">bishop. </w:t>
      </w:r>
      <w:r>
        <w:rPr>
          <w:rFonts w:ascii="Times New Roman" w:eastAsia="Times New Roman" w:hAnsi="Times New Roman" w:cs="Times New Roman"/>
          <w:color w:val="000000"/>
          <w:spacing w:val="0"/>
          <w:w w:val="100"/>
          <w:position w:val="0"/>
          <w:shd w:val="clear" w:color="auto" w:fill="auto"/>
          <w:lang w:val="en-US" w:eastAsia="en-US" w:bidi="en-US"/>
        </w:rPr>
        <w:t xml:space="preserve">The clauses thus made the bishop of </w:t>
      </w:r>
      <w:r>
        <w:rPr>
          <w:rFonts w:ascii="Times New Roman" w:eastAsia="Times New Roman" w:hAnsi="Times New Roman" w:cs="Times New Roman"/>
          <w:color w:val="000000"/>
          <w:spacing w:val="0"/>
          <w:w w:val="100"/>
          <w:position w:val="0"/>
          <w:shd w:val="clear" w:color="auto" w:fill="auto"/>
          <w:lang w:val="en-US" w:eastAsia="en-US" w:bidi="en-US"/>
        </w:rPr>
        <w:t xml:space="preserve">Rome president of a </w:t>
      </w:r>
      <w:r>
        <w:rPr>
          <w:rFonts w:ascii="Times New Roman" w:eastAsia="Times New Roman" w:hAnsi="Times New Roman" w:cs="Times New Roman"/>
          <w:color w:val="000000"/>
          <w:spacing w:val="0"/>
          <w:w w:val="100"/>
          <w:position w:val="0"/>
          <w:shd w:val="clear" w:color="auto" w:fill="auto"/>
          <w:lang w:val="en-US" w:eastAsia="en-US" w:bidi="en-US"/>
        </w:rPr>
        <w:t xml:space="preserve">revisionary court; and afterwards Zosimuà </w:t>
      </w:r>
      <w:r>
        <w:rPr>
          <w:rFonts w:ascii="Times New Roman" w:eastAsia="Times New Roman" w:hAnsi="Times New Roman" w:cs="Times New Roman"/>
          <w:color w:val="000000"/>
          <w:spacing w:val="0"/>
          <w:w w:val="100"/>
          <w:position w:val="0"/>
          <w:shd w:val="clear" w:color="auto" w:fill="auto"/>
          <w:lang w:val="en-US" w:eastAsia="en-US" w:bidi="en-US"/>
        </w:rPr>
        <w:t xml:space="preserve">unsuccessfully attempted </w:t>
      </w:r>
      <w:r>
        <w:rPr>
          <w:rFonts w:ascii="Times New Roman" w:eastAsia="Times New Roman" w:hAnsi="Times New Roman" w:cs="Times New Roman"/>
          <w:color w:val="000000"/>
          <w:spacing w:val="0"/>
          <w:w w:val="100"/>
          <w:position w:val="0"/>
          <w:shd w:val="clear" w:color="auto" w:fill="auto"/>
          <w:lang w:val="en-US" w:eastAsia="en-US" w:bidi="en-US"/>
        </w:rPr>
        <w:t xml:space="preserve">to employ these canons of Sardica, as </w:t>
      </w:r>
      <w:r>
        <w:rPr>
          <w:rFonts w:ascii="Times New Roman" w:eastAsia="Times New Roman" w:hAnsi="Times New Roman" w:cs="Times New Roman"/>
          <w:color w:val="000000"/>
          <w:spacing w:val="0"/>
          <w:w w:val="100"/>
          <w:position w:val="0"/>
          <w:shd w:val="clear" w:color="auto" w:fill="auto"/>
          <w:lang w:val="en-US" w:eastAsia="en-US" w:bidi="en-US"/>
        </w:rPr>
        <w:t xml:space="preserve">decisions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the council of </w:t>
      </w:r>
      <w:r>
        <w:rPr>
          <w:rFonts w:ascii="Times New Roman" w:eastAsia="Times New Roman" w:hAnsi="Times New Roman" w:cs="Times New Roman"/>
          <w:color w:val="000000"/>
          <w:spacing w:val="0"/>
          <w:w w:val="100"/>
          <w:position w:val="0"/>
          <w:shd w:val="clear" w:color="auto" w:fill="auto"/>
          <w:lang w:val="en-US" w:eastAsia="en-US" w:bidi="en-US"/>
        </w:rPr>
        <w:t xml:space="preserve">Nice, against the Africans. In the middle ages they were </w:t>
      </w:r>
      <w:r>
        <w:rPr>
          <w:rFonts w:ascii="Times New Roman" w:eastAsia="Times New Roman" w:hAnsi="Times New Roman" w:cs="Times New Roman"/>
          <w:color w:val="000000"/>
          <w:spacing w:val="0"/>
          <w:w w:val="100"/>
          <w:position w:val="0"/>
          <w:shd w:val="clear" w:color="auto" w:fill="auto"/>
          <w:lang w:val="en-US" w:eastAsia="en-US" w:bidi="en-US"/>
        </w:rPr>
        <w:t xml:space="preserve">cited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justify </w:t>
      </w:r>
      <w:r>
        <w:rPr>
          <w:rFonts w:ascii="Times New Roman" w:eastAsia="Times New Roman" w:hAnsi="Times New Roman" w:cs="Times New Roman"/>
          <w:color w:val="000000"/>
          <w:spacing w:val="0"/>
          <w:w w:val="100"/>
          <w:position w:val="0"/>
          <w:shd w:val="clear" w:color="auto" w:fill="auto"/>
          <w:lang w:val="en-US" w:eastAsia="en-US" w:bidi="en-US"/>
        </w:rPr>
        <w:t xml:space="preserve">the claim of the papacy to be the </w:t>
      </w:r>
      <w:r>
        <w:rPr>
          <w:rFonts w:ascii="Times New Roman" w:eastAsia="Times New Roman" w:hAnsi="Times New Roman" w:cs="Times New Roman"/>
          <w:color w:val="000000"/>
          <w:spacing w:val="0"/>
          <w:w w:val="100"/>
          <w:position w:val="0"/>
          <w:shd w:val="clear" w:color="auto" w:fill="auto"/>
          <w:lang w:val="en-US" w:eastAsia="en-US" w:bidi="en-US"/>
        </w:rPr>
        <w:t xml:space="preserve">supreme court of appeal. </w:t>
      </w:r>
      <w:r>
        <w:rPr>
          <w:rFonts w:ascii="Times New Roman" w:eastAsia="Times New Roman" w:hAnsi="Times New Roman" w:cs="Times New Roman"/>
          <w:color w:val="000000"/>
          <w:spacing w:val="0"/>
          <w:w w:val="100"/>
          <w:position w:val="0"/>
          <w:shd w:val="clear" w:color="auto" w:fill="auto"/>
          <w:lang w:val="en-US" w:eastAsia="en-US" w:bidi="en-US"/>
        </w:rPr>
        <w:t xml:space="preserve">Attacks on their authenticity have been </w:t>
      </w:r>
      <w:r>
        <w:rPr>
          <w:rFonts w:ascii="Times New Roman" w:eastAsia="Times New Roman" w:hAnsi="Times New Roman" w:cs="Times New Roman"/>
          <w:color w:val="000000"/>
          <w:spacing w:val="0"/>
          <w:w w:val="100"/>
          <w:position w:val="0"/>
          <w:shd w:val="clear" w:color="auto" w:fill="auto"/>
          <w:lang w:val="en-US" w:eastAsia="en-US" w:bidi="en-US"/>
        </w:rPr>
        <w:t>conclusively repelled.</w:t>
      </w:r>
    </w:p>
    <w:p>
      <w:pPr>
        <w:pStyle w:val="Style9"/>
        <w:keepNext w:val="0"/>
        <w:keepLines w:val="0"/>
        <w:widowControl w:val="0"/>
        <w:shd w:val="clear" w:color="auto" w:fill="auto"/>
        <w:tabs>
          <w:tab w:pos="4296"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canons are printed in </w:t>
      </w:r>
      <w:r>
        <w:rPr>
          <w:rFonts w:ascii="Times New Roman" w:eastAsia="Times New Roman" w:hAnsi="Times New Roman" w:cs="Times New Roman"/>
          <w:color w:val="000000"/>
          <w:spacing w:val="0"/>
          <w:w w:val="100"/>
          <w:position w:val="0"/>
          <w:shd w:val="clear" w:color="auto" w:fill="auto"/>
          <w:lang w:val="en-US" w:eastAsia="en-US" w:bidi="en-US"/>
        </w:rPr>
        <w:t xml:space="preserve">C. Mirbt, </w:t>
      </w:r>
      <w:r>
        <w:rPr>
          <w:rFonts w:ascii="Times New Roman" w:eastAsia="Times New Roman" w:hAnsi="Times New Roman" w:cs="Times New Roman"/>
          <w:i/>
          <w:iCs/>
          <w:color w:val="000000"/>
          <w:spacing w:val="0"/>
          <w:w w:val="100"/>
          <w:position w:val="0"/>
          <w:shd w:val="clear" w:color="auto" w:fill="auto"/>
          <w:lang w:val="de-DE" w:eastAsia="de-DE" w:bidi="de-DE"/>
        </w:rPr>
        <w:t xml:space="preserve">Quellen zur Geschichte des </w:t>
      </w:r>
      <w:r>
        <w:rPr>
          <w:rFonts w:ascii="Times New Roman" w:eastAsia="Times New Roman" w:hAnsi="Times New Roman" w:cs="Times New Roman"/>
          <w:i/>
          <w:iCs/>
          <w:color w:val="000000"/>
          <w:spacing w:val="0"/>
          <w:w w:val="100"/>
          <w:position w:val="0"/>
          <w:shd w:val="clear" w:color="auto" w:fill="auto"/>
          <w:lang w:val="de-DE" w:eastAsia="de-DE" w:bidi="de-DE"/>
        </w:rPr>
        <w:t>Papsttums</w:t>
      </w:r>
      <w:r>
        <w:rPr>
          <w:rFonts w:ascii="Times New Roman" w:eastAsia="Times New Roman" w:hAnsi="Times New Roman" w:cs="Times New Roman"/>
          <w:color w:val="000000"/>
          <w:spacing w:val="0"/>
          <w:w w:val="100"/>
          <w:position w:val="0"/>
          <w:shd w:val="clear" w:color="auto" w:fill="auto"/>
          <w:lang w:val="de-DE" w:eastAsia="de-DE" w:bidi="de-DE"/>
        </w:rPr>
        <w:t xml:space="preserve"> (Tübingen, </w:t>
      </w:r>
      <w:r>
        <w:rPr>
          <w:rFonts w:ascii="Times New Roman" w:eastAsia="Times New Roman" w:hAnsi="Times New Roman" w:cs="Times New Roman"/>
          <w:color w:val="000000"/>
          <w:spacing w:val="0"/>
          <w:w w:val="100"/>
          <w:position w:val="0"/>
          <w:shd w:val="clear" w:color="auto" w:fill="auto"/>
          <w:lang w:val="en-US" w:eastAsia="en-US" w:bidi="en-US"/>
        </w:rPr>
        <w:t xml:space="preserve">1901), </w:t>
      </w:r>
      <w:r>
        <w:rPr>
          <w:rFonts w:ascii="Times New Roman" w:eastAsia="Times New Roman" w:hAnsi="Times New Roman" w:cs="Times New Roman"/>
          <w:color w:val="000000"/>
          <w:spacing w:val="0"/>
          <w:w w:val="100"/>
          <w:position w:val="0"/>
          <w:shd w:val="clear" w:color="auto" w:fill="auto"/>
          <w:lang w:val="de-DE" w:eastAsia="de-DE" w:bidi="de-DE"/>
        </w:rPr>
        <w:t xml:space="preserve">p. </w:t>
      </w:r>
      <w:r>
        <w:rPr>
          <w:rFonts w:ascii="Times New Roman" w:eastAsia="Times New Roman" w:hAnsi="Times New Roman" w:cs="Times New Roman"/>
          <w:color w:val="000000"/>
          <w:spacing w:val="0"/>
          <w:w w:val="100"/>
          <w:position w:val="0"/>
          <w:shd w:val="clear" w:color="auto" w:fill="auto"/>
          <w:lang w:val="en-US" w:eastAsia="en-US" w:bidi="en-US"/>
        </w:rPr>
        <w:t xml:space="preserve">46 </w:t>
      </w:r>
      <w:r>
        <w:rPr>
          <w:rFonts w:ascii="Times New Roman" w:eastAsia="Times New Roman" w:hAnsi="Times New Roman" w:cs="Times New Roman"/>
          <w:color w:val="000000"/>
          <w:spacing w:val="0"/>
          <w:w w:val="100"/>
          <w:position w:val="0"/>
          <w:shd w:val="clear" w:color="auto" w:fill="auto"/>
          <w:lang w:val="de-DE" w:eastAsia="de-DE" w:bidi="de-DE"/>
        </w:rPr>
        <w:t xml:space="preserve">f.; Hefele, </w:t>
      </w:r>
      <w:r>
        <w:rPr>
          <w:rFonts w:ascii="Times New Roman" w:eastAsia="Times New Roman" w:hAnsi="Times New Roman" w:cs="Times New Roman"/>
          <w:i/>
          <w:iCs/>
          <w:color w:val="000000"/>
          <w:spacing w:val="0"/>
          <w:w w:val="100"/>
          <w:position w:val="0"/>
          <w:shd w:val="clear" w:color="auto" w:fill="auto"/>
          <w:lang w:val="de-DE" w:eastAsia="de-DE" w:bidi="de-DE"/>
        </w:rPr>
        <w:t xml:space="preserve">Conciliengeschichte, </w:t>
      </w:r>
      <w:r>
        <w:rPr>
          <w:rFonts w:ascii="Times New Roman" w:eastAsia="Times New Roman" w:hAnsi="Times New Roman" w:cs="Times New Roman"/>
          <w:color w:val="000000"/>
          <w:spacing w:val="0"/>
          <w:w w:val="100"/>
          <w:position w:val="0"/>
          <w:shd w:val="clear" w:color="auto" w:fill="auto"/>
          <w:lang w:val="de-DE" w:eastAsia="de-DE" w:bidi="de-DE"/>
        </w:rPr>
        <w:t xml:space="preserve">ed. </w:t>
      </w:r>
      <w:r>
        <w:rPr>
          <w:rFonts w:ascii="Times New Roman" w:eastAsia="Times New Roman" w:hAnsi="Times New Roman" w:cs="Times New Roman"/>
          <w:color w:val="000000"/>
          <w:spacing w:val="0"/>
          <w:w w:val="100"/>
          <w:position w:val="0"/>
          <w:shd w:val="clear" w:color="auto" w:fill="auto"/>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de-DE" w:eastAsia="de-DE" w:bidi="de-DE"/>
        </w:rPr>
        <w:t xml:space="preserve">i. </w:t>
      </w:r>
      <w:r>
        <w:rPr>
          <w:rFonts w:ascii="Times New Roman" w:eastAsia="Times New Roman" w:hAnsi="Times New Roman" w:cs="Times New Roman"/>
          <w:color w:val="000000"/>
          <w:spacing w:val="0"/>
          <w:w w:val="100"/>
          <w:position w:val="0"/>
          <w:shd w:val="clear" w:color="auto" w:fill="auto"/>
          <w:lang w:val="en-US" w:eastAsia="en-US" w:bidi="en-US"/>
        </w:rPr>
        <w:t xml:space="preserve">533 </w:t>
      </w:r>
      <w:r>
        <w:rPr>
          <w:rFonts w:ascii="Times New Roman" w:eastAsia="Times New Roman" w:hAnsi="Times New Roman" w:cs="Times New Roman"/>
          <w:color w:val="000000"/>
          <w:spacing w:val="0"/>
          <w:w w:val="100"/>
          <w:position w:val="0"/>
          <w:shd w:val="clear" w:color="auto" w:fill="auto"/>
          <w:lang w:val="de-DE" w:eastAsia="de-DE" w:bidi="de-DE"/>
        </w:rPr>
        <w:t xml:space="preserve">sqq. </w:t>
      </w: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color w:val="000000"/>
          <w:spacing w:val="0"/>
          <w:w w:val="100"/>
          <w:position w:val="0"/>
          <w:shd w:val="clear" w:color="auto" w:fill="auto"/>
          <w:lang w:val="de-DE" w:eastAsia="de-DE" w:bidi="de-DE"/>
        </w:rPr>
        <w:t xml:space="preserve">also, J. Friedrich, </w:t>
      </w:r>
      <w:r>
        <w:rPr>
          <w:rFonts w:ascii="Times New Roman" w:eastAsia="Times New Roman" w:hAnsi="Times New Roman" w:cs="Times New Roman"/>
          <w:i/>
          <w:iCs/>
          <w:color w:val="000000"/>
          <w:spacing w:val="0"/>
          <w:w w:val="100"/>
          <w:position w:val="0"/>
          <w:shd w:val="clear" w:color="auto" w:fill="auto"/>
          <w:lang w:val="de-DE" w:eastAsia="de-DE" w:bidi="de-DE"/>
        </w:rPr>
        <w:t xml:space="preserve">Die </w:t>
      </w:r>
      <w:r>
        <w:rPr>
          <w:rFonts w:ascii="Times New Roman" w:eastAsia="Times New Roman" w:hAnsi="Times New Roman" w:cs="Times New Roman"/>
          <w:i/>
          <w:iCs/>
          <w:color w:val="000000"/>
          <w:spacing w:val="0"/>
          <w:w w:val="100"/>
          <w:position w:val="0"/>
          <w:shd w:val="clear" w:color="auto" w:fill="auto"/>
          <w:lang w:val="de-DE" w:eastAsia="de-DE" w:bidi="de-DE"/>
        </w:rPr>
        <w:t xml:space="preserve">Unechtheit der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Canones </w:t>
      </w:r>
      <w:r>
        <w:rPr>
          <w:rFonts w:ascii="Times New Roman" w:eastAsia="Times New Roman" w:hAnsi="Times New Roman" w:cs="Times New Roman"/>
          <w:i/>
          <w:iCs/>
          <w:color w:val="000000"/>
          <w:spacing w:val="0"/>
          <w:w w:val="100"/>
          <w:position w:val="0"/>
          <w:shd w:val="clear" w:color="auto" w:fill="auto"/>
          <w:lang w:val="de-DE" w:eastAsia="de-DE" w:bidi="de-DE"/>
        </w:rPr>
        <w:t>von Sardika</w:t>
      </w:r>
      <w:r>
        <w:rPr>
          <w:rFonts w:ascii="Times New Roman" w:eastAsia="Times New Roman" w:hAnsi="Times New Roman" w:cs="Times New Roman"/>
          <w:color w:val="000000"/>
          <w:spacing w:val="0"/>
          <w:w w:val="100"/>
          <w:position w:val="0"/>
          <w:shd w:val="clear" w:color="auto" w:fill="auto"/>
          <w:lang w:val="de-DE" w:eastAsia="de-DE" w:bidi="de-DE"/>
        </w:rPr>
        <w:t xml:space="preserve"> (Vienna, </w:t>
      </w:r>
      <w:r>
        <w:rPr>
          <w:rFonts w:ascii="Times New Roman" w:eastAsia="Times New Roman" w:hAnsi="Times New Roman" w:cs="Times New Roman"/>
          <w:color w:val="000000"/>
          <w:spacing w:val="0"/>
          <w:w w:val="100"/>
          <w:position w:val="0"/>
          <w:shd w:val="clear" w:color="auto" w:fill="auto"/>
          <w:lang w:val="en-US" w:eastAsia="en-US" w:bidi="en-US"/>
        </w:rPr>
        <w:t xml:space="preserve">1902); on the other </w:t>
      </w:r>
      <w:r>
        <w:rPr>
          <w:rFonts w:ascii="Times New Roman" w:eastAsia="Times New Roman" w:hAnsi="Times New Roman" w:cs="Times New Roman"/>
          <w:color w:val="000000"/>
          <w:spacing w:val="0"/>
          <w:w w:val="100"/>
          <w:position w:val="0"/>
          <w:shd w:val="clear" w:color="auto" w:fill="auto"/>
          <w:lang w:val="en-US" w:eastAsia="en-US" w:bidi="en-US"/>
        </w:rPr>
        <w:t xml:space="preserve">side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X. Funk, “ Die </w:t>
      </w:r>
      <w:r>
        <w:rPr>
          <w:rFonts w:ascii="Times New Roman" w:eastAsia="Times New Roman" w:hAnsi="Times New Roman" w:cs="Times New Roman"/>
          <w:color w:val="000000"/>
          <w:spacing w:val="0"/>
          <w:w w:val="100"/>
          <w:position w:val="0"/>
          <w:shd w:val="clear" w:color="auto" w:fill="auto"/>
          <w:lang w:val="de-DE" w:eastAsia="de-DE" w:bidi="de-DE"/>
        </w:rPr>
        <w:t xml:space="preserve">Echtheit der </w:t>
      </w:r>
      <w:r>
        <w:rPr>
          <w:rFonts w:ascii="Times New Roman" w:eastAsia="Times New Roman" w:hAnsi="Times New Roman" w:cs="Times New Roman"/>
          <w:color w:val="000000"/>
          <w:spacing w:val="0"/>
          <w:w w:val="100"/>
          <w:position w:val="0"/>
          <w:shd w:val="clear" w:color="auto" w:fill="auto"/>
          <w:lang w:val="en-US" w:eastAsia="en-US" w:bidi="en-US"/>
        </w:rPr>
        <w:t xml:space="preserve">Canones von Sardica,” </w:t>
      </w:r>
      <w:r>
        <w:rPr>
          <w:rFonts w:ascii="Times New Roman" w:eastAsia="Times New Roman" w:hAnsi="Times New Roman" w:cs="Times New Roman"/>
          <w:i/>
          <w:iCs/>
          <w:color w:val="000000"/>
          <w:spacing w:val="0"/>
          <w:w w:val="100"/>
          <w:position w:val="0"/>
          <w:shd w:val="clear" w:color="auto" w:fill="auto"/>
          <w:lang w:val="de-DE" w:eastAsia="de-DE" w:bidi="de-DE"/>
        </w:rPr>
        <w:t xml:space="preserve">Historisches Jahrbuch der </w:t>
      </w:r>
      <w:r>
        <w:rPr>
          <w:rFonts w:ascii="Times New Roman" w:eastAsia="Times New Roman" w:hAnsi="Times New Roman" w:cs="Times New Roman"/>
          <w:i/>
          <w:iCs/>
          <w:color w:val="000000"/>
          <w:spacing w:val="0"/>
          <w:w w:val="100"/>
          <w:position w:val="0"/>
          <w:shd w:val="clear" w:color="auto" w:fill="auto"/>
          <w:lang w:val="de-DE" w:eastAsia="de-DE" w:bidi="de-DE"/>
        </w:rPr>
        <w:t>Görresgesellschaft,</w:t>
      </w:r>
      <w:r>
        <w:rPr>
          <w:rFonts w:ascii="Times New Roman" w:eastAsia="Times New Roman" w:hAnsi="Times New Roman" w:cs="Times New Roman"/>
          <w:color w:val="000000"/>
          <w:spacing w:val="0"/>
          <w:w w:val="100"/>
          <w:position w:val="0"/>
          <w:shd w:val="clear" w:color="auto" w:fill="auto"/>
          <w:lang w:val="de-DE" w:eastAsia="de-DE" w:bidi="de-DE"/>
        </w:rPr>
        <w:t xml:space="preserve"> xxiii. </w:t>
      </w:r>
      <w:r>
        <w:rPr>
          <w:rFonts w:ascii="Times New Roman" w:eastAsia="Times New Roman" w:hAnsi="Times New Roman" w:cs="Times New Roman"/>
          <w:color w:val="000000"/>
          <w:spacing w:val="0"/>
          <w:w w:val="100"/>
          <w:position w:val="0"/>
          <w:shd w:val="clear" w:color="auto" w:fill="auto"/>
          <w:lang w:val="en-US" w:eastAsia="en-US" w:bidi="en-US"/>
        </w:rPr>
        <w:t xml:space="preserve">(1902), </w:t>
      </w:r>
      <w:r>
        <w:rPr>
          <w:rFonts w:ascii="Times New Roman" w:eastAsia="Times New Roman" w:hAnsi="Times New Roman" w:cs="Times New Roman"/>
          <w:color w:val="000000"/>
          <w:spacing w:val="0"/>
          <w:w w:val="100"/>
          <w:position w:val="0"/>
          <w:shd w:val="clear" w:color="auto" w:fill="auto"/>
          <w:lang w:val="de-DE" w:eastAsia="de-DE" w:bidi="de-DE"/>
        </w:rPr>
        <w:t xml:space="preserve">pp. </w:t>
      </w:r>
      <w:r>
        <w:rPr>
          <w:rFonts w:ascii="Times New Roman" w:eastAsia="Times New Roman" w:hAnsi="Times New Roman" w:cs="Times New Roman"/>
          <w:color w:val="000000"/>
          <w:spacing w:val="0"/>
          <w:w w:val="100"/>
          <w:position w:val="0"/>
          <w:shd w:val="clear" w:color="auto" w:fill="auto"/>
          <w:lang w:val="en-US" w:eastAsia="en-US" w:bidi="en-US"/>
        </w:rPr>
        <w:t xml:space="preserve">497-516; </w:t>
      </w:r>
      <w:r>
        <w:rPr>
          <w:rFonts w:ascii="Times New Roman" w:eastAsia="Times New Roman" w:hAnsi="Times New Roman" w:cs="Times New Roman"/>
          <w:i/>
          <w:iCs/>
          <w:color w:val="000000"/>
          <w:spacing w:val="0"/>
          <w:w w:val="100"/>
          <w:position w:val="0"/>
          <w:shd w:val="clear" w:color="auto" w:fill="auto"/>
          <w:lang w:val="en-US" w:eastAsia="en-US" w:bidi="en-US"/>
        </w:rPr>
        <w:t>ibid.</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xxvi. </w:t>
      </w:r>
      <w:r>
        <w:rPr>
          <w:rFonts w:ascii="Times New Roman" w:eastAsia="Times New Roman" w:hAnsi="Times New Roman" w:cs="Times New Roman"/>
          <w:color w:val="000000"/>
          <w:spacing w:val="0"/>
          <w:w w:val="100"/>
          <w:position w:val="0"/>
          <w:shd w:val="clear" w:color="auto" w:fill="auto"/>
          <w:lang w:val="en-US" w:eastAsia="en-US" w:bidi="en-US"/>
        </w:rPr>
        <w:t xml:space="preserve">(1905), </w:t>
      </w:r>
      <w:r>
        <w:rPr>
          <w:rFonts w:ascii="Times New Roman" w:eastAsia="Times New Roman" w:hAnsi="Times New Roman" w:cs="Times New Roman"/>
          <w:b/>
          <w:bCs/>
          <w:color w:val="000000"/>
          <w:spacing w:val="0"/>
          <w:w w:val="100"/>
          <w:position w:val="0"/>
          <w:sz w:val="16"/>
          <w:szCs w:val="16"/>
          <w:shd w:val="clear" w:color="auto" w:fill="auto"/>
          <w:lang w:val="de-DE" w:eastAsia="de-DE" w:bidi="de-DE"/>
        </w:rPr>
        <w:t xml:space="preserve">pp. </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1-18, </w:t>
      </w:r>
      <w:r>
        <w:rPr>
          <w:rFonts w:ascii="Times New Roman" w:eastAsia="Times New Roman" w:hAnsi="Times New Roman" w:cs="Times New Roman"/>
          <w:b/>
          <w:bCs/>
          <w:color w:val="000000"/>
          <w:spacing w:val="0"/>
          <w:w w:val="100"/>
          <w:position w:val="0"/>
          <w:sz w:val="16"/>
          <w:szCs w:val="16"/>
          <w:shd w:val="clear" w:color="auto" w:fill="auto"/>
          <w:lang w:val="de-DE" w:eastAsia="de-DE" w:bidi="de-DE"/>
        </w:rPr>
        <w:t xml:space="preserve">255-274; </w:t>
      </w:r>
      <w:r>
        <w:rPr>
          <w:rFonts w:ascii="Times New Roman" w:eastAsia="Times New Roman" w:hAnsi="Times New Roman" w:cs="Times New Roman"/>
          <w:color w:val="000000"/>
          <w:spacing w:val="0"/>
          <w:w w:val="100"/>
          <w:position w:val="0"/>
          <w:shd w:val="clear" w:color="auto" w:fill="auto"/>
          <w:lang w:val="de-DE" w:eastAsia="de-DE" w:bidi="de-DE"/>
        </w:rPr>
        <w:t xml:space="preserve">C. </w:t>
      </w:r>
      <w:r>
        <w:rPr>
          <w:rFonts w:ascii="Times New Roman" w:eastAsia="Times New Roman" w:hAnsi="Times New Roman" w:cs="Times New Roman"/>
          <w:color w:val="000000"/>
          <w:spacing w:val="0"/>
          <w:w w:val="100"/>
          <w:position w:val="0"/>
          <w:shd w:val="clear" w:color="auto" w:fill="auto"/>
          <w:lang w:val="de-DE" w:eastAsia="de-DE" w:bidi="de-DE"/>
        </w:rPr>
        <w:t xml:space="preserve">H. </w:t>
      </w:r>
      <w:r>
        <w:rPr>
          <w:rFonts w:ascii="Times New Roman" w:eastAsia="Times New Roman" w:hAnsi="Times New Roman" w:cs="Times New Roman"/>
          <w:color w:val="000000"/>
          <w:spacing w:val="0"/>
          <w:w w:val="100"/>
          <w:position w:val="0"/>
          <w:shd w:val="clear" w:color="auto" w:fill="auto"/>
          <w:lang w:val="de-DE" w:eastAsia="de-DE" w:bidi="de-DE"/>
        </w:rPr>
        <w:t>Turner,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Genuineness </w:t>
      </w:r>
      <w:r>
        <w:rPr>
          <w:rFonts w:ascii="Times New Roman" w:eastAsia="Times New Roman" w:hAnsi="Times New Roman" w:cs="Times New Roman"/>
          <w:color w:val="000000"/>
          <w:spacing w:val="0"/>
          <w:w w:val="100"/>
          <w:position w:val="0"/>
          <w:shd w:val="clear" w:color="auto" w:fill="auto"/>
          <w:lang w:val="en-US" w:eastAsia="en-US" w:bidi="en-US"/>
        </w:rPr>
        <w:t xml:space="preserve">of the </w:t>
      </w:r>
      <w:r>
        <w:rPr>
          <w:rFonts w:ascii="Times New Roman" w:eastAsia="Times New Roman" w:hAnsi="Times New Roman" w:cs="Times New Roman"/>
          <w:color w:val="000000"/>
          <w:spacing w:val="0"/>
          <w:w w:val="100"/>
          <w:position w:val="0"/>
          <w:shd w:val="clear" w:color="auto" w:fill="auto"/>
          <w:lang w:val="de-DE" w:eastAsia="de-DE" w:bidi="de-DE"/>
        </w:rPr>
        <w:t xml:space="preserve">Sardican </w:t>
      </w:r>
      <w:r>
        <w:rPr>
          <w:rFonts w:ascii="Times New Roman" w:eastAsia="Times New Roman" w:hAnsi="Times New Roman" w:cs="Times New Roman"/>
          <w:color w:val="000000"/>
          <w:spacing w:val="0"/>
          <w:w w:val="100"/>
          <w:position w:val="0"/>
          <w:shd w:val="clear" w:color="auto" w:fill="auto"/>
          <w:lang w:val="de-DE" w:eastAsia="de-DE" w:bidi="de-DE"/>
        </w:rPr>
        <w:t xml:space="preserve">Canons,” </w:t>
      </w:r>
      <w:r>
        <w:rPr>
          <w:rFonts w:ascii="Times New Roman" w:eastAsia="Times New Roman" w:hAnsi="Times New Roman" w:cs="Times New Roman"/>
          <w:i/>
          <w:iCs/>
          <w:color w:val="000000"/>
          <w:spacing w:val="0"/>
          <w:w w:val="100"/>
          <w:position w:val="0"/>
          <w:shd w:val="clear" w:color="auto" w:fill="auto"/>
          <w:lang w:val="de-DE" w:eastAsia="de-DE" w:bidi="de-DE"/>
        </w:rPr>
        <w:t xml:space="preserve">The </w:t>
      </w:r>
      <w:r>
        <w:rPr>
          <w:rFonts w:ascii="Times New Roman" w:eastAsia="Times New Roman" w:hAnsi="Times New Roman" w:cs="Times New Roman"/>
          <w:i/>
          <w:iCs/>
          <w:color w:val="000000"/>
          <w:spacing w:val="0"/>
          <w:w w:val="100"/>
          <w:position w:val="0"/>
          <w:shd w:val="clear" w:color="auto" w:fill="auto"/>
          <w:lang w:val="de-DE" w:eastAsia="de-DE" w:bidi="de-DE"/>
        </w:rPr>
        <w:t xml:space="preserve">Journal </w:t>
      </w:r>
      <w:r>
        <w:rPr>
          <w:rFonts w:ascii="Times New Roman" w:eastAsia="Times New Roman" w:hAnsi="Times New Roman" w:cs="Times New Roman"/>
          <w:i/>
          <w:iCs/>
          <w:color w:val="000000"/>
          <w:spacing w:val="0"/>
          <w:w w:val="100"/>
          <w:position w:val="0"/>
          <w:shd w:val="clear" w:color="auto" w:fill="auto"/>
          <w:lang w:val="en-US" w:eastAsia="en-US" w:bidi="en-US"/>
        </w:rPr>
        <w:t>of Theological Studies,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iii. (London, </w:t>
      </w:r>
      <w:r>
        <w:rPr>
          <w:rFonts w:ascii="Times New Roman" w:eastAsia="Times New Roman" w:hAnsi="Times New Roman" w:cs="Times New Roman"/>
          <w:color w:val="000000"/>
          <w:spacing w:val="0"/>
          <w:w w:val="100"/>
          <w:position w:val="0"/>
          <w:shd w:val="clear" w:color="auto" w:fill="auto"/>
          <w:lang w:val="en-US" w:eastAsia="en-US" w:bidi="en-US"/>
        </w:rPr>
        <w:t xml:space="preserve">1902), </w:t>
      </w:r>
      <w:r>
        <w:rPr>
          <w:rFonts w:ascii="Times New Roman" w:eastAsia="Times New Roman" w:hAnsi="Times New Roman" w:cs="Times New Roman"/>
          <w:color w:val="000000"/>
          <w:spacing w:val="0"/>
          <w:w w:val="100"/>
          <w:position w:val="0"/>
          <w:shd w:val="clear" w:color="auto" w:fill="auto"/>
          <w:lang w:val="el-GR" w:eastAsia="el-GR" w:bidi="el-GR"/>
        </w:rPr>
        <w:t xml:space="preserve">ΡΡ- </w:t>
      </w:r>
      <w:r>
        <w:rPr>
          <w:rFonts w:ascii="Times New Roman" w:eastAsia="Times New Roman" w:hAnsi="Times New Roman" w:cs="Times New Roman"/>
          <w:color w:val="000000"/>
          <w:spacing w:val="0"/>
          <w:w w:val="100"/>
          <w:position w:val="0"/>
          <w:shd w:val="clear" w:color="auto" w:fill="auto"/>
          <w:lang w:val="en-US" w:eastAsia="en-US" w:bidi="en-US"/>
        </w:rPr>
        <w:t>370-397</w:t>
      </w:r>
      <w:r>
        <w:rPr>
          <w:rFonts w:ascii="Times New Roman" w:eastAsia="Times New Roman" w:hAnsi="Times New Roman" w:cs="Times New Roman"/>
          <w:color w:val="000000"/>
          <w:spacing w:val="0"/>
          <w:w w:val="100"/>
          <w:position w:val="0"/>
          <w:shd w:val="clear" w:color="auto" w:fill="auto"/>
          <w:lang w:val="de-DE" w:eastAsia="de-DE" w:bidi="de-DE"/>
        </w:rPr>
        <w:t>.</w:t>
        <w:tab/>
      </w:r>
      <w:r>
        <w:rPr>
          <w:rFonts w:ascii="Times New Roman" w:eastAsia="Times New Roman" w:hAnsi="Times New Roman" w:cs="Times New Roman"/>
          <w:color w:val="000000"/>
          <w:spacing w:val="0"/>
          <w:w w:val="100"/>
          <w:position w:val="0"/>
          <w:shd w:val="clear" w:color="auto" w:fill="auto"/>
          <w:lang w:val="de-DE" w:eastAsia="de-DE" w:bidi="de-DE"/>
        </w:rPr>
        <w:t>(C. M.)</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SARDINIA </w:t>
      </w:r>
      <w:r>
        <w:rPr>
          <w:rFonts w:ascii="Times New Roman" w:eastAsia="Times New Roman" w:hAnsi="Times New Roman" w:cs="Times New Roman"/>
          <w:color w:val="000000"/>
          <w:spacing w:val="0"/>
          <w:w w:val="100"/>
          <w:position w:val="0"/>
          <w:shd w:val="clear" w:color="auto" w:fill="auto"/>
          <w:lang w:val="de-DE" w:eastAsia="de-DE" w:bidi="de-DE"/>
        </w:rPr>
        <w:t>(Gr. 'I</w:t>
      </w:r>
      <w:r>
        <w:rPr>
          <w:rFonts w:ascii="Times New Roman" w:eastAsia="Times New Roman" w:hAnsi="Times New Roman" w:cs="Times New Roman"/>
          <w:color w:val="000000"/>
          <w:spacing w:val="0"/>
          <w:w w:val="100"/>
          <w:position w:val="0"/>
          <w:shd w:val="clear" w:color="auto" w:fill="auto"/>
          <w:lang w:val="el-GR" w:eastAsia="el-GR" w:bidi="el-GR"/>
        </w:rPr>
        <w:t xml:space="preserve">χνουσα, </w:t>
      </w:r>
      <w:r>
        <w:rPr>
          <w:rFonts w:ascii="Times New Roman" w:eastAsia="Times New Roman" w:hAnsi="Times New Roman" w:cs="Times New Roman"/>
          <w:color w:val="000000"/>
          <w:spacing w:val="0"/>
          <w:w w:val="100"/>
          <w:position w:val="0"/>
          <w:shd w:val="clear" w:color="auto" w:fill="auto"/>
          <w:lang w:val="en-US" w:eastAsia="en-US" w:bidi="en-US"/>
        </w:rPr>
        <w:t xml:space="preserve">from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fancied resemblance to a footprint in </w:t>
      </w:r>
      <w:r>
        <w:rPr>
          <w:rFonts w:ascii="Times New Roman" w:eastAsia="Times New Roman" w:hAnsi="Times New Roman" w:cs="Times New Roman"/>
          <w:color w:val="000000"/>
          <w:spacing w:val="0"/>
          <w:w w:val="100"/>
          <w:position w:val="0"/>
          <w:shd w:val="clear" w:color="auto" w:fill="auto"/>
          <w:lang w:val="en-US" w:eastAsia="en-US" w:bidi="en-US"/>
        </w:rPr>
        <w:t xml:space="preserve">its shape, Ital. </w:t>
      </w:r>
      <w:r>
        <w:rPr>
          <w:rFonts w:ascii="Times New Roman" w:eastAsia="Times New Roman" w:hAnsi="Times New Roman" w:cs="Times New Roman"/>
          <w:i/>
          <w:iCs/>
          <w:color w:val="000000"/>
          <w:spacing w:val="0"/>
          <w:w w:val="100"/>
          <w:position w:val="0"/>
          <w:shd w:val="clear" w:color="auto" w:fill="auto"/>
          <w:lang w:val="en-US" w:eastAsia="en-US" w:bidi="en-US"/>
        </w:rPr>
        <w:t>Sardegna),</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 island of the Mediterranean </w:t>
      </w:r>
      <w:r>
        <w:rPr>
          <w:rFonts w:ascii="Times New Roman" w:eastAsia="Times New Roman" w:hAnsi="Times New Roman" w:cs="Times New Roman"/>
          <w:color w:val="000000"/>
          <w:spacing w:val="0"/>
          <w:w w:val="100"/>
          <w:position w:val="0"/>
          <w:shd w:val="clear" w:color="auto" w:fill="auto"/>
          <w:lang w:val="en-US" w:eastAsia="en-US" w:bidi="en-US"/>
        </w:rPr>
        <w:t xml:space="preserve">Sea, belonging to the </w:t>
      </w:r>
      <w:r>
        <w:rPr>
          <w:rFonts w:ascii="Times New Roman" w:eastAsia="Times New Roman" w:hAnsi="Times New Roman" w:cs="Times New Roman"/>
          <w:color w:val="000000"/>
          <w:spacing w:val="0"/>
          <w:w w:val="100"/>
          <w:position w:val="0"/>
          <w:shd w:val="clear" w:color="auto" w:fill="auto"/>
          <w:lang w:val="en-US" w:eastAsia="en-US" w:bidi="en-US"/>
        </w:rPr>
        <w:t xml:space="preserve">kingdom of Italy. It lies 7½ m. S. of </w:t>
      </w:r>
      <w:r>
        <w:rPr>
          <w:rFonts w:ascii="Times New Roman" w:eastAsia="Times New Roman" w:hAnsi="Times New Roman" w:cs="Times New Roman"/>
          <w:color w:val="000000"/>
          <w:spacing w:val="0"/>
          <w:w w:val="100"/>
          <w:position w:val="0"/>
          <w:shd w:val="clear" w:color="auto" w:fill="auto"/>
          <w:lang w:val="en-US" w:eastAsia="en-US" w:bidi="en-US"/>
        </w:rPr>
        <w:t xml:space="preserve">Corsica, from which it is separated </w:t>
      </w:r>
      <w:r>
        <w:rPr>
          <w:rFonts w:ascii="Times New Roman" w:eastAsia="Times New Roman" w:hAnsi="Times New Roman" w:cs="Times New Roman"/>
          <w:color w:val="000000"/>
          <w:spacing w:val="0"/>
          <w:w w:val="100"/>
          <w:position w:val="0"/>
          <w:shd w:val="clear" w:color="auto" w:fill="auto"/>
          <w:lang w:val="en-US" w:eastAsia="en-US" w:bidi="en-US"/>
        </w:rPr>
        <w:t xml:space="preserve">by the Strait of Bonifacio, which is </w:t>
      </w:r>
      <w:r>
        <w:rPr>
          <w:rFonts w:ascii="Times New Roman" w:eastAsia="Times New Roman" w:hAnsi="Times New Roman" w:cs="Times New Roman"/>
          <w:color w:val="000000"/>
          <w:spacing w:val="0"/>
          <w:w w:val="100"/>
          <w:position w:val="0"/>
          <w:shd w:val="clear" w:color="auto" w:fill="auto"/>
          <w:lang w:val="en-US" w:eastAsia="en-US" w:bidi="en-US"/>
        </w:rPr>
        <w:t xml:space="preserve">some 50 fathoms deep. </w:t>
      </w:r>
      <w:r>
        <w:rPr>
          <w:rFonts w:ascii="Times New Roman" w:eastAsia="Times New Roman" w:hAnsi="Times New Roman" w:cs="Times New Roman"/>
          <w:color w:val="000000"/>
          <w:spacing w:val="0"/>
          <w:w w:val="100"/>
          <w:position w:val="0"/>
          <w:shd w:val="clear" w:color="auto" w:fill="auto"/>
          <w:lang w:val="en-US" w:eastAsia="en-US" w:bidi="en-US"/>
        </w:rPr>
        <w:t xml:space="preserve">The harbour of Golfo degli Aranci, in the </w:t>
      </w:r>
      <w:r>
        <w:rPr>
          <w:rFonts w:ascii="Times New Roman" w:eastAsia="Times New Roman" w:hAnsi="Times New Roman" w:cs="Times New Roman"/>
          <w:color w:val="000000"/>
          <w:spacing w:val="0"/>
          <w:w w:val="100"/>
          <w:position w:val="0"/>
          <w:shd w:val="clear" w:color="auto" w:fill="auto"/>
          <w:lang w:val="en-US" w:eastAsia="en-US" w:bidi="en-US"/>
        </w:rPr>
        <w:t xml:space="preserve">north-eastern </w:t>
      </w:r>
      <w:r>
        <w:rPr>
          <w:rFonts w:ascii="Times New Roman" w:eastAsia="Times New Roman" w:hAnsi="Times New Roman" w:cs="Times New Roman"/>
          <w:color w:val="000000"/>
          <w:spacing w:val="0"/>
          <w:w w:val="100"/>
          <w:position w:val="0"/>
          <w:shd w:val="clear" w:color="auto" w:fill="auto"/>
          <w:lang w:val="en-US" w:eastAsia="en-US" w:bidi="en-US"/>
        </w:rPr>
        <w:t xml:space="preserve">portion of the island, is </w:t>
      </w:r>
      <w:r>
        <w:rPr>
          <w:rFonts w:ascii="Times New Roman" w:eastAsia="Times New Roman" w:hAnsi="Times New Roman" w:cs="Times New Roman"/>
          <w:color w:val="000000"/>
          <w:spacing w:val="0"/>
          <w:w w:val="100"/>
          <w:position w:val="0"/>
          <w:shd w:val="clear" w:color="auto" w:fill="auto"/>
          <w:lang w:val="en-US" w:eastAsia="en-US" w:bidi="en-US"/>
        </w:rPr>
        <w:t xml:space="preserve">138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 xml:space="preserve">S.W. of </w:t>
      </w:r>
      <w:r>
        <w:rPr>
          <w:rFonts w:ascii="Times New Roman" w:eastAsia="Times New Roman" w:hAnsi="Times New Roman" w:cs="Times New Roman"/>
          <w:color w:val="000000"/>
          <w:spacing w:val="0"/>
          <w:w w:val="100"/>
          <w:position w:val="0"/>
          <w:shd w:val="clear" w:color="auto" w:fill="auto"/>
          <w:lang w:val="en-US" w:eastAsia="en-US" w:bidi="en-US"/>
        </w:rPr>
        <w:t xml:space="preserve">Civitavecchia, the nearest </w:t>
      </w:r>
      <w:r>
        <w:rPr>
          <w:rFonts w:ascii="Times New Roman" w:eastAsia="Times New Roman" w:hAnsi="Times New Roman" w:cs="Times New Roman"/>
          <w:color w:val="000000"/>
          <w:spacing w:val="0"/>
          <w:w w:val="100"/>
          <w:position w:val="0"/>
          <w:shd w:val="clear" w:color="auto" w:fill="auto"/>
          <w:lang w:val="en-US" w:eastAsia="en-US" w:bidi="en-US"/>
        </w:rPr>
        <w:t xml:space="preserve">point on the mainland of Italy. Sardinia lies </w:t>
      </w:r>
      <w:r>
        <w:rPr>
          <w:rFonts w:ascii="Times New Roman" w:eastAsia="Times New Roman" w:hAnsi="Times New Roman" w:cs="Times New Roman"/>
          <w:color w:val="000000"/>
          <w:spacing w:val="0"/>
          <w:w w:val="100"/>
          <w:position w:val="0"/>
          <w:shd w:val="clear" w:color="auto" w:fill="auto"/>
          <w:lang w:val="en-US" w:eastAsia="en-US" w:bidi="en-US"/>
        </w:rPr>
        <w:t xml:space="preserve">between 8° 7' and 9° 49' E., </w:t>
      </w:r>
      <w:r>
        <w:rPr>
          <w:rFonts w:ascii="Times New Roman" w:eastAsia="Times New Roman" w:hAnsi="Times New Roman" w:cs="Times New Roman"/>
          <w:color w:val="000000"/>
          <w:spacing w:val="0"/>
          <w:w w:val="100"/>
          <w:position w:val="0"/>
          <w:shd w:val="clear" w:color="auto" w:fill="auto"/>
          <w:lang w:val="en-US" w:eastAsia="en-US" w:bidi="en-US"/>
        </w:rPr>
        <w:t xml:space="preserve">and extends from </w:t>
      </w:r>
      <w:r>
        <w:rPr>
          <w:rFonts w:ascii="Times New Roman" w:eastAsia="Times New Roman" w:hAnsi="Times New Roman" w:cs="Times New Roman"/>
          <w:color w:val="000000"/>
          <w:spacing w:val="0"/>
          <w:w w:val="100"/>
          <w:position w:val="0"/>
          <w:shd w:val="clear" w:color="auto" w:fill="auto"/>
          <w:lang w:val="en-US" w:eastAsia="en-US" w:bidi="en-US"/>
        </w:rPr>
        <w:t xml:space="preserve">38° </w:t>
      </w:r>
      <w:r>
        <w:rPr>
          <w:rFonts w:ascii="Times New Roman" w:eastAsia="Times New Roman" w:hAnsi="Times New Roman" w:cs="Times New Roman"/>
          <w:color w:val="000000"/>
          <w:spacing w:val="0"/>
          <w:w w:val="100"/>
          <w:position w:val="0"/>
          <w:shd w:val="clear" w:color="auto" w:fill="auto"/>
          <w:lang w:val="en-US" w:eastAsia="en-US" w:bidi="en-US"/>
        </w:rPr>
        <w:t xml:space="preserve">52' </w:t>
      </w:r>
      <w:r>
        <w:rPr>
          <w:rFonts w:ascii="Times New Roman" w:eastAsia="Times New Roman" w:hAnsi="Times New Roman" w:cs="Times New Roman"/>
          <w:color w:val="000000"/>
          <w:spacing w:val="0"/>
          <w:w w:val="100"/>
          <w:position w:val="0"/>
          <w:shd w:val="clear" w:color="auto" w:fill="auto"/>
          <w:lang w:val="en-US" w:eastAsia="en-US" w:bidi="en-US"/>
        </w:rPr>
        <w:t xml:space="preserve">to 41° </w:t>
      </w:r>
      <w:r>
        <w:rPr>
          <w:rFonts w:ascii="Times New Roman" w:eastAsia="Times New Roman" w:hAnsi="Times New Roman" w:cs="Times New Roman"/>
          <w:color w:val="000000"/>
          <w:spacing w:val="0"/>
          <w:w w:val="100"/>
          <w:position w:val="0"/>
          <w:shd w:val="clear" w:color="auto" w:fill="auto"/>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5' N.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length from Cape </w:t>
      </w:r>
      <w:r>
        <w:rPr>
          <w:rFonts w:ascii="Times New Roman" w:eastAsia="Times New Roman" w:hAnsi="Times New Roman" w:cs="Times New Roman"/>
          <w:color w:val="000000"/>
          <w:spacing w:val="0"/>
          <w:w w:val="100"/>
          <w:position w:val="0"/>
          <w:shd w:val="clear" w:color="auto" w:fill="auto"/>
          <w:lang w:val="en-US" w:eastAsia="en-US" w:bidi="en-US"/>
        </w:rPr>
        <w:t xml:space="preserve">Teulada in the S.W. to </w:t>
      </w:r>
      <w:r>
        <w:rPr>
          <w:rFonts w:ascii="Times New Roman" w:eastAsia="Times New Roman" w:hAnsi="Times New Roman" w:cs="Times New Roman"/>
          <w:color w:val="000000"/>
          <w:spacing w:val="0"/>
          <w:w w:val="100"/>
          <w:position w:val="0"/>
          <w:shd w:val="clear" w:color="auto" w:fill="auto"/>
          <w:lang w:val="en-US" w:eastAsia="en-US" w:bidi="en-US"/>
        </w:rPr>
        <w:t xml:space="preserve">Punta </w:t>
      </w:r>
      <w:r>
        <w:rPr>
          <w:rFonts w:ascii="Times New Roman" w:eastAsia="Times New Roman" w:hAnsi="Times New Roman" w:cs="Times New Roman"/>
          <w:color w:val="000000"/>
          <w:spacing w:val="0"/>
          <w:w w:val="100"/>
          <w:position w:val="0"/>
          <w:shd w:val="clear" w:color="auto" w:fill="auto"/>
          <w:lang w:val="en-US" w:eastAsia="en-US" w:bidi="en-US"/>
        </w:rPr>
        <w:t xml:space="preserve">del Falcone </w:t>
      </w:r>
      <w:r>
        <w:rPr>
          <w:rFonts w:ascii="Times New Roman" w:eastAsia="Times New Roman" w:hAnsi="Times New Roman" w:cs="Times New Roman"/>
          <w:color w:val="000000"/>
          <w:spacing w:val="0"/>
          <w:w w:val="100"/>
          <w:position w:val="0"/>
          <w:shd w:val="clear" w:color="auto" w:fill="auto"/>
          <w:lang w:val="en-US" w:eastAsia="en-US" w:bidi="en-US"/>
        </w:rPr>
        <w:t xml:space="preserve">in the N. is about 160 </w:t>
      </w:r>
      <w:r>
        <w:rPr>
          <w:rFonts w:ascii="Times New Roman" w:eastAsia="Times New Roman" w:hAnsi="Times New Roman" w:cs="Times New Roman"/>
          <w:color w:val="000000"/>
          <w:spacing w:val="0"/>
          <w:w w:val="100"/>
          <w:position w:val="0"/>
          <w:shd w:val="clear" w:color="auto" w:fill="auto"/>
          <w:lang w:val="en-US" w:eastAsia="en-US" w:bidi="en-US"/>
        </w:rPr>
        <w:t xml:space="preserve">m., the breadth from </w:t>
      </w:r>
      <w:r>
        <w:rPr>
          <w:rFonts w:ascii="Times New Roman" w:eastAsia="Times New Roman" w:hAnsi="Times New Roman" w:cs="Times New Roman"/>
          <w:color w:val="000000"/>
          <w:spacing w:val="0"/>
          <w:w w:val="100"/>
          <w:position w:val="0"/>
          <w:shd w:val="clear" w:color="auto" w:fill="auto"/>
          <w:lang w:val="en-US" w:eastAsia="en-US" w:bidi="en-US"/>
        </w:rPr>
        <w:t xml:space="preserve">Cape </w:t>
      </w:r>
      <w:r>
        <w:rPr>
          <w:rFonts w:ascii="Times New Roman" w:eastAsia="Times New Roman" w:hAnsi="Times New Roman" w:cs="Times New Roman"/>
          <w:color w:val="000000"/>
          <w:spacing w:val="0"/>
          <w:w w:val="100"/>
          <w:position w:val="0"/>
          <w:shd w:val="clear" w:color="auto" w:fill="auto"/>
          <w:lang w:val="en-US" w:eastAsia="en-US" w:bidi="en-US"/>
        </w:rPr>
        <w:t xml:space="preserve">Comino to Cape </w:t>
      </w:r>
      <w:r>
        <w:rPr>
          <w:rFonts w:ascii="Times New Roman" w:eastAsia="Times New Roman" w:hAnsi="Times New Roman" w:cs="Times New Roman"/>
          <w:color w:val="000000"/>
          <w:spacing w:val="0"/>
          <w:w w:val="100"/>
          <w:position w:val="0"/>
          <w:shd w:val="clear" w:color="auto" w:fill="auto"/>
          <w:lang w:val="de-DE" w:eastAsia="de-DE" w:bidi="de-DE"/>
        </w:rPr>
        <w:t xml:space="preserve">Caccia </w:t>
      </w:r>
      <w:r>
        <w:rPr>
          <w:rFonts w:ascii="Times New Roman" w:eastAsia="Times New Roman" w:hAnsi="Times New Roman" w:cs="Times New Roman"/>
          <w:color w:val="000000"/>
          <w:spacing w:val="0"/>
          <w:w w:val="100"/>
          <w:position w:val="0"/>
          <w:shd w:val="clear" w:color="auto" w:fill="auto"/>
          <w:lang w:val="en-US" w:eastAsia="en-US" w:bidi="en-US"/>
        </w:rPr>
        <w:t xml:space="preserve">about </w:t>
      </w:r>
      <w:r>
        <w:rPr>
          <w:rFonts w:ascii="Times New Roman" w:eastAsia="Times New Roman" w:hAnsi="Times New Roman" w:cs="Times New Roman"/>
          <w:color w:val="000000"/>
          <w:spacing w:val="0"/>
          <w:w w:val="100"/>
          <w:position w:val="0"/>
          <w:shd w:val="clear" w:color="auto" w:fill="auto"/>
          <w:lang w:val="en-US" w:eastAsia="en-US" w:bidi="en-US"/>
        </w:rPr>
        <w:t xml:space="preserve">68 </w:t>
      </w:r>
      <w:r>
        <w:rPr>
          <w:rFonts w:ascii="Times New Roman" w:eastAsia="Times New Roman" w:hAnsi="Times New Roman" w:cs="Times New Roman"/>
          <w:color w:val="000000"/>
          <w:spacing w:val="0"/>
          <w:w w:val="100"/>
          <w:position w:val="0"/>
          <w:shd w:val="clear" w:color="auto" w:fill="auto"/>
          <w:lang w:val="en-US" w:eastAsia="en-US" w:bidi="en-US"/>
        </w:rPr>
        <w:t xml:space="preserve">m. </w:t>
      </w:r>
      <w:r>
        <w:rPr>
          <w:rFonts w:ascii="Times New Roman" w:eastAsia="Times New Roman" w:hAnsi="Times New Roman" w:cs="Times New Roman"/>
          <w:color w:val="000000"/>
          <w:spacing w:val="0"/>
          <w:w w:val="100"/>
          <w:position w:val="0"/>
          <w:shd w:val="clear" w:color="auto" w:fill="auto"/>
          <w:lang w:val="en-US" w:eastAsia="en-US" w:bidi="en-US"/>
        </w:rPr>
        <w:t xml:space="preserve">The area of the island </w:t>
      </w:r>
      <w:r>
        <w:rPr>
          <w:rFonts w:ascii="Times New Roman" w:eastAsia="Times New Roman" w:hAnsi="Times New Roman" w:cs="Times New Roman"/>
          <w:color w:val="000000"/>
          <w:spacing w:val="0"/>
          <w:w w:val="100"/>
          <w:position w:val="0"/>
          <w:shd w:val="clear" w:color="auto" w:fill="auto"/>
          <w:lang w:val="en-US" w:eastAsia="en-US" w:bidi="en-US"/>
        </w:rPr>
        <w:t xml:space="preserve">is 9187 sq. </w:t>
      </w:r>
      <w:r>
        <w:rPr>
          <w:rFonts w:ascii="Times New Roman" w:eastAsia="Times New Roman" w:hAnsi="Times New Roman" w:cs="Times New Roman"/>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that of </w:t>
      </w:r>
      <w:r>
        <w:rPr>
          <w:rFonts w:ascii="Times New Roman" w:eastAsia="Times New Roman" w:hAnsi="Times New Roman" w:cs="Times New Roman"/>
          <w:color w:val="000000"/>
          <w:spacing w:val="0"/>
          <w:w w:val="100"/>
          <w:position w:val="0"/>
          <w:shd w:val="clear" w:color="auto" w:fill="auto"/>
          <w:lang w:val="en-US" w:eastAsia="en-US" w:bidi="en-US"/>
        </w:rPr>
        <w:t xml:space="preserve">the department </w:t>
      </w:r>
      <w:r>
        <w:rPr>
          <w:rFonts w:ascii="Times New Roman" w:eastAsia="Times New Roman" w:hAnsi="Times New Roman" w:cs="Times New Roman"/>
          <w:i/>
          <w:iCs/>
          <w:color w:val="000000"/>
          <w:spacing w:val="0"/>
          <w:w w:val="100"/>
          <w:position w:val="0"/>
          <w:shd w:val="clear" w:color="auto" w:fill="auto"/>
          <w:lang w:val="fr-FR" w:eastAsia="fr-FR" w:bidi="fr-FR"/>
        </w:rPr>
        <w:t>(compartimento),</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including </w:t>
      </w:r>
      <w:r>
        <w:rPr>
          <w:rFonts w:ascii="Times New Roman" w:eastAsia="Times New Roman" w:hAnsi="Times New Roman" w:cs="Times New Roman"/>
          <w:color w:val="000000"/>
          <w:spacing w:val="0"/>
          <w:w w:val="100"/>
          <w:position w:val="0"/>
          <w:shd w:val="clear" w:color="auto" w:fill="auto"/>
          <w:lang w:val="en-US" w:eastAsia="en-US" w:bidi="en-US"/>
        </w:rPr>
        <w:t xml:space="preserve">the small </w:t>
      </w:r>
      <w:r>
        <w:rPr>
          <w:rFonts w:ascii="Times New Roman" w:eastAsia="Times New Roman" w:hAnsi="Times New Roman" w:cs="Times New Roman"/>
          <w:color w:val="000000"/>
          <w:spacing w:val="0"/>
          <w:w w:val="100"/>
          <w:position w:val="0"/>
          <w:shd w:val="clear" w:color="auto" w:fill="auto"/>
          <w:lang w:val="en-US" w:eastAsia="en-US" w:bidi="en-US"/>
        </w:rPr>
        <w:t xml:space="preserve">islands adjacent, </w:t>
      </w:r>
      <w:r>
        <w:rPr>
          <w:rFonts w:ascii="Times New Roman" w:eastAsia="Times New Roman" w:hAnsi="Times New Roman" w:cs="Times New Roman"/>
          <w:color w:val="000000"/>
          <w:spacing w:val="0"/>
          <w:w w:val="100"/>
          <w:position w:val="0"/>
          <w:shd w:val="clear" w:color="auto" w:fill="auto"/>
          <w:lang w:val="en-US" w:eastAsia="en-US" w:bidi="en-US"/>
        </w:rPr>
        <w:t xml:space="preserve">being 9294 sq. </w:t>
      </w:r>
      <w:r>
        <w:rPr>
          <w:rFonts w:ascii="Times New Roman" w:eastAsia="Times New Roman" w:hAnsi="Times New Roman" w:cs="Times New Roman"/>
          <w:color w:val="000000"/>
          <w:spacing w:val="0"/>
          <w:w w:val="100"/>
          <w:position w:val="0"/>
          <w:shd w:val="clear" w:color="auto" w:fill="auto"/>
          <w:lang w:val="en-US" w:eastAsia="en-US" w:bidi="en-US"/>
        </w:rPr>
        <w:t>m. It ranks sixth</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point of size (after Sicily) among the islands of Europe, but it is much more sparsely populated.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island is mountainous in the main, almost continuously so, indeed, along the east coast, and very largely granitic, with a number of lofty upland plains in the east, and volcanic in the west. The highest point in the north-east group of the island (called Gallura) is Monte Limbara (4468 ft.), S.E. of Tempio. This mountain group is bounded on the S.E. and </w:t>
      </w:r>
      <w:r>
        <w:rPr>
          <w:rFonts w:ascii="Times New Roman" w:eastAsia="Times New Roman" w:hAnsi="Times New Roman" w:cs="Times New Roman"/>
          <w:color w:val="000000"/>
          <w:spacing w:val="0"/>
          <w:w w:val="100"/>
          <w:position w:val="0"/>
          <w:shd w:val="clear" w:color="auto" w:fill="auto"/>
          <w:lang w:val="fr-FR" w:eastAsia="fr-FR" w:bidi="fr-FR"/>
        </w:rPr>
        <w:t xml:space="preserve">S. </w:t>
      </w:r>
      <w:r>
        <w:rPr>
          <w:rFonts w:ascii="Times New Roman" w:eastAsia="Times New Roman" w:hAnsi="Times New Roman" w:cs="Times New Roman"/>
          <w:color w:val="000000"/>
          <w:spacing w:val="0"/>
          <w:w w:val="100"/>
          <w:position w:val="0"/>
          <w:shd w:val="clear" w:color="auto" w:fill="auto"/>
          <w:lang w:val="en-US" w:eastAsia="en-US" w:bidi="en-US"/>
        </w:rPr>
        <w:t xml:space="preserve">W. by valleys, which are followed by the railways from Golfo degli Aranci to Chilivani, and from Chilivani to Sassari. The north-western portion of the island, called the Nurra, lies to the west of Sassari and to the north of Alghero, and is entirely volcanic; so are the mountains to the south of it, near the west coast; the highest point is the Monte Ferru (3448 ft.). East of the railway from Chilivani to Oristano, on the other hand, the granitic mountains continue. The highest points are Monte Rasu (4127 ft.), S. of Ozieri, in the district called Logudoro, on the chain of the Marghine, which runs to Macomer, and, farther S., in the region called Barbargia, the Punta Bianca Spina, the highest summit of the chain of Gennargentu (6016 ft.). These two groups are divided by the deep valley of the Tirso, the only real river in Sardinia, which has a course of 94 m. and falls into the sea in the Gulf of Oristano. South of Gennargentu, in the district of the Sarcidano, is the Monte S. Vittoria (3980 ft.), to the west of which is the deep valley of the Flumendosa, a stream 76 m. long, which rises south of Gennargentu, and runs S.E., falling into the sea a little north of Muravera on the east coast. Still farther W. is the volcanic upland plain of the Giara (1998 ft.) and south of the Sarcidano are the districts known as the Trexenta, with lower, fertile hills, and the Sarrabus, which culminates in the Punta Serpeddi (3507 ft.), and the Monte dei </w:t>
      </w:r>
      <w:r>
        <w:rPr>
          <w:rFonts w:ascii="Times New Roman" w:eastAsia="Times New Roman" w:hAnsi="Times New Roman" w:cs="Times New Roman"/>
          <w:color w:val="000000"/>
          <w:spacing w:val="0"/>
          <w:w w:val="100"/>
          <w:position w:val="0"/>
          <w:shd w:val="clear" w:color="auto" w:fill="auto"/>
          <w:lang w:val="de-DE" w:eastAsia="de-DE" w:bidi="de-DE"/>
        </w:rPr>
        <w:t xml:space="preserve">Sette </w:t>
      </w:r>
      <w:r>
        <w:rPr>
          <w:rFonts w:ascii="Times New Roman" w:eastAsia="Times New Roman" w:hAnsi="Times New Roman" w:cs="Times New Roman"/>
          <w:color w:val="000000"/>
          <w:spacing w:val="0"/>
          <w:w w:val="100"/>
          <w:position w:val="0"/>
          <w:shd w:val="clear" w:color="auto" w:fill="auto"/>
          <w:lang w:val="en-US" w:eastAsia="en-US" w:bidi="en-US"/>
        </w:rPr>
        <w:t xml:space="preserve">Fratelli (3333 ft.), from the latter of which a ridge descends to the Capo Carbonara, at the S.E. extremity of the island. South of Oristano and west of the districts last described, and traversed by the railway from Oristano to Cagliari, is the Campidano (often divided in ordinary nomenclature into the Campidano of Oristano and the Campidano of Cagliari), a low plain, the watershed of which, near S. Gavino, is only about 100 ft. above sea-level. It is 60 m. long by 7-14 broad, and is the most fertile part of the island, but much exposed to malaria. South-west of it, and entirely separated by it from the rest of the island, are the mountain groups to the north and south of Iglesias, the former culminating in the Punta Perda </w:t>
      </w:r>
      <w:r>
        <w:rPr>
          <w:rFonts w:ascii="Times New Roman" w:eastAsia="Times New Roman" w:hAnsi="Times New Roman" w:cs="Times New Roman"/>
          <w:color w:val="000000"/>
          <w:spacing w:val="0"/>
          <w:w w:val="100"/>
          <w:position w:val="0"/>
          <w:shd w:val="clear" w:color="auto" w:fill="auto"/>
          <w:lang w:val="de-DE" w:eastAsia="de-DE" w:bidi="de-DE"/>
        </w:rPr>
        <w:t xml:space="preserve">de </w:t>
      </w:r>
      <w:r>
        <w:rPr>
          <w:rFonts w:ascii="Times New Roman" w:eastAsia="Times New Roman" w:hAnsi="Times New Roman" w:cs="Times New Roman"/>
          <w:color w:val="000000"/>
          <w:spacing w:val="0"/>
          <w:w w:val="100"/>
          <w:position w:val="0"/>
          <w:shd w:val="clear" w:color="auto" w:fill="auto"/>
          <w:lang w:val="fr-FR" w:eastAsia="fr-FR" w:bidi="fr-FR"/>
        </w:rPr>
        <w:t xml:space="preserve">Sa </w:t>
      </w:r>
      <w:r>
        <w:rPr>
          <w:rFonts w:ascii="Times New Roman" w:eastAsia="Times New Roman" w:hAnsi="Times New Roman" w:cs="Times New Roman"/>
          <w:color w:val="000000"/>
          <w:spacing w:val="0"/>
          <w:w w:val="100"/>
          <w:position w:val="0"/>
          <w:shd w:val="clear" w:color="auto" w:fill="auto"/>
          <w:lang w:val="en-US" w:eastAsia="en-US" w:bidi="en-US"/>
        </w:rPr>
        <w:t>Mesa or Monte Linas (4055 ft.), and the latter, in the district known as the Sulcis, reaches 3661 ft. It is in this south-western portion of the island, and more particularly in the group of mountains to the north of Iglesias, that the mining industry of Sardinia is carried on.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scenery is fine, but wild and desolate in most parts, and of a kind that appeals rather to the northern genius than to the Italian, to whom, as a rule, Sardinia is not attractive. The railway  between </w:t>
      </w:r>
      <w:r>
        <w:rPr>
          <w:rFonts w:ascii="Times New Roman" w:eastAsia="Times New Roman" w:hAnsi="Times New Roman" w:cs="Times New Roman"/>
          <w:color w:val="000000"/>
          <w:spacing w:val="0"/>
          <w:w w:val="100"/>
          <w:position w:val="0"/>
          <w:shd w:val="clear" w:color="auto" w:fill="auto"/>
          <w:lang w:val="fr-FR" w:eastAsia="fr-FR" w:bidi="fr-FR"/>
        </w:rPr>
        <w:t xml:space="preserve">Mandas </w:t>
      </w:r>
      <w:r>
        <w:rPr>
          <w:rFonts w:ascii="Times New Roman" w:eastAsia="Times New Roman" w:hAnsi="Times New Roman" w:cs="Times New Roman"/>
          <w:color w:val="000000"/>
          <w:spacing w:val="0"/>
          <w:w w:val="100"/>
          <w:position w:val="0"/>
          <w:shd w:val="clear" w:color="auto" w:fill="auto"/>
          <w:lang w:val="en-US" w:eastAsia="en-US" w:bidi="en-US"/>
        </w:rPr>
        <w:t>and Tortoli traverses some of the boldest scenery in the island, passing close to the Monte S. Vittoria. The mountains near Iglesias are also very fine.</w:t>
      </w:r>
    </w:p>
    <w:p>
      <w:pPr>
        <w:pStyle w:val="Style9"/>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Coast.—</w:t>
      </w:r>
      <w:r>
        <w:rPr>
          <w:rFonts w:ascii="Times New Roman" w:eastAsia="Times New Roman" w:hAnsi="Times New Roman" w:cs="Times New Roman"/>
          <w:color w:val="000000"/>
          <w:spacing w:val="0"/>
          <w:w w:val="100"/>
          <w:position w:val="0"/>
          <w:shd w:val="clear" w:color="auto" w:fill="auto"/>
          <w:lang w:val="en-US" w:eastAsia="en-US" w:bidi="en-US"/>
        </w:rPr>
        <w:t>The coast of Sardinia contains few seaports, but a good proportion of these are excellent natural harbours. At the north</w:t>
        <w:softHyphen/>
        <w:t xml:space="preserve">eastern extremity is a group of islands, upon one of which is the naval station of La Maddalena : farther S.E. is the well-protected Gulf of Terranova, a part of which, Golfo degli Aranci, is the port of arrival for the mail steamers from Civitavecchia, and a port of call of the British Mediterranean squadron. To the south of Terranova there is no harbour of any importance on the east coast (the Gulf of Orosei being exposed to the E., and shut in by a precipitous coast) until Tortoli is reached, and beyond that to the Capo Carbonara at the south-east extremity, and again along the south coast, there is no harbour before Cagliari, the most important on the island. In the south-west portion of Sardinia the island of S. Antioco, joined by a narrow isthmus and a group of bridges to the mainland, forms a good natural harbour to the south </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the isthmus, the Golfo di Palmas; while the north portion </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the peninsula, with the island of S. Pietro, forms a more or less protected basin, upon the shores of which are several small harbours (the most important being Carlo- forte), which are centres of the export of minerals and of the tunny fishery. Not far from the middle of the west coast, a little farther S. than the Gulf of Orosei on the east coast, is the Gulf of Oristano, exposed to the west winds, into which, besides the Tirso, several</w:t>
      </w:r>
    </w:p>
    <w:sectPr>
      <w:footnotePr>
        <w:pos w:val="pageBottom"/>
        <w:numFmt w:val="decimal"/>
        <w:numRestart w:val="continuous"/>
      </w:footnotePr>
      <w:pgSz w:w="12240" w:h="15840"/>
      <w:pgMar w:top="844" w:left="775" w:right="1039" w:bottom="73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10">
    <w:name w:val="Body text (2)_"/>
    <w:basedOn w:val="DefaultParagraphFont"/>
    <w:link w:val="Style9"/>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 w:type="paragraph" w:customStyle="1" w:styleId="Style9">
    <w:name w:val="Body text (2)"/>
    <w:basedOn w:val="Normal"/>
    <w:link w:val="CharStyle10"/>
    <w:pPr>
      <w:widowControl w:val="0"/>
      <w:shd w:val="clear" w:color="auto" w:fill="FFFFFF"/>
      <w:spacing w:line="182" w:lineRule="auto"/>
      <w:ind w:firstLine="24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