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 liturgical script in Dalmatia, where the Roman Church still allows the Slavonic liturgy in the dioceses of Veglia, Spalato, Zara and Sebenico, and in Montenegro; the Croats now employ Latin letters for civil purposes.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annexed table gives these alphabets—the Glagolitic in both forms with numerical values (columns 1-3); the Cyrillic in its fullest development (4, 5), with the modern version of it made for Russian (6) by Peter the Great’s orders; Bulgarian uses more or less all the Russian letters but the reversed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last two, while keeping more old Cyrillic letters, but its orthography is in such a confused state that it is difficult to say which letters may be regarded as obsolete; Servian (7) was reformed by Karadzic (Karajich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on the model of Russian, with special letters and ligatures added and with unnecessary signs omitted. The old ways of writing Slavonic with Latin letters were so con</w:t>
        <w:softHyphen/>
        <w:t>fused and variable that none of them are given. The Cechs first attained to a satisfactory system, using diacritical marks in</w:t>
        <w:softHyphen/>
        <w:t xml:space="preserve">vented by Hus; their alphabet has served more or less as a model for all the other Slavonic languages which use Latin letters, and for that used in scientific grammars, not only of Slavonic but of Oriental languages. Column 8 gives the system as applied to Croat, and corresponding exactly to Karadzic’s reformed Cyrillic. Column 9 gives the Cech alphabet with the exception of the long vowels, which are marked by an accent; in brackets are added further signs used in other Slavonic languages,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Slovene and Sorb, or in strict transliterations of Cyrillic. Polish (10) still offers a compromise between the old arbitrary combinations of letters and the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ech principle of diacritical marks. The last column shows a convenient system of transliterating Cyrillic into Latin letters for the use of English readers without the use of diacritical marks; it is used in most of the non</w:t>
        <w:softHyphen/>
        <w:t xml:space="preserve">linguistic articles in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which deal with Slavs. With regard to Glagolitic (derived from </w:t>
      </w:r>
      <w:r>
        <w:rPr>
          <w:rFonts w:ascii="Times New Roman" w:eastAsia="Times New Roman" w:hAnsi="Times New Roman" w:cs="Times New Roman"/>
          <w:i/>
          <w:iCs/>
          <w:color w:val="000000"/>
          <w:spacing w:val="0"/>
          <w:w w:val="100"/>
          <w:position w:val="0"/>
          <w:shd w:val="clear" w:color="auto" w:fill="auto"/>
          <w:lang w:val="en-US" w:eastAsia="en-US" w:bidi="en-US"/>
        </w:rPr>
        <w:t>Glagol,</w:t>
      </w:r>
      <w:r>
        <w:rPr>
          <w:rFonts w:ascii="Times New Roman" w:eastAsia="Times New Roman" w:hAnsi="Times New Roman" w:cs="Times New Roman"/>
          <w:color w:val="000000"/>
          <w:spacing w:val="0"/>
          <w:w w:val="100"/>
          <w:position w:val="0"/>
          <w:shd w:val="clear" w:color="auto" w:fill="auto"/>
          <w:lang w:val="en-US" w:eastAsia="en-US" w:bidi="en-US"/>
        </w:rPr>
        <w:t xml:space="preserve"> a word) and Cyrillic, it is clear that they are closely connected. The language of the earliest Glagolitic MSS. is earlier than that of the Cyrillic, though the earliest dated Slavonic writing surviv</w:t>
        <w:softHyphen/>
        <w:t xml:space="preserve">ing is a Cyrillic inscription of Tsar Samuel of Bulgaria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993). On the whole Glagolitic is likely to be the earlier, if only that no one would have made it who knew the simpler Cyrillic. It certainly bears the impress of a definite mind, which thought out very exactly the phonetics of the dialect it was to express, but made its letters too uniformly complicated by a love for little circles. A sufficiently large number of the letters can be traced back to Greek minuscules to make it probable that all of them derive thence, though agreement has not yet been reached as to the particular combinations which were modified to make each letter. Of course the modern Greek phonetic values alone form the basis. The numerical values were set out according to the order of the letters. Some subsequent improvement, especi</w:t>
        <w:softHyphen/>
        <w:t>ally in the pre-iotized vowels, can be traced in later documents. The presumption is that this is the alphabet invented by Cyril for the Slavs who formerly used Greek and Latin letters without system.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brought or brought back to Bulgaria by Clement and the other pupils of Methodius, Glagolitic took root in the west, but in the east some one, probably at the court of Simeon, where everything Greek was in favour, had the idea of taking the arrangement of the Glagolitic alphabet, but making the signs like those of the Uncial Greek then in use for liturgical books, using actual Greek letters as far as they would serve, and for specifically Slavonic sounds the Glagolitic signs simplified and made to match the rest. Where this was impossible in the case of the complicated signs for the vowels, he seems to have made variations on the letters A and B. With the uncials he took the Greek numerical values, though his alphabet kept the Glagolitic order. Probably the Glagolitic letters for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have exchanged places, and the value 800 belonged to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as the order in Cyrillic is</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¼, N,m, ψ. Who invented Cyrillic we know not; Clement has been said to have made letters clearer, but only in a secondary source and he seems to have been particularly devoted to the tradition of Methodius, and he was bishop of Ochrida, just where Glagolitic survived longest.</w:t>
      </w:r>
    </w:p>
    <w:tbl>
      <w:tblPr>
        <w:tblOverlap w:val="never"/>
        <w:jc w:val="left"/>
        <w:tblLayout w:type="fixed"/>
      </w:tblPr>
      <w:tblGrid>
        <w:gridCol w:w="442"/>
        <w:gridCol w:w="413"/>
        <w:gridCol w:w="370"/>
        <w:gridCol w:w="389"/>
        <w:gridCol w:w="350"/>
        <w:gridCol w:w="475"/>
        <w:gridCol w:w="379"/>
        <w:gridCol w:w="341"/>
        <w:gridCol w:w="749"/>
        <w:gridCol w:w="979"/>
      </w:tblGrid>
      <w:tr>
        <w:trPr>
          <w:trHeight w:val="182"/>
        </w:trPr>
        <w:tc>
          <w:tcPr>
            <w:gridSpan w:val="3"/>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GLAGOLITIC</w:t>
            </w:r>
          </w:p>
        </w:tc>
        <w:tc>
          <w:tcPr>
            <w:gridSpan w:val="3"/>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CYRILLIC</w:t>
            </w:r>
          </w:p>
        </w:tc>
        <w:tc>
          <w:tcPr>
            <w:gridSpan w:val="3"/>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LATIN</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PHONETIC</w:t>
            </w:r>
          </w:p>
        </w:tc>
      </w:tr>
      <w:tr>
        <w:trPr>
          <w:trHeight w:val="139"/>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fr-FR" w:eastAsia="fr-FR" w:bidi="fr-FR"/>
              </w:rPr>
              <w:t>ou</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New</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Num,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Old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Num.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Russ.</w:t>
            </w:r>
          </w:p>
        </w:tc>
        <w:tc>
          <w:tcPr>
            <w:gridSpan w:val="3"/>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Serb. Croat Cech&amp;c. Polish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VALUES</w:t>
            </w:r>
          </w:p>
        </w:tc>
      </w:tr>
      <w:tr>
        <w:trPr>
          <w:trHeight w:val="125"/>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IO</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π</w:t>
            </w:r>
          </w:p>
        </w:tc>
      </w:tr>
      <w:tr>
        <w:trPr>
          <w:trHeight w:val="206"/>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í</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r>
      <w:tr>
        <w:trPr>
          <w:trHeight w:val="254"/>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H</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E</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K6</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Eõ</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r>
      <w:tr>
        <w:trPr>
          <w:trHeight w:val="254"/>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V</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nπ</w:t>
            </w:r>
          </w:p>
        </w:tc>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B</w:t>
            </w:r>
          </w:p>
        </w:tc>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Bb</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Bb</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V</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 w</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V</w:t>
            </w:r>
          </w:p>
        </w:tc>
      </w:tr>
      <w:tr>
        <w:trPr>
          <w:trHeight w:val="226"/>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5⅛</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Γ</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Γr</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Γr</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 g</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w:t>
            </w:r>
          </w:p>
        </w:tc>
      </w:tr>
      <w:tr>
        <w:trPr>
          <w:trHeight w:val="230"/>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Λ</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∏b</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Λλ</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Λλ</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d 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tc>
      </w:tr>
      <w:tr>
        <w:trPr>
          <w:trHeight w:val="187"/>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(Bu⅛Ke)</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Ee</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tc>
      </w:tr>
      <w:tr>
        <w:trPr>
          <w:trHeight w:val="120"/>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.4a</w:t>
            </w:r>
          </w:p>
        </w:tc>
        <w:tc>
          <w:tcPr>
            <w:vMerge/>
            <w:tcBorders/>
            <w:shd w:val="clear" w:color="auto" w:fill="FFFFFF"/>
            <w:vAlign w:val="bottom"/>
          </w:tcPr>
          <w:p>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 .e.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tc>
      </w:tr>
      <w:tr>
        <w:trPr>
          <w:trHeight w:val="192"/>
        </w:trPr>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(je,e)je,ιe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corye</w:t>
            </w:r>
          </w:p>
        </w:tc>
      </w:tr>
      <w:tr>
        <w:trPr>
          <w:trHeight w:val="235"/>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&lt;K&gt;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ífa</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z z</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zh-Frj</w:t>
            </w:r>
          </w:p>
        </w:tc>
      </w:tr>
      <w:tr>
        <w:trPr>
          <w:trHeight w:val="192"/>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(dz)dzhard dz</w:t>
            </w:r>
          </w:p>
        </w:tc>
      </w:tr>
      <w:tr>
        <w:trPr>
          <w:trHeight w:val="187"/>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(dz) dz«oft</w:t>
            </w:r>
          </w:p>
        </w:tc>
        <w:tc>
          <w:tcPr>
            <w:tcBorders/>
            <w:shd w:val="clear" w:color="auto" w:fill="FFFFFF"/>
            <w:vAlign w:val="top"/>
          </w:tcPr>
          <w:p>
            <w:pPr>
              <w:widowControl w:val="0"/>
              <w:rPr>
                <w:sz w:val="10"/>
                <w:szCs w:val="10"/>
              </w:rPr>
            </w:pPr>
          </w:p>
        </w:tc>
      </w:tr>
      <w:tr>
        <w:trPr>
          <w:trHeight w:val="355"/>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Θo</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Z3</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w:t>
            </w:r>
          </w:p>
        </w:tc>
        <w:tc>
          <w:tcPr>
            <w:tcBorders/>
            <w:shd w:val="clear" w:color="auto" w:fill="FFFFFF"/>
            <w:vAlign w:val="top"/>
          </w:tcPr>
          <w:p>
            <w:pPr>
              <w:pStyle w:val="Style9"/>
              <w:keepNext w:val="0"/>
              <w:keepLines w:val="0"/>
              <w:widowControl w:val="0"/>
              <w:shd w:val="clear" w:color="auto" w:fill="auto"/>
              <w:bidi w:val="0"/>
              <w:spacing w:line="283"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fr-FR" w:eastAsia="fr-FR" w:bidi="fr-FR"/>
              </w:rPr>
              <w:t xml:space="preserve">Z, Z </w:t>
            </w:r>
            <w:r>
              <w:rPr>
                <w:rFonts w:ascii="Arial" w:eastAsia="Arial" w:hAnsi="Arial" w:cs="Arial"/>
                <w:b/>
                <w:bCs/>
                <w:color w:val="000000"/>
                <w:spacing w:val="0"/>
                <w:w w:val="100"/>
                <w:position w:val="0"/>
                <w:sz w:val="9"/>
                <w:szCs w:val="9"/>
                <w:shd w:val="clear" w:color="auto" w:fill="auto"/>
                <w:lang w:val="en-US" w:eastAsia="en-US" w:bidi="en-US"/>
              </w:rPr>
              <w:t xml:space="preserve">hard </w:t>
            </w:r>
            <w:r>
              <w:rPr>
                <w:rFonts w:ascii="Arial" w:eastAsia="Arial" w:hAnsi="Arial" w:cs="Arial"/>
                <w:b/>
                <w:bCs/>
                <w:color w:val="000000"/>
                <w:spacing w:val="0"/>
                <w:w w:val="100"/>
                <w:position w:val="0"/>
                <w:sz w:val="9"/>
                <w:szCs w:val="9"/>
                <w:shd w:val="clear" w:color="auto" w:fill="auto"/>
                <w:lang w:val="fr-FR" w:eastAsia="fr-FR" w:bidi="fr-FR"/>
              </w:rPr>
              <w:t>Z Z soft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z</w:t>
            </w:r>
          </w:p>
        </w:tc>
      </w:tr>
      <w:tr>
        <w:trPr>
          <w:trHeight w:val="221"/>
        </w:trPr>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vertAlign w:val="superscript"/>
                <w:lang w:val="en-US" w:eastAsia="en-US" w:bidi="en-US"/>
              </w:rPr>
              <w:t>c</w:t>
            </w:r>
            <w:r>
              <w:rPr>
                <w:rFonts w:ascii="Arial" w:eastAsia="Arial" w:hAnsi="Arial" w:cs="Arial"/>
                <w:color w:val="000000"/>
                <w:spacing w:val="0"/>
                <w:w w:val="100"/>
                <w:position w:val="0"/>
                <w:sz w:val="17"/>
                <w:szCs w:val="17"/>
                <w:shd w:val="clear" w:color="auto" w:fill="auto"/>
                <w:lang w:val="en-US" w:eastAsia="en-US" w:bidi="en-US"/>
              </w:rPr>
              <w:t>V</w:t>
            </w:r>
            <w:r>
              <w:rPr>
                <w:rFonts w:ascii="Arial" w:eastAsia="Arial" w:hAnsi="Arial" w:cs="Arial"/>
                <w:color w:val="000000"/>
                <w:spacing w:val="0"/>
                <w:w w:val="100"/>
                <w:position w:val="0"/>
                <w:sz w:val="17"/>
                <w:szCs w:val="17"/>
                <w:shd w:val="clear" w:color="auto" w:fill="auto"/>
                <w:vertAlign w:val="superscript"/>
                <w:lang w:val="en-US" w:eastAsia="en-US" w:bidi="en-US"/>
              </w:rPr>
              <w:t>o c</w:t>
            </w:r>
            <w:r>
              <w:rPr>
                <w:rFonts w:ascii="Arial" w:eastAsia="Arial" w:hAnsi="Arial" w:cs="Arial"/>
                <w:color w:val="000000"/>
                <w:spacing w:val="0"/>
                <w:w w:val="100"/>
                <w:position w:val="0"/>
                <w:sz w:val="17"/>
                <w:szCs w:val="17"/>
                <w:shd w:val="clear" w:color="auto" w:fill="auto"/>
                <w:lang w:val="en-US" w:eastAsia="en-US" w:bidi="en-US"/>
              </w:rPr>
              <w:t>X</w:t>
            </w:r>
            <w:r>
              <w:rPr>
                <w:rFonts w:ascii="Arial" w:eastAsia="Arial" w:hAnsi="Arial" w:cs="Arial"/>
                <w:color w:val="000000"/>
                <w:spacing w:val="0"/>
                <w:w w:val="100"/>
                <w:position w:val="0"/>
                <w:sz w:val="17"/>
                <w:szCs w:val="17"/>
                <w:shd w:val="clear" w:color="auto" w:fill="auto"/>
                <w:vertAlign w:val="superscript"/>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lfiι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i i</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r>
      <w:tr>
        <w:trPr>
          <w:trHeight w:val="163"/>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J</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j j</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y </w:t>
            </w:r>
            <w:r>
              <w:rPr>
                <w:rFonts w:ascii="Arial" w:eastAsia="Arial" w:hAnsi="Arial" w:cs="Arial"/>
                <w:b/>
                <w:bCs/>
                <w:color w:val="000000"/>
                <w:spacing w:val="0"/>
                <w:w w:val="100"/>
                <w:position w:val="0"/>
                <w:sz w:val="9"/>
                <w:szCs w:val="9"/>
                <w:shd w:val="clear" w:color="auto" w:fill="auto"/>
                <w:lang w:val="en-US" w:eastAsia="en-US" w:bidi="en-US"/>
              </w:rPr>
              <w:t>consonantal</w:t>
            </w:r>
          </w:p>
        </w:tc>
      </w:tr>
      <w:tr>
        <w:trPr>
          <w:trHeight w:val="226"/>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δ</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l,T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i i</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r>
      <w:tr>
        <w:trPr>
          <w:trHeight w:val="259"/>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rΛ</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HP</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(^H Serbian)</w:t>
            </w:r>
          </w:p>
        </w:tc>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l)h dj,D,d∙d'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d in endue</w:t>
            </w:r>
          </w:p>
        </w:tc>
      </w:tr>
      <w:tr>
        <w:trPr>
          <w:trHeight w:val="235"/>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¼</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î</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κ</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Kκ</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Kκ</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k k</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r>
          </w:p>
        </w:tc>
      </w:tr>
      <w:tr>
        <w:trPr>
          <w:trHeight w:val="374"/>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lítì</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JIji</w:t>
            </w:r>
          </w:p>
        </w:tc>
        <w:tc>
          <w:tcPr>
            <w:gridSpan w:val="2"/>
            <w:tcBorders/>
            <w:shd w:val="clear" w:color="auto" w:fill="FFFFFF"/>
            <w:vAlign w:val="bottom"/>
          </w:tcPr>
          <w:p>
            <w:pPr>
              <w:pStyle w:val="Style9"/>
              <w:keepNext w:val="0"/>
              <w:keepLines w:val="0"/>
              <w:widowControl w:val="0"/>
              <w:shd w:val="clear" w:color="auto" w:fill="auto"/>
              <w:bidi w:val="0"/>
              <w:spacing w:line="13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λλ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Λ&gt;jb</w:t>
            </w:r>
            <w:r>
              <w:rPr>
                <w:rFonts w:ascii="Times New Roman" w:eastAsia="Times New Roman" w:hAnsi="Times New Roman" w:cs="Times New Roman"/>
                <w:color w:val="000000"/>
                <w:spacing w:val="0"/>
                <w:w w:val="100"/>
                <w:position w:val="0"/>
                <w:shd w:val="clear" w:color="auto" w:fill="auto"/>
                <w:lang w:val="en-US" w:eastAsia="en-US" w:bidi="en-US"/>
              </w:rPr>
              <w:t xml:space="preserve"> l··U</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(f⅛</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rFonts w:ascii="Arial" w:eastAsia="Arial" w:hAnsi="Arial" w:cs="Arial"/>
                <w:b/>
                <w:bCs/>
                <w:color w:val="000000"/>
                <w:spacing w:val="0"/>
                <w:w w:val="100"/>
                <w:position w:val="0"/>
                <w:sz w:val="9"/>
                <w:szCs w:val="9"/>
                <w:shd w:val="clear" w:color="auto" w:fill="auto"/>
                <w:lang w:val="en-US" w:eastAsia="en-US" w:bidi="en-US"/>
              </w:rPr>
              <w:t>labiaΓ&gt;sed</w:t>
            </w:r>
          </w:p>
          <w:p>
            <w:pPr>
              <w:pStyle w:val="Style9"/>
              <w:keepNext w:val="0"/>
              <w:keepLines w:val="0"/>
              <w:widowControl w:val="0"/>
              <w:shd w:val="clear" w:color="auto" w:fill="auto"/>
              <w:bidi w:val="0"/>
              <w:spacing w:line="180" w:lineRule="auto"/>
              <w:ind w:left="0" w:firstLine="0"/>
              <w:jc w:val="left"/>
              <w:rPr>
                <w:sz w:val="9"/>
                <w:szCs w:val="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rFonts w:ascii="Arial" w:eastAsia="Arial" w:hAnsi="Arial" w:cs="Arial"/>
                <w:b/>
                <w:bCs/>
                <w:color w:val="000000"/>
                <w:spacing w:val="0"/>
                <w:w w:val="100"/>
                <w:position w:val="0"/>
                <w:sz w:val="9"/>
                <w:szCs w:val="9"/>
                <w:shd w:val="clear" w:color="auto" w:fill="auto"/>
                <w:lang w:val="fr-FR" w:eastAsia="fr-FR" w:bidi="fr-FR"/>
              </w:rPr>
              <w:t>mouillé</w:t>
            </w:r>
          </w:p>
        </w:tc>
      </w:tr>
      <w:tr>
        <w:trPr>
          <w:trHeight w:val="230"/>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vertAlign w:val="superscript"/>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2S</w:t>
            </w:r>
            <w:r>
              <w:rPr>
                <w:rFonts w:ascii="Arial" w:eastAsia="Arial" w:hAnsi="Arial" w:cs="Arial"/>
                <w:color w:val="000000"/>
                <w:spacing w:val="0"/>
                <w:w w:val="100"/>
                <w:position w:val="0"/>
                <w:sz w:val="17"/>
                <w:szCs w:val="17"/>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 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p>
        </w:tc>
      </w:tr>
      <w:tr>
        <w:trPr>
          <w:trHeight w:val="202"/>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tî</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Y</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N</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η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l-GR" w:eastAsia="el-GR" w:bidi="el-GR"/>
              </w:rPr>
              <w:t xml:space="preserve">η </w:t>
            </w:r>
            <w:r>
              <w:rPr>
                <w:rFonts w:ascii="Arial" w:eastAsia="Arial" w:hAnsi="Arial" w:cs="Arial"/>
                <w:b/>
                <w:bCs/>
                <w:color w:val="000000"/>
                <w:spacing w:val="0"/>
                <w:w w:val="100"/>
                <w:position w:val="0"/>
                <w:sz w:val="9"/>
                <w:szCs w:val="9"/>
                <w:shd w:val="clear" w:color="auto" w:fill="auto"/>
                <w:lang w:val="fr-FR" w:eastAsia="fr-FR" w:bidi="fr-FR"/>
              </w:rPr>
              <w:t xml:space="preserve">n </w:t>
            </w:r>
            <w:r>
              <w:rPr>
                <w:rFonts w:ascii="Arial" w:eastAsia="Arial" w:hAnsi="Arial" w:cs="Arial"/>
                <w:b/>
                <w:bCs/>
                <w:color w:val="000000"/>
                <w:spacing w:val="0"/>
                <w:w w:val="100"/>
                <w:position w:val="0"/>
                <w:sz w:val="9"/>
                <w:szCs w:val="9"/>
                <w:shd w:val="clear" w:color="auto" w:fill="auto"/>
                <w:lang w:val="en-US" w:eastAsia="en-US" w:bidi="en-US"/>
              </w:rPr>
              <w:t>hard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p>
        </w:tc>
      </w:tr>
      <w:tr>
        <w:trPr>
          <w:trHeight w:val="17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H)⅛</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nj,n</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l-GR" w:eastAsia="el-GR" w:bidi="el-GR"/>
              </w:rPr>
              <w:t xml:space="preserve">η ή </w:t>
            </w:r>
            <w:r>
              <w:rPr>
                <w:rFonts w:ascii="Arial" w:eastAsia="Arial" w:hAnsi="Arial" w:cs="Arial"/>
                <w:b/>
                <w:bCs/>
                <w:color w:val="000000"/>
                <w:spacing w:val="0"/>
                <w:w w:val="100"/>
                <w:position w:val="0"/>
                <w:sz w:val="9"/>
                <w:szCs w:val="9"/>
                <w:shd w:val="clear" w:color="auto" w:fill="auto"/>
                <w:lang w:val="en-US" w:eastAsia="en-US" w:bidi="en-US"/>
              </w:rPr>
              <w:t>soft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Span, ft</w:t>
            </w:r>
          </w:p>
        </w:tc>
      </w:tr>
      <w:tr>
        <w:trPr>
          <w:trHeight w:val="283"/>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9</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3</w:t>
            </w:r>
          </w:p>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vMerge w:val="restart"/>
            <w:tcBorders/>
            <w:shd w:val="clear" w:color="auto" w:fill="FFFFFF"/>
            <w:vAlign w:val="center"/>
          </w:tcPr>
          <w:p>
            <w:pPr>
              <w:pStyle w:val="Style9"/>
              <w:keepNext w:val="0"/>
              <w:keepLines w:val="0"/>
              <w:widowControl w:val="0"/>
              <w:shd w:val="clear" w:color="auto" w:fill="auto"/>
              <w:bidi w:val="0"/>
              <w:spacing w:line="288"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0 ∏</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Oo</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fr-FR" w:eastAsia="fr-FR" w:bidi="fr-FR"/>
              </w:rPr>
              <w:t xml:space="preserve">S </w:t>
            </w:r>
            <w:r>
              <w:rPr>
                <w:rFonts w:ascii="Arial" w:eastAsia="Arial" w:hAnsi="Arial" w:cs="Arial"/>
                <w:b/>
                <w:bCs/>
                <w:color w:val="000000"/>
                <w:spacing w:val="0"/>
                <w:w w:val="100"/>
                <w:position w:val="0"/>
                <w:sz w:val="9"/>
                <w:szCs w:val="9"/>
                <w:shd w:val="clear" w:color="auto" w:fill="auto"/>
                <w:lang w:val="en-US" w:eastAsia="en-US" w:bidi="en-US"/>
              </w:rPr>
              <w:t>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O</w:t>
            </w:r>
          </w:p>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U for older α</w:t>
            </w:r>
          </w:p>
        </w:tc>
      </w:tr>
      <w:tr>
        <w:trPr>
          <w:trHeight w:val="20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Γ</w:t>
            </w:r>
          </w:p>
        </w:tc>
        <w:tc>
          <w:tcPr>
            <w:vMerge/>
            <w:tcBorders/>
            <w:shd w:val="clear" w:color="auto" w:fill="FFFFFF"/>
            <w:vAlign w:val="bottom"/>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vMerge/>
            <w:tcBorders/>
            <w:shd w:val="clear" w:color="auto" w:fill="FFFFFF"/>
            <w:vAlign w:val="center"/>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P</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r>
      <w:tr>
        <w:trPr>
          <w:trHeight w:val="31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k</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b</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Pp</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Pp</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(b </w:t>
            </w:r>
            <w:r>
              <w:rPr>
                <w:rFonts w:ascii="Arial" w:eastAsia="Arial" w:hAnsi="Arial" w:cs="Arial"/>
                <w:b/>
                <w:bCs/>
                <w:color w:val="000000"/>
                <w:spacing w:val="0"/>
                <w:w w:val="100"/>
                <w:position w:val="0"/>
                <w:sz w:val="9"/>
                <w:szCs w:val="9"/>
                <w:shd w:val="clear" w:color="auto" w:fill="auto"/>
                <w:vertAlign w:val="superscript"/>
                <w:lang w:val="en-US" w:eastAsia="en-US" w:bidi="en-US"/>
              </w:rPr>
              <w:t>r</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r>
      <w:tr>
        <w:trPr>
          <w:trHeight w:val="96"/>
        </w:trPr>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fi</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fi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rz</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between </w:t>
            </w:r>
            <w:r>
              <w:rPr>
                <w:rFonts w:ascii="Arial" w:eastAsia="Arial" w:hAnsi="Arial" w:cs="Arial"/>
                <w:b/>
                <w:bCs/>
                <w:i/>
                <w:iCs/>
                <w:color w:val="000000"/>
                <w:spacing w:val="0"/>
                <w:w w:val="100"/>
                <w:position w:val="0"/>
                <w:sz w:val="9"/>
                <w:szCs w:val="9"/>
                <w:shd w:val="clear" w:color="auto" w:fill="auto"/>
                <w:lang w:val="en-US" w:eastAsia="en-US" w:bidi="en-US"/>
              </w:rPr>
              <w:t>r&amp;i</w:t>
            </w:r>
          </w:p>
        </w:tc>
      </w:tr>
      <w:tr>
        <w:trPr>
          <w:trHeight w:val="134"/>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c</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Cc</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Cc</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 S hard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w:t>
            </w:r>
          </w:p>
        </w:tc>
      </w:tr>
      <w:tr>
        <w:trPr>
          <w:trHeight w:val="17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fr-FR" w:eastAsia="fr-FR" w:bidi="fr-FR"/>
              </w:rPr>
              <w:t xml:space="preserve">(s) </w:t>
            </w:r>
            <w:r>
              <w:rPr>
                <w:rFonts w:ascii="Arial" w:eastAsia="Arial" w:hAnsi="Arial" w:cs="Arial"/>
                <w:b/>
                <w:bCs/>
                <w:color w:val="000000"/>
                <w:spacing w:val="0"/>
                <w:w w:val="100"/>
                <w:position w:val="0"/>
                <w:sz w:val="9"/>
                <w:szCs w:val="9"/>
                <w:shd w:val="clear" w:color="auto" w:fill="auto"/>
                <w:lang w:val="en-US" w:eastAsia="en-US" w:bidi="en-US"/>
              </w:rPr>
              <w:t>S soft.</w:t>
            </w:r>
          </w:p>
        </w:tc>
        <w:tc>
          <w:tcPr>
            <w:tcBorders/>
            <w:shd w:val="clear" w:color="auto" w:fill="FFFFFF"/>
            <w:vAlign w:val="top"/>
          </w:tcPr>
          <w:p>
            <w:pPr>
              <w:widowControl w:val="0"/>
              <w:rPr>
                <w:sz w:val="10"/>
                <w:szCs w:val="10"/>
              </w:rPr>
            </w:pPr>
          </w:p>
        </w:tc>
      </w:tr>
      <w:tr>
        <w:trPr>
          <w:trHeight w:val="206"/>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on</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τ</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Tτ</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Tτ</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t </w:t>
            </w:r>
            <w:r>
              <w:rPr>
                <w:rFonts w:ascii="Arial" w:eastAsia="Arial" w:hAnsi="Arial" w:cs="Arial"/>
                <w:b/>
                <w:bCs/>
                <w:color w:val="000000"/>
                <w:spacing w:val="0"/>
                <w:w w:val="100"/>
                <w:position w:val="0"/>
                <w:sz w:val="9"/>
                <w:szCs w:val="9"/>
                <w:shd w:val="clear" w:color="auto" w:fill="auto"/>
                <w:lang w:val="en-US" w:eastAsia="en-US" w:bidi="en-US"/>
              </w:rPr>
              <w:t>hard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w:t>
            </w:r>
          </w:p>
        </w:tc>
      </w:tr>
      <w:tr>
        <w:trPr>
          <w:trHeight w:val="283"/>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θγ,tf. 4∞</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yy</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9"/>
                <w:szCs w:val="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w:t>
            </w:r>
            <w:r>
              <w:rPr>
                <w:rFonts w:ascii="Arial" w:eastAsia="Arial" w:hAnsi="Arial" w:cs="Arial"/>
                <w:b/>
                <w:bCs/>
                <w:color w:val="000000"/>
                <w:spacing w:val="0"/>
                <w:w w:val="100"/>
                <w:position w:val="0"/>
                <w:sz w:val="9"/>
                <w:szCs w:val="9"/>
                <w:shd w:val="clear" w:color="auto" w:fill="auto"/>
                <w:lang w:val="en-US" w:eastAsia="en-US" w:bidi="en-US"/>
              </w:rPr>
              <w:t>soft</w:t>
            </w:r>
          </w:p>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U U</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U</w:t>
            </w:r>
          </w:p>
        </w:tc>
      </w:tr>
      <w:tr>
        <w:trPr>
          <w:trHeight w:val="240"/>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β⅛*</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φ</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φ</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φφ</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φφ</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178"/>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it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χ</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Xx</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Xx</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 ch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kh-Germ.ch</w:t>
            </w:r>
          </w:p>
        </w:tc>
      </w:tr>
      <w:tr>
        <w:trPr>
          <w:trHeight w:val="206"/>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h orgh</w:t>
            </w:r>
          </w:p>
        </w:tc>
      </w:tr>
      <w:tr>
        <w:trPr>
          <w:trHeight w:val="211"/>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&lt;5</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lü</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 ω</w:t>
            </w:r>
          </w:p>
        </w:tc>
      </w:tr>
      <w:tr>
        <w:trPr>
          <w:trHeight w:val="197"/>
        </w:trPr>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Ψ</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⅛*</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ψ</w:t>
            </w: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9"/>
                <w:szCs w:val="9"/>
                <w:shd w:val="clear" w:color="auto" w:fill="auto"/>
                <w:lang w:val="en-US" w:eastAsia="en-US" w:bidi="en-US"/>
              </w:rPr>
              <w:t xml:space="preserve">(Bu⅛. </w:t>
            </w:r>
            <w:r>
              <w:rPr>
                <w:rFonts w:ascii="Times New Roman" w:eastAsia="Times New Roman" w:hAnsi="Times New Roman" w:cs="Times New Roman"/>
                <w:color w:val="000000"/>
                <w:spacing w:val="0"/>
                <w:w w:val="100"/>
                <w:position w:val="0"/>
                <w:shd w:val="clear" w:color="auto" w:fill="auto"/>
                <w:lang w:val="en-US" w:eastAsia="en-US" w:bidi="en-US"/>
              </w:rPr>
              <w:t>ιum)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urr</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st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sht</w:t>
            </w:r>
          </w:p>
        </w:tc>
      </w:tr>
      <w:tr>
        <w:trPr>
          <w:trHeight w:val="182"/>
        </w:trPr>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ui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 szcz</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'shch in Ashchuι*uh*</w:t>
            </w:r>
          </w:p>
        </w:tc>
      </w:tr>
      <w:tr>
        <w:trPr>
          <w:trHeight w:val="206"/>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l-GR" w:eastAsia="el-GR" w:bidi="el-GR"/>
              </w:rPr>
              <w:t>Ύ</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Ψ</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Hu</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i/>
                <w:iCs/>
                <w:color w:val="000000"/>
                <w:spacing w:val="0"/>
                <w:w w:val="100"/>
                <w:position w:val="0"/>
                <w:sz w:val="9"/>
                <w:szCs w:val="9"/>
                <w:shd w:val="clear" w:color="auto" w:fill="auto"/>
                <w:lang w:val="en-US" w:eastAsia="en-US" w:bidi="en-US"/>
              </w:rPr>
              <w:t>C</w:t>
            </w:r>
            <w:r>
              <w:rPr>
                <w:rFonts w:ascii="Arial" w:eastAsia="Arial" w:hAnsi="Arial" w:cs="Arial"/>
                <w:b/>
                <w:bCs/>
                <w:color w:val="000000"/>
                <w:spacing w:val="0"/>
                <w:w w:val="100"/>
                <w:position w:val="0"/>
                <w:sz w:val="9"/>
                <w:szCs w:val="9"/>
                <w:shd w:val="clear" w:color="auto" w:fill="auto"/>
                <w:lang w:val="en-US" w:eastAsia="en-US" w:bidi="en-US"/>
              </w:rPr>
              <w:t xml:space="preserve"> C herd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ts</w:t>
            </w:r>
          </w:p>
        </w:tc>
      </w:tr>
      <w:tr>
        <w:trPr>
          <w:trHeight w:val="384"/>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YH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4s</w:t>
            </w:r>
          </w:p>
        </w:tc>
        <w:tc>
          <w:tcPr>
            <w:tcBorders/>
            <w:shd w:val="clear" w:color="auto" w:fill="FFFFFF"/>
            <w:vAlign w:val="top"/>
          </w:tcPr>
          <w:p>
            <w:pPr>
              <w:pStyle w:val="Style9"/>
              <w:keepNext w:val="0"/>
              <w:keepLines w:val="0"/>
              <w:widowControl w:val="0"/>
              <w:shd w:val="clear" w:color="auto" w:fill="auto"/>
              <w:bidi w:val="0"/>
              <w:spacing w:line="13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 ħ U V </w:t>
            </w:r>
            <w:r>
              <w:rPr>
                <w:rFonts w:ascii="Times New Roman" w:eastAsia="Times New Roman" w:hAnsi="Times New Roman" w:cs="Times New Roman"/>
                <w:smallCaps/>
                <w:color w:val="000000"/>
                <w:spacing w:val="0"/>
                <w:w w:val="100"/>
                <w:position w:val="0"/>
                <w:shd w:val="clear" w:color="auto" w:fill="auto"/>
                <w:lang w:val="en-US" w:eastAsia="en-US" w:bidi="en-US"/>
              </w:rPr>
              <w:t>4m</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(ó) </w:t>
            </w:r>
            <w:r>
              <w:rPr>
                <w:rFonts w:ascii="Arial" w:eastAsia="Arial" w:hAnsi="Arial" w:cs="Arial"/>
                <w:b/>
                <w:bCs/>
                <w:i/>
                <w:iCs/>
                <w:color w:val="000000"/>
                <w:spacing w:val="0"/>
                <w:w w:val="100"/>
                <w:position w:val="0"/>
                <w:sz w:val="9"/>
                <w:szCs w:val="9"/>
                <w:shd w:val="clear" w:color="auto" w:fill="auto"/>
                <w:lang w:val="en-US" w:eastAsia="en-US" w:bidi="en-US"/>
              </w:rPr>
              <w:t>t</w:t>
            </w:r>
            <w:r>
              <w:rPr>
                <w:rFonts w:ascii="Arial" w:eastAsia="Arial" w:hAnsi="Arial" w:cs="Arial"/>
                <w:b/>
                <w:bCs/>
                <w:color w:val="000000"/>
                <w:spacing w:val="0"/>
                <w:w w:val="100"/>
                <w:position w:val="0"/>
                <w:sz w:val="9"/>
                <w:szCs w:val="9"/>
                <w:shd w:val="clear" w:color="auto" w:fill="auto"/>
                <w:lang w:val="en-US" w:eastAsia="en-US" w:bidi="en-US"/>
              </w:rPr>
              <w:t xml:space="preserve"> soft (dz) dz</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cz</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between c⅛Lt i∏t</w:t>
            </w:r>
          </w:p>
          <w:p>
            <w:pPr>
              <w:pStyle w:val="Style9"/>
              <w:keepNext w:val="0"/>
              <w:keepLines w:val="0"/>
              <w:widowControl w:val="0"/>
              <w:shd w:val="clear" w:color="auto" w:fill="auto"/>
              <w:bidi w:val="0"/>
              <w:spacing w:line="36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Eng.j "eat□rel ch in church</w:t>
            </w:r>
          </w:p>
        </w:tc>
      </w:tr>
      <w:tr>
        <w:trPr>
          <w:trHeight w:val="240"/>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JU</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lli</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111</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m∏ι</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ΠIπι</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sz</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w:t>
            </w:r>
          </w:p>
        </w:tc>
      </w:tr>
      <w:tr>
        <w:trPr>
          <w:trHeight w:val="187"/>
        </w:trPr>
        <w:tc>
          <w:tcPr>
            <w:vMerge w:val="restart"/>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2</w:t>
            </w:r>
          </w:p>
        </w:tc>
        <w:tc>
          <w:tcPr>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(ü)</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Ö in but</w:t>
            </w:r>
          </w:p>
        </w:tc>
      </w:tr>
      <w:tr>
        <w:trPr>
          <w:trHeight w:val="158"/>
        </w:trPr>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mute</w:t>
            </w:r>
          </w:p>
        </w:tc>
      </w:tr>
      <w:tr>
        <w:trPr>
          <w:trHeight w:val="269"/>
        </w:trPr>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⅛W</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3d,λH</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blbi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18"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vertAlign w:val="subscript"/>
                <w:lang w:val="en-US" w:eastAsia="en-US" w:bidi="en-US"/>
              </w:rPr>
              <w:t>v</w:t>
            </w:r>
            <w:r>
              <w:rPr>
                <w:rFonts w:ascii="Arial" w:eastAsia="Arial" w:hAnsi="Arial" w:cs="Arial"/>
                <w:b/>
                <w:bCs/>
                <w:color w:val="000000"/>
                <w:spacing w:val="0"/>
                <w:w w:val="100"/>
                <w:position w:val="0"/>
                <w:sz w:val="9"/>
                <w:szCs w:val="9"/>
                <w:shd w:val="clear" w:color="auto" w:fill="auto"/>
                <w:lang w:val="en-US" w:eastAsia="en-US" w:bidi="en-US"/>
              </w:rPr>
              <w:t xml:space="preserve"> between î&amp;.u </w:t>
            </w:r>
            <w:r>
              <w:rPr>
                <w:rFonts w:ascii="Arial" w:eastAsia="Arial" w:hAnsi="Arial" w:cs="Arial"/>
                <w:b/>
                <w:bCs/>
                <w:i/>
                <w:iCs/>
                <w:color w:val="000000"/>
                <w:spacing w:val="0"/>
                <w:w w:val="100"/>
                <w:position w:val="0"/>
                <w:sz w:val="9"/>
                <w:szCs w:val="9"/>
                <w:shd w:val="clear" w:color="auto" w:fill="auto"/>
                <w:lang w:val="en-US" w:eastAsia="en-US" w:bidi="en-US"/>
              </w:rPr>
              <w:t>J</w:t>
            </w:r>
            <w:r>
              <w:rPr>
                <w:rFonts w:ascii="Arial" w:eastAsia="Arial" w:hAnsi="Arial" w:cs="Arial"/>
                <w:b/>
                <w:bCs/>
                <w:color w:val="000000"/>
                <w:spacing w:val="0"/>
                <w:w w:val="100"/>
                <w:position w:val="0"/>
                <w:sz w:val="9"/>
                <w:szCs w:val="9"/>
                <w:shd w:val="clear" w:color="auto" w:fill="auto"/>
                <w:lang w:val="en-US" w:eastAsia="en-US" w:bidi="en-US"/>
              </w:rPr>
              <w:t xml:space="preserve"> cf.Eng. rhythm</w:t>
            </w:r>
          </w:p>
        </w:tc>
      </w:tr>
      <w:tr>
        <w:trPr>
          <w:trHeight w:val="187"/>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&lt;S</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b</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(ï)</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ï</w:t>
            </w:r>
          </w:p>
        </w:tc>
      </w:tr>
      <w:tr>
        <w:trPr>
          <w:trHeight w:val="96"/>
        </w:trPr>
        <w:tc>
          <w:tcPr>
            <w:vMerge w:val="restart"/>
            <w:tcBorders/>
            <w:shd w:val="clear" w:color="auto" w:fill="FFFFFF"/>
            <w:vAlign w:val="top"/>
          </w:tcPr>
          <w:p>
            <w:pPr>
              <w:widowControl w:val="0"/>
              <w:rPr>
                <w:sz w:val="10"/>
                <w:szCs w:val="10"/>
              </w:rPr>
            </w:pPr>
          </w:p>
        </w:tc>
        <w:tc>
          <w:tcPr>
            <w:vMerge/>
            <w:tcBorders/>
            <w:shd w:val="clear" w:color="auto" w:fill="FFFFFF"/>
            <w:vAlign w:val="bottom"/>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tcBorders/>
            <w:shd w:val="clear" w:color="auto" w:fill="FFFFFF"/>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(í)</w:t>
            </w:r>
          </w:p>
        </w:tc>
        <w:tc>
          <w:tcPr>
            <w:vMerge w:val="restart"/>
            <w:tcBorders/>
            <w:shd w:val="clear" w:color="auto" w:fill="FFFFFF"/>
            <w:vAlign w:val="top"/>
          </w:tcPr>
          <w:p>
            <w:pPr>
              <w:pStyle w:val="Style9"/>
              <w:keepNext w:val="0"/>
              <w:keepLines w:val="0"/>
              <w:widowControl w:val="0"/>
              <w:shd w:val="clear" w:color="auto" w:fill="auto"/>
              <w:bidi w:val="0"/>
              <w:spacing w:line="19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mute, softens preceding conson.</w:t>
            </w:r>
          </w:p>
        </w:tc>
      </w:tr>
      <w:tr>
        <w:trPr>
          <w:trHeight w:val="110"/>
        </w:trPr>
        <w:tc>
          <w:tcPr>
            <w:vMerge/>
            <w:tcBorders/>
            <w:shd w:val="clear" w:color="auto" w:fill="FFFFFF"/>
            <w:vAlign w:val="top"/>
          </w:tcPr>
          <w:p>
            <w:pP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A</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245"/>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w:t>
            </w: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l-GR" w:eastAsia="el-GR" w:bidi="el-GR"/>
              </w:rPr>
              <w:t>Έ</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⅛t</w:t>
            </w:r>
          </w:p>
        </w:tc>
        <w:tc>
          <w:tcPr>
            <w:gridSpan w:val="2"/>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je,njec.je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è ιe</w:t>
            </w:r>
          </w:p>
        </w:tc>
        <w:tc>
          <w:tcPr>
            <w:tcBorders/>
            <w:shd w:val="clear" w:color="auto" w:fill="FFFFFF"/>
            <w:vAlign w:val="bottom"/>
          </w:tcPr>
          <w:p>
            <w:pPr>
              <w:pStyle w:val="Style9"/>
              <w:keepNext w:val="0"/>
              <w:keepLines w:val="0"/>
              <w:widowControl w:val="0"/>
              <w:shd w:val="clear" w:color="auto" w:fill="auto"/>
              <w:bidi w:val="0"/>
              <w:spacing w:line="218" w:lineRule="auto"/>
              <w:ind w:left="360" w:hanging="36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VC in yes verging ∙nlo ys⅛</w:t>
            </w:r>
          </w:p>
        </w:tc>
      </w:tr>
      <w:tr>
        <w:trPr>
          <w:trHeight w:val="259"/>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to</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K)κ&gt;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jy</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 iu.ju</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yu</w:t>
            </w:r>
          </w:p>
        </w:tc>
      </w:tr>
      <w:tr>
        <w:trPr>
          <w:trHeight w:val="216"/>
        </w:trPr>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tA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ja </w:t>
            </w:r>
            <w:r>
              <w:rPr>
                <w:rFonts w:ascii="Times New Roman" w:eastAsia="Times New Roman" w:hAnsi="Times New Roman" w:cs="Times New Roman"/>
                <w:color w:val="000000"/>
                <w:spacing w:val="0"/>
                <w:w w:val="100"/>
                <w:position w:val="0"/>
                <w:shd w:val="clear" w:color="auto" w:fill="auto"/>
                <w:lang w:val="en-US" w:eastAsia="en-US" w:bidi="en-US"/>
              </w:rPr>
              <w:t>iaja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p>
        </w:tc>
      </w:tr>
      <w:tr>
        <w:trPr>
          <w:trHeight w:val="230"/>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t€</w:t>
            </w:r>
          </w:p>
        </w:tc>
        <w:tc>
          <w:tcPr>
            <w:gridSpan w:val="2"/>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(Bu⅛. Hr)</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 ieje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w:t>
            </w:r>
          </w:p>
        </w:tc>
      </w:tr>
      <w:tr>
        <w:trPr>
          <w:trHeight w:val="173"/>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A,A</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 P</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in i∏Fr.fin</w:t>
            </w:r>
          </w:p>
        </w:tc>
      </w:tr>
      <w:tr>
        <w:trPr>
          <w:trHeight w:val="17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p>
        </w:tc>
      </w:tr>
      <w:tr>
        <w:trPr>
          <w:trHeight w:val="187"/>
        </w:trPr>
        <w:tc>
          <w:tcPr>
            <w:vMerge w:val="restart"/>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fø)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OΠ in Fr.son</w:t>
            </w:r>
          </w:p>
        </w:tc>
      </w:tr>
      <w:tr>
        <w:trPr>
          <w:trHeight w:val="182"/>
        </w:trPr>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(Bu⅛.Y</w:t>
            </w:r>
            <w:r>
              <w:rPr>
                <w:rFonts w:ascii="Arial" w:eastAsia="Arial" w:hAnsi="Arial" w:cs="Arial"/>
                <w:b/>
                <w:bCs/>
                <w:color w:val="000000"/>
                <w:spacing w:val="0"/>
                <w:w w:val="100"/>
                <w:position w:val="0"/>
                <w:sz w:val="9"/>
                <w:szCs w:val="9"/>
                <w:shd w:val="clear" w:color="auto" w:fill="auto"/>
                <w:vertAlign w:val="subscript"/>
                <w:lang w:val="en-US" w:eastAsia="en-US" w:bidi="en-US"/>
              </w:rPr>
              <w:t>k</w:t>
            </w:r>
            <w:r>
              <w:rPr>
                <w:rFonts w:ascii="Arial" w:eastAsia="Arial" w:hAnsi="Arial" w:cs="Arial"/>
                <w:b/>
                <w:bCs/>
                <w:color w:val="000000"/>
                <w:spacing w:val="0"/>
                <w:w w:val="100"/>
                <w:position w:val="0"/>
                <w:sz w:val="9"/>
                <w:szCs w:val="9"/>
                <w:shd w:val="clear" w:color="auto" w:fill="auto"/>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Ü</w:t>
            </w:r>
          </w:p>
        </w:tc>
      </w:tr>
      <w:tr>
        <w:trPr>
          <w:trHeight w:val="235"/>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Mi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⅛) </w:t>
            </w:r>
            <w:r>
              <w:rPr>
                <w:rFonts w:ascii="Times New Roman" w:eastAsia="Times New Roman" w:hAnsi="Times New Roman" w:cs="Times New Roman"/>
                <w:color w:val="000000"/>
                <w:spacing w:val="0"/>
                <w:w w:val="100"/>
                <w:position w:val="0"/>
                <w:shd w:val="clear" w:color="auto" w:fill="auto"/>
                <w:lang w:val="fr-FR" w:eastAsia="fr-FR" w:bidi="fr-FR"/>
              </w:rPr>
              <w:t>j?</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ie∏ ínFr.sien</w:t>
            </w:r>
          </w:p>
        </w:tc>
      </w:tr>
      <w:tr>
        <w:trPr>
          <w:trHeight w:val="312"/>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(Bu</w:t>
            </w:r>
            <w:r>
              <w:rPr>
                <w:rFonts w:ascii="SimSun" w:eastAsia="SimSun" w:hAnsi="SimSun" w:cs="SimSun"/>
                <w:b/>
                <w:bCs/>
                <w:color w:val="000000"/>
                <w:spacing w:val="0"/>
                <w:w w:val="100"/>
                <w:position w:val="0"/>
                <w:sz w:val="11"/>
                <w:szCs w:val="11"/>
                <w:shd w:val="clear" w:color="auto" w:fill="auto"/>
                <w:lang w:val="en-US" w:eastAsia="en-US" w:bidi="en-US"/>
              </w:rPr>
              <w:t>∣</w:t>
            </w:r>
            <w:r>
              <w:rPr>
                <w:rFonts w:ascii="Arial" w:eastAsia="Arial" w:hAnsi="Arial" w:cs="Arial"/>
                <w:b/>
                <w:bCs/>
                <w:color w:val="000000"/>
                <w:spacing w:val="0"/>
                <w:w w:val="100"/>
                <w:position w:val="0"/>
                <w:sz w:val="9"/>
                <w:szCs w:val="9"/>
                <w:shd w:val="clear" w:color="auto" w:fill="auto"/>
                <w:lang w:val="en-US" w:eastAsia="en-US" w:bidi="en-US"/>
              </w:rPr>
              <w:t>g∙HK)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 j?</w:t>
            </w:r>
          </w:p>
        </w:tc>
        <w:tc>
          <w:tcPr>
            <w:tcBorders/>
            <w:shd w:val="clear" w:color="auto" w:fill="FFFFFF"/>
            <w:vAlign w:val="bottom"/>
          </w:tcPr>
          <w:p>
            <w:pPr>
              <w:pStyle w:val="Style9"/>
              <w:keepNext w:val="0"/>
              <w:keepLines w:val="0"/>
              <w:widowControl w:val="0"/>
              <w:shd w:val="clear" w:color="auto" w:fill="auto"/>
              <w:bidi w:val="0"/>
              <w:spacing w:line="13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iθn </w:t>
            </w:r>
            <w:r>
              <w:rPr>
                <w:rFonts w:ascii="Arial" w:eastAsia="Arial" w:hAnsi="Arial" w:cs="Arial"/>
                <w:b/>
                <w:bCs/>
                <w:color w:val="000000"/>
                <w:spacing w:val="0"/>
                <w:w w:val="100"/>
                <w:position w:val="0"/>
                <w:sz w:val="9"/>
                <w:szCs w:val="9"/>
                <w:shd w:val="clear" w:color="auto" w:fill="auto"/>
                <w:lang w:val="en-US" w:eastAsia="en-US" w:bidi="en-US"/>
              </w:rPr>
              <w:t xml:space="preserve">in Fraction </w:t>
            </w:r>
            <w:r>
              <w:rPr>
                <w:rFonts w:ascii="Times New Roman" w:eastAsia="Times New Roman" w:hAnsi="Times New Roman" w:cs="Times New Roman"/>
                <w:color w:val="000000"/>
                <w:spacing w:val="0"/>
                <w:w w:val="100"/>
                <w:position w:val="0"/>
                <w:shd w:val="clear" w:color="auto" w:fill="auto"/>
                <w:lang w:val="en-US" w:eastAsia="en-US" w:bidi="en-US"/>
              </w:rPr>
              <w:t>yü</w:t>
            </w:r>
          </w:p>
        </w:tc>
      </w:tr>
      <w:tr>
        <w:trPr>
          <w:trHeight w:val="182"/>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 ks</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 xml:space="preserve">X </w:t>
            </w:r>
            <w:r>
              <w:rPr>
                <w:rFonts w:ascii="Arial" w:eastAsia="Arial" w:hAnsi="Arial" w:cs="Arial"/>
                <w:color w:val="000000"/>
                <w:spacing w:val="0"/>
                <w:w w:val="100"/>
                <w:position w:val="0"/>
                <w:sz w:val="11"/>
                <w:szCs w:val="11"/>
                <w:shd w:val="clear" w:color="auto" w:fill="auto"/>
                <w:lang w:val="de-DE" w:eastAsia="de-DE" w:bidi="de-DE"/>
              </w:rPr>
              <w:t>Gr.»</w:t>
            </w:r>
          </w:p>
        </w:tc>
      </w:tr>
      <w:tr>
        <w:trPr>
          <w:trHeight w:val="245"/>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ps ps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ps Gr.t</w:t>
            </w:r>
          </w:p>
        </w:tc>
      </w:tr>
      <w:tr>
        <w:trPr>
          <w:trHeight w:val="240"/>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9</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Öe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smallCaps/>
                <w:color w:val="000000"/>
                <w:spacing w:val="0"/>
                <w:w w:val="100"/>
                <w:position w:val="0"/>
                <w:sz w:val="9"/>
                <w:szCs w:val="9"/>
                <w:shd w:val="clear" w:color="auto" w:fill="auto"/>
                <w:lang w:val="en-US" w:eastAsia="en-US" w:bidi="en-US"/>
              </w:rPr>
              <w:t>Gγ.9</w:t>
            </w:r>
            <w:r>
              <w:rPr>
                <w:rFonts w:ascii="Arial" w:eastAsia="Arial" w:hAnsi="Arial" w:cs="Arial"/>
                <w:b/>
                <w:bCs/>
                <w:color w:val="000000"/>
                <w:spacing w:val="0"/>
                <w:w w:val="100"/>
                <w:position w:val="0"/>
                <w:sz w:val="9"/>
                <w:szCs w:val="9"/>
                <w:shd w:val="clear" w:color="auto" w:fill="auto"/>
                <w:lang w:val="en-US" w:eastAsia="en-US" w:bidi="en-US"/>
              </w:rPr>
              <w:t xml:space="preserve"> hut pron.f</w:t>
            </w:r>
          </w:p>
        </w:tc>
      </w:tr>
      <w:tr>
        <w:trPr>
          <w:trHeight w:val="298"/>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fr-FR" w:eastAsia="fr-FR" w:bidi="fr-FR"/>
              </w:rPr>
              <w:t>y</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vertAlign w:val="subscript"/>
                <w:lang w:val="en-US" w:eastAsia="en-US" w:bidi="en-US"/>
              </w:rPr>
              <w:t>-4</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OO</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Vv</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8</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33"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Gr.υ and so pron.&gt; or v</w:t>
            </w:r>
          </w:p>
        </w:tc>
      </w:tr>
      <w:tr>
        <w:trPr>
          <w:trHeight w:val="168"/>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I</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i/>
                <w:iCs/>
                <w:color w:val="000000"/>
                <w:spacing w:val="0"/>
                <w:w w:val="100"/>
                <w:position w:val="0"/>
                <w:sz w:val="10"/>
                <w:szCs w:val="10"/>
                <w:shd w:val="clear" w:color="auto" w:fill="auto"/>
                <w:lang w:val="en-US" w:eastAsia="en-US" w:bidi="en-US"/>
              </w:rPr>
              <w:t>2</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4</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6</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w:t>
            </w:r>
          </w:p>
        </w:tc>
        <w:tc>
          <w:tcPr>
            <w:vMerge/>
            <w:tcBorders/>
            <w:shd w:val="clear" w:color="auto" w:fill="FFFFFF"/>
            <w:vAlign w:val="bottom"/>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9 ro</w:t>
            </w:r>
          </w:p>
        </w:tc>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11</w:t>
            </w:r>
          </w:p>
        </w:tc>
      </w:tr>
    </w:tbl>
    <w:p>
      <w:pPr>
        <w:widowControl w:val="0"/>
        <w:spacing w:after="159" w:line="1" w:lineRule="exact"/>
      </w:pP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Mention must be made of Brückner’s theory that Cyril invented Cyrillic first, but degraded it into Glagolitic to hide its Greek origin from the Latin clergy, the whole object of his mission</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