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7" w:lineRule="auto"/>
        <w:ind w:left="0" w:firstLine="0"/>
        <w:jc w:val="left"/>
      </w:pPr>
      <w:r>
        <w:rPr>
          <w:smallCaps/>
          <w:color w:val="000000"/>
          <w:spacing w:val="0"/>
          <w:w w:val="100"/>
          <w:position w:val="0"/>
          <w:shd w:val="clear" w:color="auto" w:fill="auto"/>
          <w:lang w:val="en-US" w:eastAsia="en-US" w:bidi="en-US"/>
        </w:rPr>
        <w:t>Table</w:t>
      </w:r>
      <w:r>
        <w:rPr>
          <w:color w:val="000000"/>
          <w:spacing w:val="0"/>
          <w:w w:val="100"/>
          <w:position w:val="0"/>
          <w:shd w:val="clear" w:color="auto" w:fill="auto"/>
          <w:lang w:val="en-US" w:eastAsia="en-US" w:bidi="en-US"/>
        </w:rPr>
        <w:t xml:space="preserve"> IV.</w:t>
      </w:r>
    </w:p>
    <w:p>
      <w:pPr>
        <w:pStyle w:val="Style2"/>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The cane and beet sugar crops of the world for 1909-1910, with the average of the crops for the seven preceding years from 1902-1903, in tons of 2240 lb.</w:t>
      </w:r>
    </w:p>
    <w:p>
      <w:pPr>
        <w:pStyle w:val="Style2"/>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 xml:space="preserve">A.—Cane sugar (compiled from the </w:t>
      </w:r>
      <w:r>
        <w:rPr>
          <w:i/>
          <w:iCs/>
          <w:color w:val="000000"/>
          <w:spacing w:val="0"/>
          <w:w w:val="100"/>
          <w:position w:val="0"/>
          <w:shd w:val="clear" w:color="auto" w:fill="auto"/>
          <w:lang w:val="en-US" w:eastAsia="en-US" w:bidi="en-US"/>
        </w:rPr>
        <w:t>Weekly Statistical Sugar Trade. Journal</w:t>
      </w:r>
      <w:r>
        <w:rPr>
          <w:color w:val="000000"/>
          <w:spacing w:val="0"/>
          <w:w w:val="100"/>
          <w:position w:val="0"/>
          <w:shd w:val="clear" w:color="auto" w:fill="auto"/>
          <w:lang w:val="en-US" w:eastAsia="en-US" w:bidi="en-US"/>
        </w:rPr>
        <w:t xml:space="preserve"> of Messrs Willett &amp; Gray of New York, and books and reports published under the authority of the government of India).</w:t>
      </w:r>
    </w:p>
    <w:tbl>
      <w:tblPr>
        <w:tblOverlap w:val="never"/>
        <w:jc w:val="left"/>
        <w:tblLayout w:type="fixed"/>
      </w:tblPr>
      <w:tblGrid>
        <w:gridCol w:w="2501"/>
        <w:gridCol w:w="1286"/>
        <w:gridCol w:w="1306"/>
        <w:gridCol w:w="2587"/>
        <w:gridCol w:w="1291"/>
        <w:gridCol w:w="1272"/>
      </w:tblGrid>
      <w:tr>
        <w:trPr>
          <w:trHeight w:val="605"/>
        </w:trPr>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Country.</w:t>
            </w:r>
          </w:p>
        </w:tc>
        <w:tc>
          <w:tcPr>
            <w:tcBorders>
              <w:top w:val="single" w:sz="4"/>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Crop.</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1909-1910</w:t>
            </w:r>
          </w:p>
        </w:tc>
        <w:tc>
          <w:tcPr>
            <w:tcBorders>
              <w:top w:val="single" w:sz="4"/>
              <w:left w:val="single" w:sz="4"/>
            </w:tcBorders>
            <w:shd w:val="clear" w:color="auto" w:fill="EEE9C4"/>
            <w:vAlign w:val="top"/>
          </w:tcPr>
          <w:p>
            <w:pPr>
              <w:pStyle w:val="Style6"/>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Average crop for 7 years end</w:t>
              <w:softHyphen/>
              <w:t>ing 1908-1909.</w:t>
            </w:r>
          </w:p>
        </w:tc>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Country.</w:t>
            </w:r>
          </w:p>
        </w:tc>
        <w:tc>
          <w:tcPr>
            <w:tcBorders>
              <w:top w:val="single" w:sz="4"/>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Crop.</w:t>
            </w:r>
          </w:p>
          <w:p>
            <w:pPr>
              <w:pStyle w:val="Style6"/>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1909-1910</w:t>
            </w:r>
          </w:p>
        </w:tc>
        <w:tc>
          <w:tcPr>
            <w:tcBorders>
              <w:top w:val="single" w:sz="4"/>
              <w:left w:val="single" w:sz="4"/>
              <w:right w:val="single" w:sz="4"/>
            </w:tcBorders>
            <w:shd w:val="clear" w:color="auto" w:fill="EEE9C4"/>
            <w:vAlign w:val="top"/>
          </w:tcPr>
          <w:p>
            <w:pPr>
              <w:pStyle w:val="Style6"/>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Average crop for 7 years end</w:t>
              <w:softHyphen/>
              <w:t>ing 1908-1909.</w:t>
            </w:r>
          </w:p>
        </w:tc>
      </w:tr>
      <w:tr>
        <w:trPr>
          <w:trHeight w:val="442"/>
        </w:trPr>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Africa—</w:t>
            </w:r>
          </w:p>
          <w:p>
            <w:pPr>
              <w:pStyle w:val="Style6"/>
              <w:keepNext w:val="0"/>
              <w:keepLines w:val="0"/>
              <w:widowControl w:val="0"/>
              <w:shd w:val="clear" w:color="auto" w:fill="auto"/>
              <w:tabs>
                <w:tab w:pos="1033" w:val="left"/>
              </w:tabs>
              <w:bidi w:val="0"/>
              <w:spacing w:line="194" w:lineRule="auto"/>
              <w:ind w:left="0" w:firstLine="360"/>
              <w:jc w:val="left"/>
            </w:pPr>
            <w:r>
              <w:rPr>
                <w:color w:val="000000"/>
                <w:spacing w:val="0"/>
                <w:w w:val="100"/>
                <w:position w:val="0"/>
                <w:shd w:val="clear" w:color="auto" w:fill="auto"/>
                <w:lang w:val="en-US" w:eastAsia="en-US" w:bidi="en-US"/>
              </w:rPr>
              <w:t>Egypt</w:t>
              <w:tab/>
              <w:t>......</w:t>
            </w:r>
          </w:p>
          <w:p>
            <w:pPr>
              <w:pStyle w:val="Style6"/>
              <w:keepNext w:val="0"/>
              <w:keepLines w:val="0"/>
              <w:widowControl w:val="0"/>
              <w:shd w:val="clear" w:color="auto" w:fill="auto"/>
              <w:tabs>
                <w:tab w:leader="dot" w:pos="2334" w:val="left"/>
              </w:tabs>
              <w:bidi w:val="0"/>
              <w:spacing w:line="214" w:lineRule="auto"/>
              <w:ind w:left="0" w:firstLine="360"/>
              <w:jc w:val="left"/>
            </w:pPr>
            <w:r>
              <w:rPr>
                <w:color w:val="000000"/>
                <w:spacing w:val="0"/>
                <w:w w:val="100"/>
                <w:position w:val="0"/>
                <w:shd w:val="clear" w:color="auto" w:fill="auto"/>
                <w:lang w:val="en-US" w:eastAsia="en-US" w:bidi="en-US"/>
              </w:rPr>
              <w:t>Mauritius</w:t>
              <w:tab/>
            </w:r>
          </w:p>
          <w:p>
            <w:pPr>
              <w:pStyle w:val="Style6"/>
              <w:keepNext w:val="0"/>
              <w:keepLines w:val="0"/>
              <w:widowControl w:val="0"/>
              <w:shd w:val="clear" w:color="auto" w:fill="auto"/>
              <w:tabs>
                <w:tab w:leader="dot" w:pos="2079" w:val="left"/>
              </w:tabs>
              <w:bidi w:val="0"/>
              <w:spacing w:line="202" w:lineRule="auto"/>
              <w:ind w:left="0" w:firstLine="360"/>
              <w:jc w:val="left"/>
            </w:pPr>
            <w:r>
              <w:rPr>
                <w:color w:val="000000"/>
                <w:spacing w:val="0"/>
                <w:w w:val="100"/>
                <w:position w:val="0"/>
                <w:shd w:val="clear" w:color="auto" w:fill="auto"/>
                <w:lang w:val="en-US" w:eastAsia="en-US" w:bidi="en-US"/>
              </w:rPr>
              <w:t>Réunion</w:t>
              <w:tab/>
            </w:r>
          </w:p>
          <w:p>
            <w:pPr>
              <w:pStyle w:val="Style6"/>
              <w:keepNext w:val="0"/>
              <w:keepLines w:val="0"/>
              <w:widowControl w:val="0"/>
              <w:shd w:val="clear" w:color="auto" w:fill="auto"/>
              <w:tabs>
                <w:tab w:pos="1028" w:val="left"/>
                <w:tab w:leader="dot" w:pos="2334" w:val="left"/>
              </w:tabs>
              <w:bidi w:val="0"/>
              <w:spacing w:line="209" w:lineRule="auto"/>
              <w:ind w:left="0" w:firstLine="360"/>
              <w:jc w:val="left"/>
            </w:pPr>
            <w:r>
              <w:rPr>
                <w:color w:val="000000"/>
                <w:spacing w:val="0"/>
                <w:w w:val="100"/>
                <w:position w:val="0"/>
                <w:shd w:val="clear" w:color="auto" w:fill="auto"/>
                <w:lang w:val="en-US" w:eastAsia="en-US" w:bidi="en-US"/>
              </w:rPr>
              <w:t>Natal</w:t>
              <w:tab/>
              <w:tab/>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Total in Africa .</w:t>
            </w:r>
          </w:p>
          <w:p>
            <w:pPr>
              <w:pStyle w:val="Style6"/>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America— .</w:t>
            </w:r>
          </w:p>
          <w:p>
            <w:pPr>
              <w:pStyle w:val="Style6"/>
              <w:keepNext w:val="0"/>
              <w:keepLines w:val="0"/>
              <w:widowControl w:val="0"/>
              <w:shd w:val="clear" w:color="auto" w:fill="auto"/>
              <w:tabs>
                <w:tab w:leader="dot" w:pos="2343" w:val="left"/>
              </w:tabs>
              <w:bidi w:val="0"/>
              <w:spacing w:line="209" w:lineRule="auto"/>
              <w:ind w:left="0" w:firstLine="360"/>
              <w:jc w:val="left"/>
            </w:pPr>
            <w:r>
              <w:rPr>
                <w:color w:val="000000"/>
                <w:spacing w:val="0"/>
                <w:w w:val="100"/>
                <w:position w:val="0"/>
                <w:shd w:val="clear" w:color="auto" w:fill="auto"/>
                <w:lang w:val="en-US" w:eastAsia="en-US" w:bidi="en-US"/>
              </w:rPr>
              <w:t>Argentina</w:t>
              <w:tab/>
            </w:r>
          </w:p>
          <w:p>
            <w:pPr>
              <w:pStyle w:val="Style6"/>
              <w:keepNext w:val="0"/>
              <w:keepLines w:val="0"/>
              <w:widowControl w:val="0"/>
              <w:shd w:val="clear" w:color="auto" w:fill="auto"/>
              <w:tabs>
                <w:tab w:pos="1033" w:val="left"/>
              </w:tabs>
              <w:bidi w:val="0"/>
              <w:spacing w:line="209" w:lineRule="auto"/>
              <w:ind w:left="0" w:firstLine="360"/>
              <w:jc w:val="left"/>
            </w:pPr>
            <w:r>
              <w:rPr>
                <w:color w:val="000000"/>
                <w:spacing w:val="0"/>
                <w:w w:val="100"/>
                <w:position w:val="0"/>
                <w:shd w:val="clear" w:color="auto" w:fill="auto"/>
                <w:lang w:val="en-US" w:eastAsia="en-US" w:bidi="en-US"/>
              </w:rPr>
              <w:t>Brazil</w:t>
              <w:tab/>
              <w:t>......</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British Colonies—</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Trinidad .....</w:t>
            </w:r>
          </w:p>
          <w:p>
            <w:pPr>
              <w:pStyle w:val="Style6"/>
              <w:keepNext w:val="0"/>
              <w:keepLines w:val="0"/>
              <w:widowControl w:val="0"/>
              <w:shd w:val="clear" w:color="auto" w:fill="auto"/>
              <w:tabs>
                <w:tab w:pos="1529" w:val="left"/>
              </w:tabs>
              <w:bidi w:val="0"/>
              <w:spacing w:line="209" w:lineRule="auto"/>
              <w:ind w:left="0" w:firstLine="360"/>
              <w:jc w:val="left"/>
            </w:pPr>
            <w:r>
              <w:rPr>
                <w:color w:val="000000"/>
                <w:spacing w:val="0"/>
                <w:w w:val="100"/>
                <w:position w:val="0"/>
                <w:shd w:val="clear" w:color="auto" w:fill="auto"/>
                <w:lang w:val="en-US" w:eastAsia="en-US" w:bidi="en-US"/>
              </w:rPr>
              <w:t>Barbadoes</w:t>
              <w:tab/>
              <w:t>....</w:t>
            </w:r>
          </w:p>
          <w:p>
            <w:pPr>
              <w:pStyle w:val="Style6"/>
              <w:keepNext w:val="0"/>
              <w:keepLines w:val="0"/>
              <w:widowControl w:val="0"/>
              <w:shd w:val="clear" w:color="auto" w:fill="auto"/>
              <w:tabs>
                <w:tab w:leader="dot" w:pos="2335" w:val="left"/>
              </w:tabs>
              <w:bidi w:val="0"/>
              <w:spacing w:line="209" w:lineRule="auto"/>
              <w:ind w:left="0" w:firstLine="360"/>
              <w:jc w:val="left"/>
            </w:pPr>
            <w:r>
              <w:rPr>
                <w:color w:val="000000"/>
                <w:spacing w:val="0"/>
                <w:w w:val="100"/>
                <w:position w:val="0"/>
                <w:shd w:val="clear" w:color="auto" w:fill="auto"/>
                <w:lang w:val="en-US" w:eastAsia="en-US" w:bidi="en-US"/>
              </w:rPr>
              <w:t>Jamaica ..... Antigua and St Kitts . Demerara</w:t>
              <w:tab/>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Lesser Antilles</w:t>
            </w:r>
          </w:p>
          <w:p>
            <w:pPr>
              <w:pStyle w:val="Style6"/>
              <w:keepNext w:val="0"/>
              <w:keepLines w:val="0"/>
              <w:widowControl w:val="0"/>
              <w:shd w:val="clear" w:color="auto" w:fill="auto"/>
              <w:tabs>
                <w:tab w:leader="dot" w:pos="2343" w:val="left"/>
              </w:tabs>
              <w:bidi w:val="0"/>
              <w:spacing w:line="240" w:lineRule="auto"/>
              <w:ind w:left="0" w:firstLine="360"/>
              <w:jc w:val="left"/>
            </w:pPr>
            <w:r>
              <w:rPr>
                <w:color w:val="000000"/>
                <w:spacing w:val="0"/>
                <w:w w:val="100"/>
                <w:position w:val="0"/>
                <w:shd w:val="clear" w:color="auto" w:fill="auto"/>
                <w:lang w:val="en-US" w:eastAsia="en-US" w:bidi="en-US"/>
              </w:rPr>
              <w:t>Total in British Colonies Costa Rica</w:t>
              <w:tab/>
            </w:r>
          </w:p>
          <w:p>
            <w:pPr>
              <w:pStyle w:val="Style6"/>
              <w:keepNext w:val="0"/>
              <w:keepLines w:val="0"/>
              <w:widowControl w:val="0"/>
              <w:shd w:val="clear" w:color="auto" w:fill="auto"/>
              <w:tabs>
                <w:tab w:pos="1038" w:val="left"/>
              </w:tabs>
              <w:bidi w:val="0"/>
              <w:spacing w:line="240" w:lineRule="auto"/>
              <w:ind w:left="0" w:firstLine="360"/>
              <w:jc w:val="left"/>
            </w:pPr>
            <w:r>
              <w:rPr>
                <w:color w:val="000000"/>
                <w:spacing w:val="0"/>
                <w:w w:val="100"/>
                <w:position w:val="0"/>
                <w:shd w:val="clear" w:color="auto" w:fill="auto"/>
                <w:lang w:val="en-US" w:eastAsia="en-US" w:bidi="en-US"/>
              </w:rPr>
              <w:t>Cuba</w:t>
              <w:tab/>
              <w:t>......</w:t>
            </w:r>
          </w:p>
          <w:p>
            <w:pPr>
              <w:pStyle w:val="Style6"/>
              <w:keepNext w:val="0"/>
              <w:keepLines w:val="0"/>
              <w:widowControl w:val="0"/>
              <w:shd w:val="clear" w:color="auto" w:fill="auto"/>
              <w:bidi w:val="0"/>
              <w:spacing w:line="276" w:lineRule="auto"/>
              <w:ind w:left="0" w:firstLine="360"/>
              <w:jc w:val="left"/>
            </w:pPr>
            <w:r>
              <w:rPr>
                <w:color w:val="000000"/>
                <w:spacing w:val="0"/>
                <w:w w:val="100"/>
                <w:position w:val="0"/>
                <w:shd w:val="clear" w:color="auto" w:fill="auto"/>
                <w:lang w:val="en-US" w:eastAsia="en-US" w:bidi="en-US"/>
              </w:rPr>
              <w:t>Danish Colony, St Croix Dutch Colony, Surinam French Colonies—</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Martinique ....</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Guadeloupe ....</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Total in French Colonies</w:t>
            </w:r>
          </w:p>
          <w:p>
            <w:pPr>
              <w:pStyle w:val="Style6"/>
              <w:keepNext w:val="0"/>
              <w:keepLines w:val="0"/>
              <w:widowControl w:val="0"/>
              <w:shd w:val="clear" w:color="auto" w:fill="auto"/>
              <w:tabs>
                <w:tab w:leader="dot" w:pos="2363" w:val="left"/>
              </w:tabs>
              <w:bidi w:val="0"/>
              <w:spacing w:line="240" w:lineRule="auto"/>
              <w:ind w:left="0" w:firstLine="360"/>
              <w:jc w:val="left"/>
            </w:pPr>
            <w:r>
              <w:rPr>
                <w:color w:val="000000"/>
                <w:spacing w:val="0"/>
                <w:w w:val="100"/>
                <w:position w:val="0"/>
                <w:shd w:val="clear" w:color="auto" w:fill="auto"/>
                <w:lang w:val="en-US" w:eastAsia="en-US" w:bidi="en-US"/>
              </w:rPr>
              <w:t xml:space="preserve">Ecuador </w:t>
              <w:tab/>
            </w:r>
          </w:p>
          <w:p>
            <w:pPr>
              <w:pStyle w:val="Style6"/>
              <w:keepNext w:val="0"/>
              <w:keepLines w:val="0"/>
              <w:widowControl w:val="0"/>
              <w:shd w:val="clear" w:color="auto" w:fill="auto"/>
              <w:tabs>
                <w:tab w:leader="dot" w:pos="2363" w:val="left"/>
              </w:tabs>
              <w:bidi w:val="0"/>
              <w:spacing w:line="240" w:lineRule="auto"/>
              <w:ind w:left="0" w:firstLine="360"/>
              <w:jc w:val="left"/>
            </w:pPr>
            <w:r>
              <w:rPr>
                <w:color w:val="000000"/>
                <w:spacing w:val="0"/>
                <w:w w:val="100"/>
                <w:position w:val="0"/>
                <w:shd w:val="clear" w:color="auto" w:fill="auto"/>
                <w:lang w:val="en-US" w:eastAsia="en-US" w:bidi="en-US"/>
              </w:rPr>
              <w:t>Guatemala</w:t>
              <w:tab/>
            </w:r>
          </w:p>
          <w:p>
            <w:pPr>
              <w:pStyle w:val="Style6"/>
              <w:keepNext w:val="0"/>
              <w:keepLines w:val="0"/>
              <w:widowControl w:val="0"/>
              <w:shd w:val="clear" w:color="auto" w:fill="auto"/>
              <w:tabs>
                <w:tab w:leader="dot" w:pos="2343" w:val="left"/>
              </w:tabs>
              <w:bidi w:val="0"/>
              <w:spacing w:line="240" w:lineRule="auto"/>
              <w:ind w:left="0" w:firstLine="360"/>
              <w:jc w:val="left"/>
            </w:pPr>
            <w:r>
              <w:rPr>
                <w:color w:val="000000"/>
                <w:spacing w:val="0"/>
                <w:w w:val="100"/>
                <w:position w:val="0"/>
                <w:shd w:val="clear" w:color="auto" w:fill="auto"/>
                <w:lang w:val="en-US" w:eastAsia="en-US" w:bidi="en-US"/>
              </w:rPr>
              <w:t>Haiti and Santo Domingo . Mexico</w:t>
              <w:tab/>
            </w:r>
          </w:p>
          <w:p>
            <w:pPr>
              <w:pStyle w:val="Style6"/>
              <w:keepNext w:val="0"/>
              <w:keepLines w:val="0"/>
              <w:widowControl w:val="0"/>
              <w:shd w:val="clear" w:color="auto" w:fill="auto"/>
              <w:tabs>
                <w:tab w:leader="dot" w:pos="2334" w:val="left"/>
              </w:tabs>
              <w:bidi w:val="0"/>
              <w:spacing w:line="240" w:lineRule="auto"/>
              <w:ind w:left="0" w:firstLine="360"/>
              <w:jc w:val="left"/>
            </w:pPr>
            <w:r>
              <w:rPr>
                <w:color w:val="000000"/>
                <w:spacing w:val="0"/>
                <w:w w:val="100"/>
                <w:position w:val="0"/>
                <w:shd w:val="clear" w:color="auto" w:fill="auto"/>
                <w:lang w:val="en-US" w:eastAsia="en-US" w:bidi="en-US"/>
              </w:rPr>
              <w:t>Nicaragua</w:t>
              <w:tab/>
            </w:r>
          </w:p>
          <w:p>
            <w:pPr>
              <w:pStyle w:val="Style6"/>
              <w:keepNext w:val="0"/>
              <w:keepLines w:val="0"/>
              <w:widowControl w:val="0"/>
              <w:shd w:val="clear" w:color="auto" w:fill="auto"/>
              <w:tabs>
                <w:tab w:pos="1033" w:val="left"/>
                <w:tab w:leader="dot" w:pos="2084" w:val="left"/>
                <w:tab w:leader="dot" w:pos="2338" w:val="left"/>
              </w:tabs>
              <w:bidi w:val="0"/>
              <w:spacing w:line="240" w:lineRule="auto"/>
              <w:ind w:left="0" w:firstLine="360"/>
              <w:jc w:val="left"/>
            </w:pPr>
            <w:r>
              <w:rPr>
                <w:color w:val="000000"/>
                <w:spacing w:val="0"/>
                <w:w w:val="100"/>
                <w:position w:val="0"/>
                <w:shd w:val="clear" w:color="auto" w:fill="auto"/>
                <w:lang w:val="en-US" w:eastAsia="en-US" w:bidi="en-US"/>
              </w:rPr>
              <w:t>Peru</w:t>
              <w:tab/>
              <w:tab/>
              <w:tab/>
            </w:r>
          </w:p>
          <w:p>
            <w:pPr>
              <w:pStyle w:val="Style6"/>
              <w:keepNext w:val="0"/>
              <w:keepLines w:val="0"/>
              <w:widowControl w:val="0"/>
              <w:shd w:val="clear" w:color="auto" w:fill="auto"/>
              <w:tabs>
                <w:tab w:leader="dot" w:pos="2338" w:val="left"/>
              </w:tabs>
              <w:bidi w:val="0"/>
              <w:spacing w:line="240" w:lineRule="auto"/>
              <w:ind w:left="0" w:firstLine="360"/>
              <w:jc w:val="left"/>
            </w:pPr>
            <w:r>
              <w:rPr>
                <w:color w:val="000000"/>
                <w:spacing w:val="0"/>
                <w:w w:val="100"/>
                <w:position w:val="0"/>
                <w:shd w:val="clear" w:color="auto" w:fill="auto"/>
                <w:lang w:val="en-US" w:eastAsia="en-US" w:bidi="en-US"/>
              </w:rPr>
              <w:t>Salvador</w:t>
              <w:tab/>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United States—</w:t>
            </w:r>
          </w:p>
          <w:p>
            <w:pPr>
              <w:pStyle w:val="Style6"/>
              <w:keepNext w:val="0"/>
              <w:keepLines w:val="0"/>
              <w:widowControl w:val="0"/>
              <w:shd w:val="clear" w:color="auto" w:fill="auto"/>
              <w:tabs>
                <w:tab w:leader="dot" w:pos="2326" w:val="left"/>
              </w:tabs>
              <w:bidi w:val="0"/>
              <w:spacing w:line="202" w:lineRule="auto"/>
              <w:ind w:left="0" w:firstLine="360"/>
              <w:jc w:val="left"/>
            </w:pPr>
            <w:r>
              <w:rPr>
                <w:color w:val="000000"/>
                <w:spacing w:val="0"/>
                <w:w w:val="100"/>
                <w:position w:val="0"/>
                <w:shd w:val="clear" w:color="auto" w:fill="auto"/>
                <w:lang w:val="en-US" w:eastAsia="en-US" w:bidi="en-US"/>
              </w:rPr>
              <w:t>Louisiana</w:t>
              <w:tab/>
            </w:r>
          </w:p>
          <w:p>
            <w:pPr>
              <w:pStyle w:val="Style6"/>
              <w:keepNext w:val="0"/>
              <w:keepLines w:val="0"/>
              <w:widowControl w:val="0"/>
              <w:shd w:val="clear" w:color="auto" w:fill="auto"/>
              <w:tabs>
                <w:tab w:leader="dot" w:pos="2335" w:val="left"/>
              </w:tabs>
              <w:bidi w:val="0"/>
              <w:spacing w:line="209" w:lineRule="auto"/>
              <w:ind w:left="0" w:firstLine="360"/>
              <w:jc w:val="left"/>
            </w:pPr>
            <w:r>
              <w:rPr>
                <w:color w:val="000000"/>
                <w:spacing w:val="0"/>
                <w:w w:val="100"/>
                <w:position w:val="0"/>
                <w:shd w:val="clear" w:color="auto" w:fill="auto"/>
                <w:lang w:val="en-US" w:eastAsia="en-US" w:bidi="en-US"/>
              </w:rPr>
              <w:t xml:space="preserve">Texas </w:t>
              <w:tab/>
            </w:r>
          </w:p>
          <w:p>
            <w:pPr>
              <w:pStyle w:val="Style6"/>
              <w:keepNext w:val="0"/>
              <w:keepLines w:val="0"/>
              <w:widowControl w:val="0"/>
              <w:shd w:val="clear" w:color="auto" w:fill="auto"/>
              <w:tabs>
                <w:tab w:pos="1534" w:val="left"/>
              </w:tabs>
              <w:bidi w:val="0"/>
              <w:spacing w:line="209" w:lineRule="auto"/>
              <w:ind w:left="0" w:firstLine="360"/>
              <w:jc w:val="left"/>
            </w:pPr>
            <w:r>
              <w:rPr>
                <w:color w:val="000000"/>
                <w:spacing w:val="0"/>
                <w:w w:val="100"/>
                <w:position w:val="0"/>
                <w:shd w:val="clear" w:color="auto" w:fill="auto"/>
                <w:lang w:val="en-US" w:eastAsia="en-US" w:bidi="en-US"/>
              </w:rPr>
              <w:t>Porto Rico</w:t>
              <w:tab/>
              <w:t>....</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Hawaiian Islands .</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Total in United States .</w:t>
            </w: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 avoirdupois.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55,000</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220,000</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45,000</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45,000</w:t>
            </w: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 avoirdupois.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67,592</w:t>
            </w:r>
          </w:p>
          <w:p>
            <w:pPr>
              <w:pStyle w:val="Style6"/>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183,688</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33,299</w:t>
            </w:r>
          </w:p>
          <w:p>
            <w:pPr>
              <w:pStyle w:val="Style6"/>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27,857</w:t>
            </w: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tabs>
                <w:tab w:leader="dot" w:pos="1158" w:val="left"/>
                <w:tab w:leader="dot" w:pos="2430" w:val="left"/>
              </w:tabs>
              <w:bidi w:val="0"/>
              <w:spacing w:line="209" w:lineRule="auto"/>
              <w:ind w:left="0" w:firstLine="360"/>
              <w:jc w:val="left"/>
            </w:pPr>
            <w:r>
              <w:rPr>
                <w:color w:val="000000"/>
                <w:spacing w:val="0"/>
                <w:w w:val="100"/>
                <w:position w:val="0"/>
                <w:shd w:val="clear" w:color="auto" w:fill="auto"/>
                <w:lang w:val="en-US" w:eastAsia="en-US" w:bidi="en-US"/>
              </w:rPr>
              <w:t xml:space="preserve">Venezuela </w:t>
              <w:tab/>
              <w:tab/>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Total in America .</w:t>
            </w:r>
          </w:p>
          <w:p>
            <w:pPr>
              <w:pStyle w:val="Style6"/>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Asia-</w:t>
            </w:r>
          </w:p>
          <w:p>
            <w:pPr>
              <w:pStyle w:val="Style6"/>
              <w:keepNext w:val="0"/>
              <w:keepLines w:val="0"/>
              <w:widowControl w:val="0"/>
              <w:shd w:val="clear" w:color="auto" w:fill="auto"/>
              <w:tabs>
                <w:tab w:leader="dot" w:pos="1158" w:val="left"/>
                <w:tab w:leader="dot" w:pos="2425" w:val="left"/>
              </w:tabs>
              <w:bidi w:val="0"/>
              <w:spacing w:line="209" w:lineRule="auto"/>
              <w:ind w:left="360" w:hanging="360"/>
              <w:jc w:val="left"/>
            </w:pPr>
            <w:r>
              <w:rPr>
                <w:color w:val="000000"/>
                <w:spacing w:val="0"/>
                <w:w w:val="100"/>
                <w:position w:val="0"/>
                <w:shd w:val="clear" w:color="auto" w:fill="auto"/>
                <w:lang w:val="en-US" w:eastAsia="en-US" w:bidi="en-US"/>
              </w:rPr>
              <w:t>British India and Depen</w:t>
              <w:softHyphen/>
              <w:t xml:space="preserve">dencies </w:t>
              <w:tab/>
              <w:tab/>
            </w:r>
          </w:p>
          <w:p>
            <w:pPr>
              <w:pStyle w:val="Style6"/>
              <w:keepNext w:val="0"/>
              <w:keepLines w:val="0"/>
              <w:widowControl w:val="0"/>
              <w:shd w:val="clear" w:color="auto" w:fill="auto"/>
              <w:tabs>
                <w:tab w:pos="1134" w:val="left"/>
                <w:tab w:leader="dot" w:pos="1167" w:val="left"/>
                <w:tab w:leader="dot" w:pos="2439" w:val="left"/>
              </w:tabs>
              <w:bidi w:val="0"/>
              <w:spacing w:line="209" w:lineRule="auto"/>
              <w:ind w:left="0" w:firstLine="360"/>
              <w:jc w:val="left"/>
            </w:pPr>
            <w:r>
              <w:rPr>
                <w:color w:val="000000"/>
                <w:spacing w:val="0"/>
                <w:w w:val="100"/>
                <w:position w:val="0"/>
                <w:shd w:val="clear" w:color="auto" w:fill="auto"/>
                <w:lang w:val="en-US" w:eastAsia="en-US" w:bidi="en-US"/>
              </w:rPr>
              <w:t>China .</w:t>
              <w:tab/>
              <w:tab/>
              <w:tab/>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Dutch Colony—</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Java and Madoera</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Japan and Formosa .</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United States possession—</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Philippine Islands</w:t>
            </w:r>
          </w:p>
          <w:p>
            <w:pPr>
              <w:pStyle w:val="Style6"/>
              <w:keepNext w:val="0"/>
              <w:keepLines w:val="0"/>
              <w:widowControl w:val="0"/>
              <w:shd w:val="clear" w:color="auto" w:fill="auto"/>
              <w:tabs>
                <w:tab w:leader="dot" w:pos="2430" w:val="left"/>
              </w:tabs>
              <w:bidi w:val="0"/>
              <w:spacing w:line="209" w:lineRule="auto"/>
              <w:ind w:left="0" w:firstLine="360"/>
              <w:jc w:val="left"/>
            </w:pPr>
            <w:r>
              <w:rPr>
                <w:color w:val="000000"/>
                <w:spacing w:val="0"/>
                <w:w w:val="100"/>
                <w:position w:val="0"/>
                <w:shd w:val="clear" w:color="auto" w:fill="auto"/>
                <w:lang w:val="en-US" w:eastAsia="en-US" w:bidi="en-US"/>
              </w:rPr>
              <w:t>Siam</w:t>
              <w:tab/>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Total in Asia ....</w:t>
            </w:r>
          </w:p>
          <w:p>
            <w:pPr>
              <w:pStyle w:val="Style6"/>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Australia and Polynesia—</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British Colonies—</w:t>
            </w:r>
          </w:p>
          <w:p>
            <w:pPr>
              <w:pStyle w:val="Style6"/>
              <w:keepNext w:val="0"/>
              <w:keepLines w:val="0"/>
              <w:widowControl w:val="0"/>
              <w:shd w:val="clear" w:color="auto" w:fill="auto"/>
              <w:tabs>
                <w:tab w:pos="1904" w:val="left"/>
              </w:tabs>
              <w:bidi w:val="0"/>
              <w:spacing w:line="209" w:lineRule="auto"/>
              <w:ind w:left="0" w:firstLine="360"/>
              <w:jc w:val="left"/>
            </w:pPr>
            <w:r>
              <w:rPr>
                <w:color w:val="000000"/>
                <w:spacing w:val="0"/>
                <w:w w:val="100"/>
                <w:position w:val="0"/>
                <w:shd w:val="clear" w:color="auto" w:fill="auto"/>
                <w:lang w:val="en-US" w:eastAsia="en-US" w:bidi="en-US"/>
              </w:rPr>
              <w:t>Fiji Islands .</w:t>
              <w:tab/>
              <w:t>...</w:t>
            </w:r>
          </w:p>
          <w:p>
            <w:pPr>
              <w:pStyle w:val="Style6"/>
              <w:keepNext w:val="0"/>
              <w:keepLines w:val="0"/>
              <w:widowControl w:val="0"/>
              <w:shd w:val="clear" w:color="auto" w:fill="auto"/>
              <w:tabs>
                <w:tab w:pos="1650" w:val="left"/>
              </w:tabs>
              <w:bidi w:val="0"/>
              <w:spacing w:line="209" w:lineRule="auto"/>
              <w:ind w:left="0" w:firstLine="360"/>
              <w:jc w:val="left"/>
            </w:pPr>
            <w:r>
              <w:rPr>
                <w:color w:val="000000"/>
                <w:spacing w:val="0"/>
                <w:w w:val="100"/>
                <w:position w:val="0"/>
                <w:shd w:val="clear" w:color="auto" w:fill="auto"/>
                <w:lang w:val="en-US" w:eastAsia="en-US" w:bidi="en-US"/>
              </w:rPr>
              <w:t>Queensland</w:t>
              <w:tab/>
              <w:t>....</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New South Wales .</w:t>
            </w:r>
          </w:p>
          <w:p>
            <w:pPr>
              <w:pStyle w:val="Style6"/>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Total in Australia and Polynesia ....</w:t>
            </w:r>
          </w:p>
          <w:p>
            <w:pPr>
              <w:pStyle w:val="Style6"/>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Europe—</w:t>
            </w:r>
          </w:p>
          <w:p>
            <w:pPr>
              <w:pStyle w:val="Style6"/>
              <w:keepNext w:val="0"/>
              <w:keepLines w:val="0"/>
              <w:widowControl w:val="0"/>
              <w:shd w:val="clear" w:color="auto" w:fill="auto"/>
              <w:tabs>
                <w:tab w:leader="dot" w:pos="908" w:val="left"/>
                <w:tab w:leader="dot" w:pos="2434" w:val="left"/>
              </w:tabs>
              <w:bidi w:val="0"/>
              <w:spacing w:line="209" w:lineRule="auto"/>
              <w:ind w:left="0" w:firstLine="360"/>
              <w:jc w:val="left"/>
            </w:pPr>
            <w:r>
              <w:rPr>
                <w:color w:val="000000"/>
                <w:spacing w:val="0"/>
                <w:w w:val="100"/>
                <w:position w:val="0"/>
                <w:shd w:val="clear" w:color="auto" w:fill="auto"/>
                <w:lang w:val="en-US" w:eastAsia="en-US" w:bidi="en-US"/>
              </w:rPr>
              <w:t xml:space="preserve">Spain </w:t>
              <w:tab/>
              <w:tab/>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Total in Europe .</w:t>
            </w:r>
          </w:p>
          <w:p>
            <w:pPr>
              <w:pStyle w:val="Style6"/>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Summary—</w:t>
            </w:r>
          </w:p>
          <w:p>
            <w:pPr>
              <w:pStyle w:val="Style6"/>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Africa ....... America ...... Asia ....... Australia and Polynesia .</w:t>
            </w:r>
          </w:p>
          <w:p>
            <w:pPr>
              <w:pStyle w:val="Style6"/>
              <w:keepNext w:val="0"/>
              <w:keepLines w:val="0"/>
              <w:widowControl w:val="0"/>
              <w:shd w:val="clear" w:color="auto" w:fill="auto"/>
              <w:tabs>
                <w:tab w:leader="dot" w:pos="2430" w:val="left"/>
              </w:tabs>
              <w:bidi w:val="0"/>
              <w:spacing w:line="206" w:lineRule="auto"/>
              <w:ind w:left="0" w:firstLine="360"/>
              <w:jc w:val="left"/>
            </w:pPr>
            <w:r>
              <w:rPr>
                <w:color w:val="000000"/>
                <w:spacing w:val="0"/>
                <w:w w:val="100"/>
                <w:position w:val="0"/>
                <w:shd w:val="clear" w:color="auto" w:fill="auto"/>
                <w:lang w:val="en-US" w:eastAsia="en-US" w:bidi="en-US"/>
              </w:rPr>
              <w:t>Europe</w:t>
              <w:tab/>
            </w:r>
          </w:p>
          <w:p>
            <w:pPr>
              <w:pStyle w:val="Style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en-US" w:eastAsia="en-US" w:bidi="en-US"/>
              </w:rPr>
              <w:t>Total production of cane sugar in the world</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 avoirdupois.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3,000</w:t>
            </w:r>
          </w:p>
        </w:tc>
        <w:tc>
          <w:tcPr>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 avoirdupois.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3,000</w:t>
            </w:r>
          </w:p>
        </w:tc>
      </w:tr>
      <w:tr>
        <w:trPr>
          <w:trHeight w:val="178"/>
        </w:trPr>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3,955,000</w:t>
            </w:r>
          </w:p>
        </w:tc>
        <w:tc>
          <w:tcPr>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3,107,252</w:t>
            </w:r>
          </w:p>
        </w:tc>
      </w:tr>
      <w:tr>
        <w:trPr>
          <w:trHeight w:val="293"/>
        </w:trPr>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3,750,000</w:t>
            </w:r>
          </w:p>
        </w:tc>
        <w:tc>
          <w:tcPr>
            <w:vMerge w:val="restart"/>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3,600,000</w:t>
            </w:r>
          </w:p>
        </w:tc>
      </w:tr>
      <w:tr>
        <w:trPr>
          <w:trHeight w:val="173"/>
        </w:trPr>
        <w:tc>
          <w:tcPr>
            <w:vMerge/>
            <w:tcBorders>
              <w:left w:val="single" w:sz="4"/>
            </w:tcBorders>
            <w:shd w:val="clear" w:color="auto" w:fill="EEE9C4"/>
            <w:vAlign w:val="bottom"/>
          </w:tcPr>
          <w:p>
            <w:pPr/>
          </w:p>
        </w:tc>
        <w:tc>
          <w:tcPr>
            <w:tcBorders>
              <w:top w:val="single" w:sz="4"/>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365,000</w:t>
            </w:r>
          </w:p>
        </w:tc>
        <w:tc>
          <w:tcPr>
            <w:tcBorders>
              <w:top w:val="single" w:sz="4"/>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312,436</w:t>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right w:val="single" w:sz="4"/>
            </w:tcBorders>
            <w:shd w:val="clear" w:color="auto" w:fill="EEE9C4"/>
            <w:vAlign w:val="bottom"/>
          </w:tcPr>
          <w:p>
            <w:pPr/>
          </w:p>
        </w:tc>
      </w:tr>
      <w:tr>
        <w:trPr>
          <w:trHeight w:val="384"/>
        </w:trPr>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120,000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132,410</w:t>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right w:val="single" w:sz="4"/>
            </w:tcBorders>
            <w:shd w:val="clear" w:color="auto" w:fill="EEE9C4"/>
            <w:vAlign w:val="bottom"/>
          </w:tcPr>
          <w:p>
            <w:pPr/>
          </w:p>
        </w:tc>
      </w:tr>
      <w:tr>
        <w:trPr>
          <w:trHeight w:val="178"/>
        </w:trPr>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276,000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218,214</w:t>
            </w:r>
          </w:p>
        </w:tc>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1,000,000</w:t>
            </w:r>
          </w:p>
        </w:tc>
        <w:tc>
          <w:tcPr>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1,000,000</w:t>
            </w:r>
          </w:p>
        </w:tc>
      </w:tr>
      <w:tr>
        <w:trPr>
          <w:trHeight w:val="331"/>
        </w:trPr>
        <w:tc>
          <w:tcPr>
            <w:vMerge/>
            <w:tcBorders>
              <w:left w:val="single" w:sz="4"/>
            </w:tcBorders>
            <w:shd w:val="clear" w:color="auto" w:fill="EEE9C4"/>
            <w:vAlign w:val="bottom"/>
          </w:tcPr>
          <w:p>
            <w:pP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45,000</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40,000</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12,000</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25,000</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115,000</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6,000</w:t>
            </w: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45,232</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37,492</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13,253</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21,857</w:t>
            </w:r>
          </w:p>
          <w:p>
            <w:pPr>
              <w:pStyle w:val="Style6"/>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114,922</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IO,715</w:t>
            </w:r>
          </w:p>
        </w:tc>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1,200,000</w:t>
            </w:r>
          </w:p>
        </w:tc>
        <w:tc>
          <w:tcPr>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1,019,739</w:t>
            </w:r>
          </w:p>
        </w:tc>
      </w:tr>
      <w:tr>
        <w:trPr>
          <w:trHeight w:val="173"/>
        </w:trPr>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130,000</w:t>
            </w:r>
          </w:p>
        </w:tc>
        <w:tc>
          <w:tcPr>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94,225</w:t>
            </w:r>
          </w:p>
        </w:tc>
      </w:tr>
      <w:tr>
        <w:trPr>
          <w:trHeight w:val="355"/>
        </w:trPr>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I45,OOO</w:t>
            </w:r>
          </w:p>
        </w:tc>
        <w:tc>
          <w:tcPr>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125,468</w:t>
            </w:r>
          </w:p>
        </w:tc>
      </w:tr>
      <w:tr>
        <w:trPr>
          <w:trHeight w:val="178"/>
        </w:trPr>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7,000</w:t>
            </w:r>
          </w:p>
        </w:tc>
        <w:tc>
          <w:tcPr>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6,000</w:t>
            </w:r>
          </w:p>
        </w:tc>
      </w:tr>
      <w:tr>
        <w:trPr>
          <w:trHeight w:val="86"/>
        </w:trPr>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val="restart"/>
            <w:tcBorders>
              <w:top w:val="single" w:sz="4"/>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6,232,000</w:t>
            </w:r>
          </w:p>
        </w:tc>
        <w:tc>
          <w:tcPr>
            <w:vMerge w:val="restart"/>
            <w:tcBorders>
              <w:top w:val="single" w:sz="4"/>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5,845,432</w:t>
            </w:r>
          </w:p>
        </w:tc>
      </w:tr>
      <w:tr>
        <w:trPr>
          <w:trHeight w:val="91"/>
        </w:trPr>
        <w:tc>
          <w:tcPr>
            <w:vMerge/>
            <w:tcBorders>
              <w:left w:val="single" w:sz="4"/>
            </w:tcBorders>
            <w:shd w:val="clear" w:color="auto" w:fill="EEE9C4"/>
            <w:vAlign w:val="bottom"/>
          </w:tcPr>
          <w:p>
            <w:pP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243,000</w:t>
            </w: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243,471</w:t>
            </w:r>
          </w:p>
        </w:tc>
        <w:tc>
          <w:tcPr>
            <w:vMerge/>
            <w:tcBorders>
              <w:left w:val="single" w:sz="4"/>
            </w:tcBorders>
            <w:shd w:val="clear" w:color="auto" w:fill="EEE9C4"/>
            <w:vAlign w:val="bottom"/>
          </w:tcPr>
          <w:p>
            <w:pPr/>
          </w:p>
        </w:tc>
        <w:tc>
          <w:tcPr>
            <w:vMerge/>
            <w:tcBorders>
              <w:left w:val="single" w:sz="4"/>
            </w:tcBorders>
            <w:shd w:val="clear" w:color="auto" w:fill="EEE9C4"/>
            <w:vAlign w:val="top"/>
          </w:tcPr>
          <w:p>
            <w:pPr/>
          </w:p>
        </w:tc>
        <w:tc>
          <w:tcPr>
            <w:vMerge/>
            <w:tcBorders>
              <w:left w:val="single" w:sz="4"/>
              <w:right w:val="single" w:sz="4"/>
            </w:tcBorders>
            <w:shd w:val="clear" w:color="auto" w:fill="EEE9C4"/>
            <w:vAlign w:val="top"/>
          </w:tcPr>
          <w:p>
            <w:pPr/>
          </w:p>
        </w:tc>
      </w:tr>
      <w:tr>
        <w:trPr>
          <w:trHeight w:val="86"/>
        </w:trPr>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69,000</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136,000</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14,500</w:t>
            </w:r>
          </w:p>
        </w:tc>
        <w:tc>
          <w:tcPr>
            <w:vMerge w:val="restart"/>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49,928</w:t>
            </w:r>
          </w:p>
          <w:p>
            <w:pPr>
              <w:pStyle w:val="Style6"/>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144,000</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20,706</w:t>
            </w:r>
          </w:p>
        </w:tc>
      </w:tr>
      <w:tr>
        <w:trPr>
          <w:trHeight w:val="178"/>
        </w:trPr>
        <w:tc>
          <w:tcPr>
            <w:vMerge/>
            <w:tcBorders>
              <w:left w:val="single" w:sz="4"/>
            </w:tcBorders>
            <w:shd w:val="clear" w:color="auto" w:fill="EEE9C4"/>
            <w:vAlign w:val="bottom"/>
          </w:tcPr>
          <w:p>
            <w:pPr/>
          </w:p>
        </w:tc>
        <w:tc>
          <w:tcPr>
            <w:tcBorders>
              <w:top w:val="single" w:sz="4"/>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2,500</w:t>
            </w:r>
          </w:p>
        </w:tc>
        <w:tc>
          <w:tcPr>
            <w:tcBorders>
              <w:top w:val="single" w:sz="4"/>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2,657</w:t>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right w:val="single" w:sz="4"/>
            </w:tcBorders>
            <w:shd w:val="clear" w:color="auto" w:fill="EEE9C4"/>
            <w:vAlign w:val="bottom"/>
          </w:tcPr>
          <w:p>
            <w:pPr/>
          </w:p>
        </w:tc>
      </w:tr>
      <w:tr>
        <w:trPr>
          <w:trHeight w:val="178"/>
        </w:trPr>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1,700,000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1,180,203</w:t>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right w:val="single" w:sz="4"/>
            </w:tcBorders>
            <w:shd w:val="clear" w:color="auto" w:fill="EEE9C4"/>
            <w:vAlign w:val="bottom"/>
          </w:tcPr>
          <w:p>
            <w:pPr/>
          </w:p>
        </w:tc>
      </w:tr>
      <w:tr>
        <w:trPr>
          <w:trHeight w:val="173"/>
        </w:trPr>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15,000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12,857</w:t>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right w:val="single" w:sz="4"/>
            </w:tcBorders>
            <w:shd w:val="clear" w:color="auto" w:fill="EEE9C4"/>
            <w:vAlign w:val="bottom"/>
          </w:tcPr>
          <w:p>
            <w:pPr/>
          </w:p>
        </w:tc>
      </w:tr>
      <w:tr>
        <w:trPr>
          <w:trHeight w:val="178"/>
        </w:trPr>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15,000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13,149</w:t>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right w:val="single" w:sz="4"/>
            </w:tcBorders>
            <w:shd w:val="clear" w:color="auto" w:fill="EEE9C4"/>
            <w:vAlign w:val="bottom"/>
          </w:tcPr>
          <w:p>
            <w:pPr/>
          </w:p>
        </w:tc>
      </w:tr>
      <w:tr>
        <w:trPr>
          <w:trHeight w:val="398"/>
        </w:trPr>
        <w:tc>
          <w:tcPr>
            <w:vMerge/>
            <w:tcBorders>
              <w:left w:val="single" w:sz="4"/>
            </w:tcBorders>
            <w:shd w:val="clear" w:color="auto" w:fill="EEE9C4"/>
            <w:vAlign w:val="bottom"/>
          </w:tcPr>
          <w:p>
            <w:pP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40,000</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40,000</w:t>
            </w: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34,279</w:t>
            </w:r>
          </w:p>
          <w:p>
            <w:pPr>
              <w:pStyle w:val="Style6"/>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37,500</w:t>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right w:val="single" w:sz="4"/>
            </w:tcBorders>
            <w:shd w:val="clear" w:color="auto" w:fill="EEE9C4"/>
            <w:vAlign w:val="bottom"/>
          </w:tcPr>
          <w:p>
            <w:pPr/>
          </w:p>
        </w:tc>
      </w:tr>
      <w:tr>
        <w:trPr>
          <w:trHeight w:val="173"/>
        </w:trPr>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219,500</w:t>
            </w:r>
          </w:p>
        </w:tc>
        <w:tc>
          <w:tcPr>
            <w:vMerge w:val="restart"/>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214,634</w:t>
            </w:r>
          </w:p>
        </w:tc>
      </w:tr>
      <w:tr>
        <w:trPr>
          <w:trHeight w:val="168"/>
        </w:trPr>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80,000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71,779</w:t>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right w:val="single" w:sz="4"/>
            </w:tcBorders>
            <w:shd w:val="clear" w:color="auto" w:fill="EEE9C4"/>
            <w:vAlign w:val="bottom"/>
          </w:tcPr>
          <w:p>
            <w:pPr/>
          </w:p>
        </w:tc>
      </w:tr>
      <w:tr>
        <w:trPr>
          <w:trHeight w:val="182"/>
        </w:trPr>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7,000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6,143</w:t>
            </w:r>
          </w:p>
        </w:tc>
        <w:tc>
          <w:tcPr>
            <w:vMerge/>
            <w:tcBorders>
              <w:left w:val="single" w:sz="4"/>
            </w:tcBorders>
            <w:shd w:val="clear" w:color="auto" w:fill="EEE9C4"/>
            <w:vAlign w:val="bottom"/>
          </w:tcPr>
          <w:p>
            <w:pP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16,000</w:t>
            </w:r>
          </w:p>
        </w:tc>
        <w:tc>
          <w:tcPr>
            <w:vMerge w:val="restart"/>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19,473</w:t>
            </w:r>
          </w:p>
        </w:tc>
      </w:tr>
      <w:tr>
        <w:trPr>
          <w:trHeight w:val="178"/>
        </w:trPr>
        <w:tc>
          <w:tcPr>
            <w:vMerge/>
            <w:tcBorders>
              <w:left w:val="single" w:sz="4"/>
            </w:tcBorders>
            <w:shd w:val="clear" w:color="auto" w:fill="EEE9C4"/>
            <w:vAlign w:val="bottom"/>
          </w:tcPr>
          <w:p>
            <w:pPr/>
          </w:p>
        </w:tc>
        <w:tc>
          <w:tcPr>
            <w:tcBorders>
              <w:top w:val="single" w:sz="4"/>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7,500</w:t>
            </w:r>
          </w:p>
        </w:tc>
        <w:tc>
          <w:tcPr>
            <w:tcBorders>
              <w:top w:val="single" w:sz="4"/>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8,016</w:t>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right w:val="single" w:sz="4"/>
            </w:tcBorders>
            <w:shd w:val="clear" w:color="auto" w:fill="EEE9C4"/>
            <w:vAlign w:val="bottom"/>
          </w:tcPr>
          <w:p>
            <w:pPr/>
          </w:p>
        </w:tc>
      </w:tr>
      <w:tr>
        <w:trPr>
          <w:trHeight w:val="178"/>
        </w:trPr>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90,000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56,043</w:t>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right w:val="single" w:sz="4"/>
            </w:tcBorders>
            <w:shd w:val="clear" w:color="auto" w:fill="EEE9C4"/>
            <w:vAlign w:val="bottom"/>
          </w:tcPr>
          <w:p>
            <w:pPr/>
          </w:p>
        </w:tc>
      </w:tr>
      <w:tr>
        <w:trPr>
          <w:trHeight w:val="34"/>
        </w:trPr>
        <w:tc>
          <w:tcPr>
            <w:vMerge/>
            <w:tcBorders>
              <w:left w:val="single" w:sz="4"/>
            </w:tcBorders>
            <w:shd w:val="clear" w:color="auto" w:fill="EEE9C4"/>
            <w:vAlign w:val="bottom"/>
          </w:tcPr>
          <w:p>
            <w:pP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130,000</w:t>
            </w: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tabs>
                <w:tab w:leader="underscore" w:pos="384" w:val="left"/>
                <w:tab w:leader="underscore" w:pos="1243" w:val="left"/>
              </w:tabs>
              <w:bidi w:val="0"/>
              <w:spacing w:line="240" w:lineRule="auto"/>
              <w:ind w:left="0" w:firstLine="0"/>
              <w:jc w:val="left"/>
            </w:pPr>
            <w:r>
              <w:rPr>
                <w:color w:val="000000"/>
                <w:spacing w:val="0"/>
                <w:w w:val="100"/>
                <w:position w:val="0"/>
                <w:shd w:val="clear" w:color="auto" w:fill="auto"/>
                <w:lang w:val="en-US" w:eastAsia="en-US" w:bidi="en-US"/>
              </w:rPr>
              <w:tab/>
              <w:t>114,790</w:t>
              <w:tab/>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right w:val="single" w:sz="4"/>
            </w:tcBorders>
            <w:shd w:val="clear" w:color="auto" w:fill="EEE9C4"/>
            <w:vAlign w:val="bottom"/>
          </w:tcPr>
          <w:p>
            <w:pPr/>
          </w:p>
        </w:tc>
      </w:tr>
      <w:tr>
        <w:trPr>
          <w:trHeight w:val="158"/>
        </w:trPr>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16,000</w:t>
            </w:r>
          </w:p>
        </w:tc>
        <w:tc>
          <w:tcPr>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19,473</w:t>
            </w:r>
          </w:p>
        </w:tc>
      </w:tr>
      <w:tr>
        <w:trPr>
          <w:trHeight w:val="163"/>
        </w:trPr>
        <w:tc>
          <w:tcPr>
            <w:vMerge/>
            <w:tcBorders>
              <w:left w:val="single" w:sz="4"/>
            </w:tcBorders>
            <w:shd w:val="clear" w:color="auto" w:fill="EEE9C4"/>
            <w:vAlign w:val="bottom"/>
          </w:tcPr>
          <w:p>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4,500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4,260</w:t>
            </w:r>
          </w:p>
        </w:tc>
        <w:tc>
          <w:tcPr>
            <w:vMerge/>
            <w:tcBorders>
              <w:left w:val="single" w:sz="4"/>
            </w:tcBorders>
            <w:shd w:val="clear" w:color="auto" w:fill="EEE9C4"/>
            <w:vAlign w:val="bottom"/>
          </w:tcPr>
          <w:p>
            <w:pP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365,000</w:t>
            </w:r>
          </w:p>
          <w:p>
            <w:pPr>
              <w:pStyle w:val="Style6"/>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3,955,ooo 6,232,000</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219,500</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16,000</w:t>
            </w:r>
          </w:p>
        </w:tc>
        <w:tc>
          <w:tcPr>
            <w:vMerge w:val="restart"/>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312,436</w:t>
            </w:r>
          </w:p>
          <w:p>
            <w:pPr>
              <w:pStyle w:val="Style6"/>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3,107,252</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5,845,432</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214,634</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19,473</w:t>
            </w:r>
          </w:p>
        </w:tc>
      </w:tr>
      <w:tr>
        <w:trPr>
          <w:trHeight w:val="178"/>
        </w:trPr>
        <w:tc>
          <w:tcPr>
            <w:vMerge/>
            <w:tcBorders>
              <w:left w:val="single" w:sz="4"/>
            </w:tcBorders>
            <w:shd w:val="clear" w:color="auto" w:fill="EEE9C4"/>
            <w:vAlign w:val="bottom"/>
          </w:tcPr>
          <w:p>
            <w:pPr/>
          </w:p>
        </w:tc>
        <w:tc>
          <w:tcPr>
            <w:tcBorders>
              <w:top w:val="single" w:sz="4"/>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150,000</w:t>
            </w:r>
          </w:p>
        </w:tc>
        <w:tc>
          <w:tcPr>
            <w:tcBorders>
              <w:top w:val="single" w:sz="4"/>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143,619</w:t>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right w:val="single" w:sz="4"/>
            </w:tcBorders>
            <w:shd w:val="clear" w:color="auto" w:fill="EEE9C4"/>
            <w:vAlign w:val="bottom"/>
          </w:tcPr>
          <w:p>
            <w:pPr/>
          </w:p>
        </w:tc>
      </w:tr>
      <w:tr>
        <w:trPr>
          <w:trHeight w:val="178"/>
        </w:trPr>
        <w:tc>
          <w:tcPr>
            <w:vMerge/>
            <w:tcBorders>
              <w:left w:val="single" w:sz="4"/>
            </w:tcBorders>
            <w:shd w:val="clear" w:color="auto" w:fill="EEE9C4"/>
            <w:vAlign w:val="bottom"/>
          </w:tcPr>
          <w:p>
            <w:pPr/>
          </w:p>
        </w:tc>
        <w:tc>
          <w:tcPr>
            <w:tcBorders>
              <w:top w:val="single" w:sz="4"/>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6,500</w:t>
            </w:r>
          </w:p>
        </w:tc>
        <w:tc>
          <w:tcPr>
            <w:tcBorders>
              <w:top w:val="single" w:sz="4"/>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5,646</w:t>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right w:val="single" w:sz="4"/>
            </w:tcBorders>
            <w:shd w:val="clear" w:color="auto" w:fill="EEE9C4"/>
            <w:vAlign w:val="bottom"/>
          </w:tcPr>
          <w:p>
            <w:pPr/>
          </w:p>
        </w:tc>
      </w:tr>
      <w:tr>
        <w:trPr>
          <w:trHeight w:val="653"/>
        </w:trPr>
        <w:tc>
          <w:tcPr>
            <w:vMerge/>
            <w:tcBorders>
              <w:left w:val="single" w:sz="4"/>
            </w:tcBorders>
            <w:shd w:val="clear" w:color="auto" w:fill="EEE9C4"/>
            <w:vAlign w:val="bottom"/>
          </w:tcPr>
          <w:p>
            <w:pP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325,000</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10,000</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280,000</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490,000</w:t>
            </w: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300,714</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9,571</w:t>
            </w:r>
          </w:p>
          <w:p>
            <w:pPr>
              <w:pStyle w:val="Style6"/>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176,286</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404,424</w:t>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right w:val="single" w:sz="4"/>
            </w:tcBorders>
            <w:shd w:val="clear" w:color="auto" w:fill="EEE9C4"/>
            <w:vAlign w:val="bottom"/>
          </w:tcPr>
          <w:p>
            <w:pPr/>
          </w:p>
        </w:tc>
      </w:tr>
      <w:tr>
        <w:trPr>
          <w:trHeight w:val="187"/>
        </w:trPr>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vMerge w:val="restart"/>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10,787,500</w:t>
            </w:r>
          </w:p>
        </w:tc>
        <w:tc>
          <w:tcPr>
            <w:vMerge w:val="restart"/>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9,499,227</w:t>
            </w:r>
          </w:p>
        </w:tc>
      </w:tr>
      <w:tr>
        <w:trPr>
          <w:trHeight w:val="221"/>
        </w:trPr>
        <w:tc>
          <w:tcPr>
            <w:vMerge/>
            <w:tcBorders>
              <w:left w:val="single" w:sz="4"/>
              <w:bottom w:val="single" w:sz="4"/>
            </w:tcBorders>
            <w:shd w:val="clear" w:color="auto" w:fill="EEE9C4"/>
            <w:vAlign w:val="bottom"/>
          </w:tcPr>
          <w:p>
            <w:pPr/>
          </w:p>
        </w:tc>
        <w:tc>
          <w:tcPr>
            <w:tcBorders>
              <w:top w:val="single" w:sz="4"/>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1,105,000</w:t>
            </w:r>
          </w:p>
        </w:tc>
        <w:tc>
          <w:tcPr>
            <w:tcBorders>
              <w:top w:val="single" w:sz="4"/>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890,995</w:t>
            </w:r>
          </w:p>
        </w:tc>
        <w:tc>
          <w:tcPr>
            <w:vMerge/>
            <w:tcBorders>
              <w:left w:val="single" w:sz="4"/>
              <w:bottom w:val="single" w:sz="4"/>
            </w:tcBorders>
            <w:shd w:val="clear" w:color="auto" w:fill="EEE9C4"/>
            <w:vAlign w:val="bottom"/>
          </w:tcPr>
          <w:p>
            <w:pPr/>
          </w:p>
        </w:tc>
        <w:tc>
          <w:tcPr>
            <w:vMerge/>
            <w:tcBorders>
              <w:left w:val="single" w:sz="4"/>
              <w:bottom w:val="single" w:sz="4"/>
            </w:tcBorders>
            <w:shd w:val="clear" w:color="auto" w:fill="EEE9C4"/>
            <w:vAlign w:val="bottom"/>
          </w:tcPr>
          <w:p>
            <w:pPr/>
          </w:p>
        </w:tc>
        <w:tc>
          <w:tcPr>
            <w:vMerge/>
            <w:tcBorders>
              <w:left w:val="single" w:sz="4"/>
              <w:bottom w:val="single" w:sz="4"/>
              <w:right w:val="single" w:sz="4"/>
            </w:tcBorders>
            <w:shd w:val="clear" w:color="auto" w:fill="EEE9C4"/>
            <w:vAlign w:val="bottom"/>
          </w:tcPr>
          <w:p>
            <w:pPr/>
          </w:p>
        </w:tc>
      </w:tr>
    </w:tbl>
    <w:p>
      <w:pPr>
        <w:widowControl w:val="0"/>
        <w:spacing w:after="79" w:line="1" w:lineRule="exact"/>
      </w:pPr>
    </w:p>
    <w:p>
      <w:pPr>
        <w:pStyle w:val="Style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 xml:space="preserve">B.—Beet sugar (compiled from data furnished by the </w:t>
      </w:r>
      <w:r>
        <w:rPr>
          <w:color w:val="000000"/>
          <w:spacing w:val="0"/>
          <w:w w:val="100"/>
          <w:position w:val="0"/>
          <w:shd w:val="clear" w:color="auto" w:fill="auto"/>
          <w:lang w:val="de-DE" w:eastAsia="de-DE" w:bidi="de-DE"/>
        </w:rPr>
        <w:t xml:space="preserve">Statistisches </w:t>
      </w:r>
      <w:r>
        <w:rPr>
          <w:color w:val="000000"/>
          <w:spacing w:val="0"/>
          <w:w w:val="100"/>
          <w:position w:val="0"/>
          <w:shd w:val="clear" w:color="auto" w:fill="auto"/>
          <w:lang w:val="en-US" w:eastAsia="en-US" w:bidi="en-US"/>
        </w:rPr>
        <w:t xml:space="preserve">Bureau </w:t>
      </w:r>
      <w:r>
        <w:rPr>
          <w:color w:val="000000"/>
          <w:spacing w:val="0"/>
          <w:w w:val="100"/>
          <w:position w:val="0"/>
          <w:shd w:val="clear" w:color="auto" w:fill="auto"/>
          <w:lang w:val="de-DE" w:eastAsia="de-DE" w:bidi="de-DE"/>
        </w:rPr>
        <w:t xml:space="preserve">für </w:t>
      </w:r>
      <w:r>
        <w:rPr>
          <w:color w:val="000000"/>
          <w:spacing w:val="0"/>
          <w:w w:val="100"/>
          <w:position w:val="0"/>
          <w:shd w:val="clear" w:color="auto" w:fill="auto"/>
          <w:lang w:val="en-US" w:eastAsia="en-US" w:bidi="en-US"/>
        </w:rPr>
        <w:t xml:space="preserve">die </w:t>
      </w:r>
      <w:r>
        <w:rPr>
          <w:color w:val="000000"/>
          <w:spacing w:val="0"/>
          <w:w w:val="100"/>
          <w:position w:val="0"/>
          <w:shd w:val="clear" w:color="auto" w:fill="auto"/>
          <w:lang w:val="de-DE" w:eastAsia="de-DE" w:bidi="de-DE"/>
        </w:rPr>
        <w:t xml:space="preserve">Rübenzucker </w:t>
      </w:r>
      <w:r>
        <w:rPr>
          <w:color w:val="000000"/>
          <w:spacing w:val="0"/>
          <w:w w:val="100"/>
          <w:position w:val="0"/>
          <w:shd w:val="clear" w:color="auto" w:fill="auto"/>
          <w:lang w:val="en-US" w:eastAsia="en-US" w:bidi="en-US"/>
        </w:rPr>
        <w:t xml:space="preserve">Industrie </w:t>
      </w:r>
      <w:r>
        <w:rPr>
          <w:color w:val="000000"/>
          <w:spacing w:val="0"/>
          <w:w w:val="100"/>
          <w:position w:val="0"/>
          <w:shd w:val="clear" w:color="auto" w:fill="auto"/>
          <w:lang w:val="de-DE" w:eastAsia="de-DE" w:bidi="de-DE"/>
        </w:rPr>
        <w:t xml:space="preserve">des Deutschen </w:t>
      </w:r>
      <w:r>
        <w:rPr>
          <w:color w:val="000000"/>
          <w:spacing w:val="0"/>
          <w:w w:val="100"/>
          <w:position w:val="0"/>
          <w:shd w:val="clear" w:color="auto" w:fill="auto"/>
          <w:lang w:val="en-US" w:eastAsia="en-US" w:bidi="en-US"/>
        </w:rPr>
        <w:t>Reiches, of Mr F. O. Licht, Magdeburg).</w:t>
      </w:r>
    </w:p>
    <w:tbl>
      <w:tblPr>
        <w:tblOverlap w:val="never"/>
        <w:jc w:val="left"/>
        <w:tblLayout w:type="fixed"/>
      </w:tblPr>
      <w:tblGrid>
        <w:gridCol w:w="1896"/>
        <w:gridCol w:w="874"/>
        <w:gridCol w:w="874"/>
        <w:gridCol w:w="869"/>
        <w:gridCol w:w="869"/>
        <w:gridCol w:w="874"/>
        <w:gridCol w:w="869"/>
        <w:gridCol w:w="869"/>
        <w:gridCol w:w="874"/>
        <w:gridCol w:w="1363"/>
      </w:tblGrid>
      <w:tr>
        <w:trPr>
          <w:trHeight w:val="254"/>
        </w:trPr>
        <w:tc>
          <w:tcPr>
            <w:vMerge w:val="restart"/>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Country.</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Crop,</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Crop,</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Crop,</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Crop,</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Crop,</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Crop,</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Crop,</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Estimated</w:t>
            </w:r>
          </w:p>
        </w:tc>
        <w:tc>
          <w:tcPr>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Average of 7</w:t>
            </w:r>
          </w:p>
        </w:tc>
      </w:tr>
      <w:tr>
        <w:trPr>
          <w:trHeight w:val="317"/>
        </w:trPr>
        <w:tc>
          <w:tcPr>
            <w:vMerge/>
            <w:tcBorders>
              <w:left w:val="single" w:sz="4"/>
            </w:tcBorders>
            <w:shd w:val="clear" w:color="auto" w:fill="EEE9C4"/>
            <w:vAlign w:val="center"/>
          </w:tcPr>
          <w:p>
            <w:pP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1902-1903.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1903-1904.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1904-1905.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1905-1906.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1906-1907.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1907-1908.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1908-1909.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crop,</w:t>
            </w:r>
          </w:p>
          <w:p>
            <w:pPr>
              <w:pStyle w:val="Style6"/>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19o9-191o.</w:t>
            </w:r>
          </w:p>
        </w:tc>
        <w:tc>
          <w:tcPr>
            <w:tcBorders>
              <w:left w:val="single" w:sz="4"/>
              <w:righ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 1908-1909.</w:t>
            </w:r>
          </w:p>
        </w:tc>
      </w:tr>
      <w:tr>
        <w:trPr>
          <w:trHeight w:val="192"/>
        </w:trPr>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w:t>
            </w:r>
          </w:p>
        </w:tc>
        <w:tc>
          <w:tcPr>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Tons</w:t>
            </w:r>
          </w:p>
        </w:tc>
      </w:tr>
      <w:tr>
        <w:trPr>
          <w:trHeight w:val="144"/>
        </w:trPr>
        <w:tc>
          <w:tcPr>
            <w:vMerge w:val="restart"/>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Austria-Hungary .</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avoirdupois.</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avoirdupois.</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avoirdupois.</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avoirdupois.</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avoirdupois.</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avoirdupois.</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avoirdupois.</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avoirdupois.</w:t>
            </w:r>
          </w:p>
        </w:tc>
        <w:tc>
          <w:tcPr>
            <w:tcBorders>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avoirdupois.</w:t>
            </w:r>
          </w:p>
        </w:tc>
      </w:tr>
      <w:tr>
        <w:trPr>
          <w:trHeight w:val="168"/>
        </w:trPr>
        <w:tc>
          <w:tcPr>
            <w:vMerge/>
            <w:tcBorders>
              <w:left w:val="single" w:sz="4"/>
            </w:tcBorders>
            <w:shd w:val="clear" w:color="auto" w:fill="EEE9C4"/>
            <w:vAlign w:val="bottom"/>
          </w:tcPr>
          <w:p>
            <w:pP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1,040,987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1,149,516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875,383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1,485,944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1,322,716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1,402,157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1,376,501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1,240,102</w:t>
            </w:r>
          </w:p>
        </w:tc>
        <w:tc>
          <w:tcPr>
            <w:tcBorders>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1,236,172</w:t>
            </w:r>
          </w:p>
        </w:tc>
      </w:tr>
      <w:tr>
        <w:trPr>
          <w:trHeight w:val="154"/>
        </w:trPr>
        <w:tc>
          <w:tcPr>
            <w:tcBorders>
              <w:left w:val="single" w:sz="4"/>
            </w:tcBorders>
            <w:shd w:val="clear" w:color="auto" w:fill="EEE9C4"/>
            <w:vAlign w:val="top"/>
          </w:tcPr>
          <w:p>
            <w:pPr>
              <w:pStyle w:val="Style6"/>
              <w:keepNext w:val="0"/>
              <w:keepLines w:val="0"/>
              <w:widowControl w:val="0"/>
              <w:shd w:val="clear" w:color="auto" w:fill="auto"/>
              <w:tabs>
                <w:tab w:pos="893" w:val="left"/>
              </w:tabs>
              <w:bidi w:val="0"/>
              <w:spacing w:line="240" w:lineRule="auto"/>
              <w:ind w:left="0" w:firstLine="0"/>
              <w:jc w:val="left"/>
            </w:pPr>
            <w:r>
              <w:rPr>
                <w:color w:val="000000"/>
                <w:spacing w:val="0"/>
                <w:w w:val="100"/>
                <w:position w:val="0"/>
                <w:shd w:val="clear" w:color="auto" w:fill="auto"/>
                <w:lang w:val="en-US" w:eastAsia="en-US" w:bidi="en-US"/>
              </w:rPr>
              <w:t>Belgium</w:t>
              <w:tab/>
              <w:t>....</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220,550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200,233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173,679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.323,577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278,338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228,682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254,258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246,051</w:t>
            </w:r>
          </w:p>
        </w:tc>
        <w:tc>
          <w:tcPr>
            <w:tcBorders>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239,902</w:t>
            </w:r>
          </w:p>
        </w:tc>
      </w:tr>
      <w:tr>
        <w:trPr>
          <w:trHeight w:val="158"/>
        </w:trPr>
        <w:tc>
          <w:tcPr>
            <w:tcBorders>
              <w:left w:val="single" w:sz="4"/>
            </w:tcBorders>
            <w:shd w:val="clear" w:color="auto" w:fill="EEE9C4"/>
            <w:vAlign w:val="top"/>
          </w:tcPr>
          <w:p>
            <w:pPr>
              <w:pStyle w:val="Style6"/>
              <w:keepNext w:val="0"/>
              <w:keepLines w:val="0"/>
              <w:widowControl w:val="0"/>
              <w:shd w:val="clear" w:color="auto" w:fill="auto"/>
              <w:tabs>
                <w:tab w:pos="1142" w:val="left"/>
              </w:tabs>
              <w:bidi w:val="0"/>
              <w:spacing w:line="240" w:lineRule="auto"/>
              <w:ind w:left="0" w:firstLine="0"/>
              <w:jc w:val="left"/>
            </w:pPr>
            <w:r>
              <w:rPr>
                <w:color w:val="000000"/>
                <w:spacing w:val="0"/>
                <w:w w:val="100"/>
                <w:position w:val="0"/>
                <w:shd w:val="clear" w:color="auto" w:fill="auto"/>
                <w:lang w:val="en-US" w:eastAsia="en-US" w:bidi="en-US"/>
              </w:rPr>
              <w:t>Denmark</w:t>
              <w:tab/>
              <w:t>...</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36,004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46,258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44,161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64,958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65,942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53,147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64,367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63,973</w:t>
            </w:r>
          </w:p>
        </w:tc>
        <w:tc>
          <w:tcPr>
            <w:tcBorders>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53,548</w:t>
            </w:r>
          </w:p>
        </w:tc>
      </w:tr>
      <w:tr>
        <w:trPr>
          <w:trHeight w:val="163"/>
        </w:trPr>
        <w:tc>
          <w:tcPr>
            <w:tcBorders>
              <w:left w:val="single" w:sz="4"/>
            </w:tcBorders>
            <w:shd w:val="clear" w:color="auto" w:fill="EEE9C4"/>
            <w:vAlign w:val="top"/>
          </w:tcPr>
          <w:p>
            <w:pPr>
              <w:pStyle w:val="Style6"/>
              <w:keepNext w:val="0"/>
              <w:keepLines w:val="0"/>
              <w:widowControl w:val="0"/>
              <w:shd w:val="clear" w:color="auto" w:fill="auto"/>
              <w:tabs>
                <w:tab w:leader="dot" w:pos="1699" w:val="left"/>
              </w:tabs>
              <w:bidi w:val="0"/>
              <w:spacing w:line="240" w:lineRule="auto"/>
              <w:ind w:left="0" w:firstLine="0"/>
              <w:jc w:val="left"/>
            </w:pPr>
            <w:r>
              <w:rPr>
                <w:color w:val="000000"/>
                <w:spacing w:val="0"/>
                <w:w w:val="100"/>
                <w:position w:val="0"/>
                <w:shd w:val="clear" w:color="auto" w:fill="auto"/>
                <w:lang w:val="en-US" w:eastAsia="en-US" w:bidi="en-US"/>
              </w:rPr>
              <w:t xml:space="preserve">France </w:t>
              <w:tab/>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820,050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791,605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612,592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1,072,473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744,153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716,218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794,312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811,970</w:t>
            </w:r>
          </w:p>
        </w:tc>
        <w:tc>
          <w:tcPr>
            <w:tcBorders>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793,058</w:t>
            </w:r>
          </w:p>
        </w:tc>
      </w:tr>
      <w:tr>
        <w:trPr>
          <w:trHeight w:val="158"/>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Germany ....</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1,734,624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1,897,234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1,572,923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2,379,959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2,203,810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2,095,959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2,049,951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2,007,780</w:t>
            </w:r>
          </w:p>
        </w:tc>
        <w:tc>
          <w:tcPr>
            <w:tcBorders>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í,990,637</w:t>
            </w:r>
          </w:p>
        </w:tc>
      </w:tr>
      <w:tr>
        <w:trPr>
          <w:trHeight w:val="154"/>
        </w:trPr>
        <w:tc>
          <w:tcPr>
            <w:tcBorders>
              <w:left w:val="single" w:sz="4"/>
            </w:tcBorders>
            <w:shd w:val="clear" w:color="auto" w:fill="EEE9C4"/>
            <w:vAlign w:val="top"/>
          </w:tcPr>
          <w:p>
            <w:pPr>
              <w:pStyle w:val="Style6"/>
              <w:keepNext w:val="0"/>
              <w:keepLines w:val="0"/>
              <w:widowControl w:val="0"/>
              <w:shd w:val="clear" w:color="auto" w:fill="auto"/>
              <w:tabs>
                <w:tab w:pos="893" w:val="left"/>
              </w:tabs>
              <w:bidi w:val="0"/>
              <w:spacing w:line="240" w:lineRule="auto"/>
              <w:ind w:left="0" w:firstLine="0"/>
              <w:jc w:val="left"/>
            </w:pPr>
            <w:r>
              <w:rPr>
                <w:color w:val="000000"/>
                <w:spacing w:val="0"/>
                <w:w w:val="100"/>
                <w:position w:val="0"/>
                <w:shd w:val="clear" w:color="auto" w:fill="auto"/>
                <w:lang w:val="en-US" w:eastAsia="en-US" w:bidi="en-US"/>
              </w:rPr>
              <w:t>Holland</w:t>
              <w:tab/>
              <w:t>....</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100,793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121,600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134,394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203,912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178,551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172,417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210,958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196,841</w:t>
            </w:r>
          </w:p>
        </w:tc>
        <w:tc>
          <w:tcPr>
            <w:tcBorders>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160,375</w:t>
            </w:r>
          </w:p>
        </w:tc>
      </w:tr>
      <w:tr>
        <w:trPr>
          <w:trHeight w:val="154"/>
        </w:trPr>
        <w:tc>
          <w:tcPr>
            <w:tcBorders>
              <w:left w:val="single" w:sz="4"/>
            </w:tcBorders>
            <w:shd w:val="clear" w:color="auto" w:fill="EEE9C4"/>
            <w:vAlign w:val="top"/>
          </w:tcPr>
          <w:p>
            <w:pPr>
              <w:pStyle w:val="Style6"/>
              <w:keepNext w:val="0"/>
              <w:keepLines w:val="0"/>
              <w:widowControl w:val="0"/>
              <w:shd w:val="clear" w:color="auto" w:fill="auto"/>
              <w:tabs>
                <w:tab w:pos="1147" w:val="left"/>
              </w:tabs>
              <w:bidi w:val="0"/>
              <w:spacing w:line="240" w:lineRule="auto"/>
              <w:ind w:left="0" w:firstLine="0"/>
              <w:jc w:val="left"/>
            </w:pPr>
            <w:r>
              <w:rPr>
                <w:color w:val="000000"/>
                <w:spacing w:val="0"/>
                <w:w w:val="100"/>
                <w:position w:val="0"/>
                <w:shd w:val="clear" w:color="auto" w:fill="auto"/>
                <w:lang w:val="en-US" w:eastAsia="en-US" w:bidi="en-US"/>
              </w:rPr>
              <w:t>Italy .</w:t>
              <w:tab/>
              <w:t>...</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82,433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128,794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77,143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92,433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104,702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133,818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162,701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114,168</w:t>
            </w:r>
          </w:p>
        </w:tc>
        <w:tc>
          <w:tcPr>
            <w:tcBorders>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111,718</w:t>
            </w:r>
          </w:p>
        </w:tc>
      </w:tr>
      <w:tr>
        <w:trPr>
          <w:trHeight w:val="158"/>
        </w:trPr>
        <w:tc>
          <w:tcPr>
            <w:tcBorders>
              <w:left w:val="single" w:sz="4"/>
            </w:tcBorders>
            <w:shd w:val="clear" w:color="auto" w:fill="EEE9C4"/>
            <w:vAlign w:val="top"/>
          </w:tcPr>
          <w:p>
            <w:pPr>
              <w:pStyle w:val="Style6"/>
              <w:keepNext w:val="0"/>
              <w:keepLines w:val="0"/>
              <w:widowControl w:val="0"/>
              <w:shd w:val="clear" w:color="auto" w:fill="auto"/>
              <w:tabs>
                <w:tab w:leader="dot" w:pos="1694" w:val="left"/>
              </w:tabs>
              <w:bidi w:val="0"/>
              <w:spacing w:line="240" w:lineRule="auto"/>
              <w:ind w:left="0" w:firstLine="0"/>
              <w:jc w:val="left"/>
            </w:pPr>
            <w:r>
              <w:rPr>
                <w:color w:val="000000"/>
                <w:spacing w:val="0"/>
                <w:w w:val="100"/>
                <w:position w:val="0"/>
                <w:shd w:val="clear" w:color="auto" w:fill="auto"/>
                <w:lang w:val="en-US" w:eastAsia="en-US" w:bidi="en-US"/>
              </w:rPr>
              <w:t>Russia</w:t>
              <w:tab/>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1,236,469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1,187,848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938,565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953,204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1,417,386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1,387,732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1,237,530</w:t>
            </w:r>
          </w:p>
        </w:tc>
        <w:tc>
          <w:tcPr>
            <w:vMerge w:val="restart"/>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1,131,840</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418,288</w:t>
            </w:r>
          </w:p>
        </w:tc>
        <w:tc>
          <w:tcPr>
            <w:tcBorders>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1,194,105</w:t>
            </w:r>
          </w:p>
        </w:tc>
      </w:tr>
      <w:tr>
        <w:trPr>
          <w:trHeight w:val="158"/>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United States .</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192,376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204,847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206,410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279,236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426,171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433,248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377,945</w:t>
            </w:r>
          </w:p>
        </w:tc>
        <w:tc>
          <w:tcPr>
            <w:vMerge/>
            <w:tcBorders>
              <w:left w:val="single" w:sz="4"/>
            </w:tcBorders>
            <w:shd w:val="clear" w:color="auto" w:fill="EEE9C4"/>
            <w:vAlign w:val="bottom"/>
          </w:tcPr>
          <w:p>
            <w:pPr/>
          </w:p>
        </w:tc>
        <w:tc>
          <w:tcPr>
            <w:tcBorders>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302,890</w:t>
            </w:r>
          </w:p>
        </w:tc>
      </w:tr>
      <w:tr>
        <w:trPr>
          <w:trHeight w:val="221"/>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Other countries</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201,510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249,254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205,548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246,384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289,220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268,498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289,935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274,594</w:t>
            </w:r>
          </w:p>
        </w:tc>
        <w:tc>
          <w:tcPr>
            <w:tcBorders>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250,050</w:t>
            </w:r>
          </w:p>
        </w:tc>
      </w:tr>
      <w:tr>
        <w:trPr>
          <w:trHeight w:val="264"/>
        </w:trPr>
        <w:tc>
          <w:tcPr>
            <w:tcBorders>
              <w:top w:val="single" w:sz="4"/>
              <w:left w:val="single" w:sz="4"/>
              <w:bottom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Total crop of the world</w:t>
            </w:r>
          </w:p>
        </w:tc>
        <w:tc>
          <w:tcPr>
            <w:tcBorders>
              <w:top w:val="single" w:sz="4"/>
              <w:left w:val="single" w:sz="4"/>
              <w:bottom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5,665,796</w:t>
            </w:r>
          </w:p>
        </w:tc>
        <w:tc>
          <w:tcPr>
            <w:tcBorders>
              <w:top w:val="single" w:sz="4"/>
              <w:left w:val="single" w:sz="4"/>
              <w:bottom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5,977,189</w:t>
            </w:r>
          </w:p>
        </w:tc>
        <w:tc>
          <w:tcPr>
            <w:tcBorders>
              <w:top w:val="single" w:sz="4"/>
              <w:left w:val="single" w:sz="4"/>
              <w:bottom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4,840,798</w:t>
            </w:r>
          </w:p>
        </w:tc>
        <w:tc>
          <w:tcPr>
            <w:tcBorders>
              <w:top w:val="single" w:sz="4"/>
              <w:left w:val="single" w:sz="4"/>
              <w:bottom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7,102,080</w:t>
            </w:r>
          </w:p>
        </w:tc>
        <w:tc>
          <w:tcPr>
            <w:tcBorders>
              <w:top w:val="single" w:sz="4"/>
              <w:left w:val="single" w:sz="4"/>
              <w:bottom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7,030,989</w:t>
            </w:r>
          </w:p>
        </w:tc>
        <w:tc>
          <w:tcPr>
            <w:tcBorders>
              <w:top w:val="single" w:sz="4"/>
              <w:left w:val="single" w:sz="4"/>
              <w:bottom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6,891,876</w:t>
            </w:r>
          </w:p>
        </w:tc>
        <w:tc>
          <w:tcPr>
            <w:tcBorders>
              <w:top w:val="single" w:sz="4"/>
              <w:left w:val="single" w:sz="4"/>
              <w:bottom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6,818,458</w:t>
            </w:r>
          </w:p>
        </w:tc>
        <w:tc>
          <w:tcPr>
            <w:tcBorders>
              <w:top w:val="single" w:sz="4"/>
              <w:left w:val="single" w:sz="4"/>
              <w:bottom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6,505,607</w:t>
            </w:r>
          </w:p>
        </w:tc>
        <w:tc>
          <w:tcPr>
            <w:tcBorders>
              <w:top w:val="single" w:sz="4"/>
              <w:left w:val="single" w:sz="4"/>
              <w:bottom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6,332,455</w:t>
            </w:r>
          </w:p>
        </w:tc>
      </w:tr>
    </w:tbl>
    <w:p>
      <w:pPr>
        <w:sectPr>
          <w:footnotePr>
            <w:pos w:val="pageBottom"/>
            <w:numFmt w:val="decimal"/>
            <w:numRestart w:val="continuous"/>
          </w:footnotePr>
          <w:pgSz w:w="12240" w:h="15840"/>
          <w:pgMar w:top="1009" w:left="967" w:right="900" w:bottom="499" w:header="0" w:footer="3" w:gutter="0"/>
          <w:cols w:space="720"/>
          <w:noEndnote/>
          <w:rtlGutter w:val="0"/>
          <w:docGrid w:linePitch="360"/>
        </w:sectPr>
      </w:pP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matter temporarily dropped, but certain Liberal members of parliament continued to press for the withdrawal of Great Britain from the convention, it being stated that a promise had been privately given by Sir Henry Campbell-Bannerman that the government would withdraw as soon as practicable. On the 15th of July 1908, Mr Asquith said that Sir Edward Grey had announced in the House of Commons on the 6th of June 1907 that the British government intended to negotiate with the powers for the renewal of the convention, on condition that they would relinquish the penal clause, and that none of </w:t>
      </w:r>
      <w:r>
        <w:rPr>
          <w:color w:val="000000"/>
          <w:spacing w:val="0"/>
          <w:w w:val="100"/>
          <w:position w:val="0"/>
          <w:sz w:val="17"/>
          <w:szCs w:val="17"/>
          <w:shd w:val="clear" w:color="auto" w:fill="auto"/>
          <w:lang w:val="en-US" w:eastAsia="en-US" w:bidi="en-US"/>
        </w:rPr>
        <w:t>the obligations in the convention as renewed were penal or required statutory authority.</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Tables II., III. (p. 773) and IV. (p. 774) give statistics of cane and beet sugar production.</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quantities for India have been computed from information fur</w:t>
        <w:softHyphen/>
        <w:t>nished by the India office, and publications made under authority of the secretary of state and the commercial intelligence department of the Indian government.</w:t>
      </w:r>
    </w:p>
    <w:p>
      <w:pPr>
        <w:pStyle w:val="Style2"/>
        <w:keepNext w:val="0"/>
        <w:keepLines w:val="0"/>
        <w:widowControl w:val="0"/>
        <w:shd w:val="clear" w:color="auto" w:fill="auto"/>
        <w:bidi w:val="0"/>
        <w:spacing w:line="209" w:lineRule="auto"/>
        <w:ind w:left="0" w:firstLine="360"/>
        <w:jc w:val="left"/>
        <w:sectPr>
          <w:footnotePr>
            <w:pos w:val="pageBottom"/>
            <w:numFmt w:val="decimal"/>
            <w:numRestart w:val="continuous"/>
          </w:footnotePr>
          <w:type w:val="continuous"/>
          <w:pgSz w:w="12240" w:h="15840"/>
          <w:pgMar w:top="1009" w:left="972" w:right="900" w:bottom="499" w:header="0" w:footer="3" w:gutter="0"/>
          <w:cols w:space="720"/>
          <w:noEndnote/>
          <w:rtlGutter w:val="0"/>
          <w:docGrid w:linePitch="360"/>
        </w:sectPr>
      </w:pPr>
      <w:r>
        <w:rPr>
          <w:color w:val="000000"/>
          <w:spacing w:val="0"/>
          <w:w w:val="100"/>
          <w:position w:val="0"/>
          <w:shd w:val="clear" w:color="auto" w:fill="auto"/>
          <w:lang w:val="en-US" w:eastAsia="en-US" w:bidi="en-US"/>
        </w:rPr>
        <w:t>The whole of the sugar produced in India is consumed in the country and sugar is imported, the bulk of it being cane sugar coming from Mauritius and Java, and about 85% of the import is of high quality resembling refined sugar.</w:t>
      </w:r>
    </w:p>
    <w:sectPr>
      <w:footnotePr>
        <w:pos w:val="pageBottom"/>
        <w:numFmt w:val="decimal"/>
        <w:numRestart w:val="continuous"/>
      </w:footnotePr>
      <w:type w:val="continuous"/>
      <w:pgSz w:w="12240" w:h="15840"/>
      <w:pgMar w:top="1009" w:left="972" w:right="900" w:bottom="4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7">
    <w:name w:val="Other_"/>
    <w:basedOn w:val="DefaultParagraphFont"/>
    <w:link w:val="Style6"/>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6">
    <w:name w:val="Other"/>
    <w:basedOn w:val="Normal"/>
    <w:link w:val="CharStyle7"/>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