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738FE" w:rsidRPr="00374461" w:rsidRDefault="003738FE" w:rsidP="00374461">
      <w:pPr>
        <w:widowControl/>
        <w:wordWrap/>
        <w:autoSpaceDE/>
        <w:autoSpaceDN/>
        <w:jc w:val="center"/>
        <w:rPr>
          <w:rFonts w:ascii="Pretendard" w:eastAsia="Pretendard" w:hAnsi="Pretendard"/>
          <w:b/>
          <w:bCs/>
          <w:sz w:val="30"/>
          <w:szCs w:val="30"/>
        </w:rPr>
      </w:pPr>
      <w:r w:rsidRPr="00374461">
        <w:rPr>
          <w:rFonts w:ascii="Pretendard" w:eastAsia="Pretendard" w:hAnsi="Pretendard" w:hint="eastAsia"/>
          <w:b/>
          <w:bCs/>
          <w:sz w:val="30"/>
          <w:szCs w:val="30"/>
        </w:rPr>
        <w:t xml:space="preserve">과제 5. PRL3 </w:t>
      </w:r>
      <w:r w:rsidRPr="00374461">
        <w:rPr>
          <w:rFonts w:ascii="Pretendard" w:eastAsia="Pretendard" w:hAnsi="Pretendard"/>
          <w:b/>
          <w:bCs/>
          <w:sz w:val="30"/>
          <w:szCs w:val="30"/>
        </w:rPr>
        <w:t>유전자</w:t>
      </w:r>
      <w:r w:rsidRPr="00374461">
        <w:rPr>
          <w:rFonts w:ascii="Pretendard" w:eastAsia="Pretendard" w:hAnsi="Pretendard" w:hint="eastAsia"/>
          <w:b/>
          <w:bCs/>
          <w:sz w:val="30"/>
          <w:szCs w:val="30"/>
        </w:rPr>
        <w:t xml:space="preserve"> </w:t>
      </w:r>
      <w:r w:rsidRPr="00374461">
        <w:rPr>
          <w:rFonts w:ascii="Pretendard" w:eastAsia="Pretendard" w:hAnsi="Pretendard"/>
          <w:b/>
          <w:bCs/>
          <w:sz w:val="30"/>
          <w:szCs w:val="30"/>
        </w:rPr>
        <w:t>발현은</w:t>
      </w:r>
      <w:r w:rsidRPr="00374461">
        <w:rPr>
          <w:rFonts w:ascii="Pretendard" w:eastAsia="Pretendard" w:hAnsi="Pretendard" w:hint="eastAsia"/>
          <w:b/>
          <w:bCs/>
          <w:sz w:val="30"/>
          <w:szCs w:val="30"/>
        </w:rPr>
        <w:t xml:space="preserve"> 언제 일어날까?</w:t>
      </w:r>
    </w:p>
    <w:p w:rsidR="003738FE" w:rsidRPr="00374461" w:rsidRDefault="003738FE" w:rsidP="00374461">
      <w:pPr>
        <w:widowControl/>
        <w:wordWrap/>
        <w:autoSpaceDE/>
        <w:autoSpaceDN/>
        <w:jc w:val="right"/>
        <w:rPr>
          <w:rFonts w:ascii="Pretendard" w:eastAsia="Pretendard" w:hAnsi="Pretendard"/>
          <w:sz w:val="20"/>
          <w:szCs w:val="20"/>
        </w:rPr>
      </w:pPr>
      <w:r w:rsidRPr="00374461">
        <w:rPr>
          <w:rFonts w:ascii="Pretendard" w:eastAsia="Pretendard" w:hAnsi="Pretendard" w:hint="eastAsia"/>
          <w:sz w:val="20"/>
          <w:szCs w:val="20"/>
        </w:rPr>
        <w:t>생명공학과 2020080600 이민재</w:t>
      </w:r>
    </w:p>
    <w:p w:rsidR="003738FE" w:rsidRPr="00374461" w:rsidRDefault="003738FE">
      <w:pPr>
        <w:widowControl/>
        <w:wordWrap/>
        <w:autoSpaceDE/>
        <w:autoSpaceDN/>
        <w:rPr>
          <w:rFonts w:ascii="Pretendard" w:eastAsia="Pretendard" w:hAnsi="Pretendard"/>
        </w:rPr>
      </w:pPr>
      <w:r w:rsidRPr="00374461">
        <w:rPr>
          <w:rFonts w:ascii="Pretendard" w:eastAsia="Pretendard" w:hAnsi="Pretendard" w:hint="eastAsia"/>
        </w:rPr>
        <w:t>NCBI Entrez system을 이용하여 Human PRL3 Gene에 대한 정보를 얻을 수 있었다.</w:t>
      </w:r>
    </w:p>
    <w:p w:rsidR="003738FE" w:rsidRPr="00374461" w:rsidRDefault="003738FE">
      <w:pPr>
        <w:widowControl/>
        <w:wordWrap/>
        <w:autoSpaceDE/>
        <w:autoSpaceDN/>
        <w:rPr>
          <w:rFonts w:ascii="Pretendard" w:eastAsia="Pretendard" w:hAnsi="Pretendard"/>
        </w:rPr>
      </w:pPr>
      <w:r w:rsidRPr="00374461">
        <w:rPr>
          <w:rFonts w:ascii="Pretendard" w:eastAsia="Pretendard" w:hAnsi="Pretendard"/>
        </w:rPr>
        <w:drawing>
          <wp:inline distT="0" distB="0" distL="0" distR="0" wp14:anchorId="052D2797" wp14:editId="789214DD">
            <wp:extent cx="6645910" cy="3046095"/>
            <wp:effectExtent l="0" t="0" r="2540" b="1905"/>
            <wp:docPr id="11206156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15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8FE" w:rsidRPr="00374461" w:rsidRDefault="003738FE">
      <w:pPr>
        <w:widowControl/>
        <w:wordWrap/>
        <w:autoSpaceDE/>
        <w:autoSpaceDN/>
        <w:rPr>
          <w:rFonts w:ascii="Pretendard" w:eastAsia="Pretendard" w:hAnsi="Pretendard"/>
        </w:rPr>
      </w:pPr>
      <w:r w:rsidRPr="00374461">
        <w:rPr>
          <w:rFonts w:ascii="Pretendard" w:eastAsia="Pretendard" w:hAnsi="Pretendard" w:hint="eastAsia"/>
        </w:rPr>
        <w:t xml:space="preserve">8번 유전자 상에 위치하며, </w:t>
      </w:r>
      <w:r w:rsidR="00374461" w:rsidRPr="00374461">
        <w:rPr>
          <w:rFonts w:ascii="Pretendard" w:eastAsia="Pretendard" w:hAnsi="Pretendard" w:hint="eastAsia"/>
        </w:rPr>
        <w:t>Transcription start site보다 2,000bp 앞부분을 FASTA로 추출</w:t>
      </w:r>
      <w:r w:rsidR="00374461" w:rsidRPr="00374461">
        <w:rPr>
          <w:rFonts w:ascii="Pretendard" w:eastAsia="Pretendard" w:hAnsi="Pretendard"/>
        </w:rPr>
        <w:t>한</w:t>
      </w:r>
      <w:r w:rsidR="00374461" w:rsidRPr="00374461">
        <w:rPr>
          <w:rFonts w:ascii="Pretendard" w:eastAsia="Pretendard" w:hAnsi="Pretendard" w:hint="eastAsia"/>
        </w:rPr>
        <w:t xml:space="preserve"> 뒤 </w:t>
      </w:r>
      <w:proofErr w:type="spellStart"/>
      <w:r w:rsidR="00374461" w:rsidRPr="00374461">
        <w:rPr>
          <w:rFonts w:ascii="Pretendard" w:eastAsia="Pretendard" w:hAnsi="Pretendard" w:hint="eastAsia"/>
        </w:rPr>
        <w:t>alibaba</w:t>
      </w:r>
      <w:proofErr w:type="spellEnd"/>
      <w:r w:rsidR="00374461" w:rsidRPr="00374461">
        <w:rPr>
          <w:rFonts w:ascii="Pretendard" w:eastAsia="Pretendard" w:hAnsi="Pretendard" w:hint="eastAsia"/>
        </w:rPr>
        <w:t>를 사용하여 Transcription factor binding site를 찾아보았다.</w:t>
      </w:r>
    </w:p>
    <w:p w:rsidR="00374461" w:rsidRPr="00374461" w:rsidRDefault="00374461">
      <w:pPr>
        <w:widowControl/>
        <w:wordWrap/>
        <w:autoSpaceDE/>
        <w:autoSpaceDN/>
        <w:rPr>
          <w:rFonts w:ascii="Pretendard" w:eastAsia="Pretendard" w:hAnsi="Pretendard"/>
        </w:rPr>
      </w:pPr>
      <w:r w:rsidRPr="00374461">
        <w:rPr>
          <w:rFonts w:ascii="Pretendard" w:eastAsia="Pretendard" w:hAnsi="Pretendard"/>
        </w:rPr>
        <w:drawing>
          <wp:inline distT="0" distB="0" distL="0" distR="0" wp14:anchorId="0F7C9FAB" wp14:editId="00FE0B52">
            <wp:extent cx="3939184" cy="3206750"/>
            <wp:effectExtent l="0" t="0" r="4445" b="0"/>
            <wp:docPr id="9870214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21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2891" cy="32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61" w:rsidRPr="00374461" w:rsidRDefault="00374461">
      <w:pPr>
        <w:widowControl/>
        <w:wordWrap/>
        <w:autoSpaceDE/>
        <w:autoSpaceDN/>
        <w:rPr>
          <w:rFonts w:ascii="Pretendard" w:eastAsia="Pretendard" w:hAnsi="Pretendard" w:hint="eastAsia"/>
        </w:rPr>
      </w:pPr>
      <w:r w:rsidRPr="00374461">
        <w:rPr>
          <w:rFonts w:ascii="Pretendard" w:eastAsia="Pretendard" w:hAnsi="Pretendard" w:hint="eastAsia"/>
        </w:rPr>
        <w:t>결과는 다음과 같다.</w:t>
      </w:r>
    </w:p>
    <w:p w:rsidR="00CC3D3F" w:rsidRDefault="003738FE">
      <w:pPr>
        <w:rPr>
          <w:rFonts w:ascii="Pretendard" w:eastAsia="Pretendard" w:hAnsi="Pretendard"/>
        </w:rPr>
      </w:pPr>
      <w:r w:rsidRPr="00374461">
        <w:rPr>
          <w:rFonts w:ascii="Pretendard" w:eastAsia="Pretendard" w:hAnsi="Pretendard"/>
          <w:noProof/>
        </w:rPr>
        <w:lastRenderedPageBreak/>
        <w:drawing>
          <wp:inline distT="0" distB="0" distL="0" distR="0">
            <wp:extent cx="5727700" cy="4051300"/>
            <wp:effectExtent l="0" t="0" r="6350" b="6350"/>
            <wp:docPr id="23995760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461">
        <w:rPr>
          <w:rFonts w:ascii="Pretendard" w:eastAsia="Pretendard" w:hAnsi="Pretendard" w:hint="eastAsia"/>
          <w:noProof/>
        </w:rPr>
        <w:drawing>
          <wp:inline distT="0" distB="0" distL="0" distR="0">
            <wp:extent cx="5727700" cy="4051300"/>
            <wp:effectExtent l="0" t="0" r="6350" b="6350"/>
            <wp:docPr id="121245520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461">
        <w:rPr>
          <w:rFonts w:ascii="Pretendard" w:eastAsia="Pretendard" w:hAnsi="Pretendard" w:hint="eastAsia"/>
          <w:noProof/>
        </w:rPr>
        <w:lastRenderedPageBreak/>
        <w:drawing>
          <wp:inline distT="0" distB="0" distL="0" distR="0">
            <wp:extent cx="5727700" cy="4051300"/>
            <wp:effectExtent l="0" t="0" r="6350" b="6350"/>
            <wp:docPr id="27721544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461">
        <w:rPr>
          <w:rFonts w:ascii="Pretendard" w:eastAsia="Pretendard" w:hAnsi="Pretendard" w:hint="eastAsia"/>
          <w:noProof/>
        </w:rPr>
        <w:drawing>
          <wp:inline distT="0" distB="0" distL="0" distR="0">
            <wp:extent cx="5727700" cy="4051300"/>
            <wp:effectExtent l="0" t="0" r="6350" b="6350"/>
            <wp:docPr id="573943674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461" w:rsidRPr="00374461" w:rsidRDefault="00374461">
      <w:pPr>
        <w:rPr>
          <w:rFonts w:ascii="Pretendard" w:eastAsia="Pretendard" w:hAnsi="Pretendard"/>
        </w:rPr>
      </w:pPr>
      <w:r w:rsidRPr="00374461">
        <w:rPr>
          <w:rFonts w:ascii="Pretendard" w:eastAsia="Pretendard" w:hAnsi="Pretendard" w:hint="eastAsia"/>
        </w:rPr>
        <w:t>참고자료</w:t>
      </w:r>
    </w:p>
    <w:p w:rsidR="00374461" w:rsidRPr="00374461" w:rsidRDefault="00374461" w:rsidP="00374461">
      <w:pPr>
        <w:pStyle w:val="a6"/>
        <w:numPr>
          <w:ilvl w:val="0"/>
          <w:numId w:val="1"/>
        </w:numPr>
        <w:rPr>
          <w:rFonts w:ascii="Pretendard" w:eastAsia="Pretendard" w:hAnsi="Pretendard"/>
          <w:sz w:val="20"/>
          <w:szCs w:val="22"/>
        </w:rPr>
      </w:pPr>
      <w:r w:rsidRPr="00374461">
        <w:rPr>
          <w:rFonts w:ascii="Pretendard" w:eastAsia="Pretendard" w:hAnsi="Pretendard"/>
          <w:sz w:val="20"/>
          <w:szCs w:val="22"/>
        </w:rPr>
        <w:t>Nucleotide [Internet]. Bethesda (MD): National Library of Medicine (US), National Center for Biotechnology Information; [1988]</w:t>
      </w:r>
      <w:proofErr w:type="gramStart"/>
      <w:r w:rsidRPr="00374461">
        <w:rPr>
          <w:rFonts w:ascii="Pretendard" w:eastAsia="Pretendard" w:hAnsi="Pretendard"/>
          <w:sz w:val="20"/>
          <w:szCs w:val="22"/>
        </w:rPr>
        <w:t>– .</w:t>
      </w:r>
      <w:proofErr w:type="gramEnd"/>
      <w:r w:rsidRPr="00374461">
        <w:rPr>
          <w:rFonts w:ascii="Pretendard" w:eastAsia="Pretendard" w:hAnsi="Pretendard"/>
          <w:sz w:val="20"/>
          <w:szCs w:val="22"/>
        </w:rPr>
        <w:t xml:space="preserve"> Accession No. NC_000008.11, Homo sapiens chromosome 8, GRCh38.p14 Primary Assembly; [cited 2025 May 13]. Available from: </w:t>
      </w:r>
      <w:hyperlink r:id="rId11" w:history="1">
        <w:r w:rsidRPr="00374461">
          <w:rPr>
            <w:rStyle w:val="aa"/>
            <w:rFonts w:ascii="Pretendard" w:eastAsia="Pretendard" w:hAnsi="Pretendard"/>
            <w:sz w:val="20"/>
            <w:szCs w:val="22"/>
          </w:rPr>
          <w:t>https://www.ncbi.nlm.nih.gov/nuccore/NC_000008.11</w:t>
        </w:r>
      </w:hyperlink>
    </w:p>
    <w:p w:rsidR="00374461" w:rsidRPr="00374461" w:rsidRDefault="00374461" w:rsidP="00374461">
      <w:pPr>
        <w:pStyle w:val="a6"/>
        <w:numPr>
          <w:ilvl w:val="0"/>
          <w:numId w:val="1"/>
        </w:numPr>
        <w:rPr>
          <w:rFonts w:ascii="Pretendard" w:eastAsia="Pretendard" w:hAnsi="Pretendard" w:hint="eastAsia"/>
          <w:sz w:val="20"/>
          <w:szCs w:val="22"/>
        </w:rPr>
      </w:pPr>
      <w:r w:rsidRPr="00374461">
        <w:rPr>
          <w:rFonts w:ascii="Pretendard" w:eastAsia="Pretendard" w:hAnsi="Pretendard"/>
          <w:sz w:val="20"/>
          <w:szCs w:val="22"/>
        </w:rPr>
        <w:t>AliBaba2.1 [Internet]. Niels Grabe; ©2000 [cited 2025 May 13]. Available from: http://gene-regulation.com/pub/programs/alibaba2/</w:t>
      </w:r>
    </w:p>
    <w:sectPr w:rsidR="00374461" w:rsidRPr="00374461" w:rsidSect="003738F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Pretendard">
    <w:panose1 w:val="02000503000000020004"/>
    <w:charset w:val="81"/>
    <w:family w:val="modern"/>
    <w:notTrueType/>
    <w:pitch w:val="variable"/>
    <w:sig w:usb0="E10002FF" w:usb1="1BD7E5FF" w:usb2="04000011" w:usb3="00000000" w:csb0="0008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A81516"/>
    <w:multiLevelType w:val="hybridMultilevel"/>
    <w:tmpl w:val="95124C16"/>
    <w:lvl w:ilvl="0" w:tplc="37F66ACC">
      <w:numFmt w:val="bullet"/>
      <w:lvlText w:val="-"/>
      <w:lvlJc w:val="left"/>
      <w:pPr>
        <w:ind w:left="800" w:hanging="360"/>
      </w:pPr>
      <w:rPr>
        <w:rFonts w:ascii="Pretendard" w:eastAsia="Pretendard" w:hAnsi="Pretendar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25335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FE"/>
    <w:rsid w:val="003738FE"/>
    <w:rsid w:val="00374461"/>
    <w:rsid w:val="006514ED"/>
    <w:rsid w:val="00CC3D3F"/>
    <w:rsid w:val="00D81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72384"/>
  <w15:chartTrackingRefBased/>
  <w15:docId w15:val="{406385A3-6093-42A9-B2BC-DC2DD9142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738F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738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738F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738F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738F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738F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738F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738F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738F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738F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738F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738F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738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738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738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738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738F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738F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738F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73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738F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738F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738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738F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738F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738F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738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738F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738FE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37446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3744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ncbi.nlm.nih.gov/nuccore/NC_000008.1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Minjae</dc:creator>
  <cp:keywords/>
  <dc:description/>
  <cp:lastModifiedBy>Minjae</cp:lastModifiedBy>
  <cp:revision>1</cp:revision>
  <dcterms:created xsi:type="dcterms:W3CDTF">2025-05-13T03:27:00Z</dcterms:created>
  <dcterms:modified xsi:type="dcterms:W3CDTF">2025-05-13T03:42:00Z</dcterms:modified>
</cp:coreProperties>
</file>