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37023" w14:textId="77777777" w:rsidR="0011363A" w:rsidRDefault="00DC429F" w:rsidP="00DC429F">
      <w:bookmarkStart w:id="0" w:name="_Hlk120255891"/>
      <w:bookmarkEnd w:id="0"/>
      <w:r>
        <w:t>David Lammers</w:t>
      </w:r>
    </w:p>
    <w:p w14:paraId="1951E6D4" w14:textId="221C9EF6" w:rsidR="00DC429F" w:rsidRDefault="005041FB" w:rsidP="00DC429F">
      <w:r>
        <w:t>Dec 2, 2022</w:t>
      </w:r>
    </w:p>
    <w:p w14:paraId="76110D15" w14:textId="67A98DD7" w:rsidR="00DC429F" w:rsidRDefault="005041FB" w:rsidP="00DC429F">
      <w:r>
        <w:t>FavCookie.py</w:t>
      </w:r>
    </w:p>
    <w:p w14:paraId="56EE6AD2" w14:textId="7101040E" w:rsidR="00FB5AF1" w:rsidRDefault="00DC429F" w:rsidP="00DC429F">
      <w:r>
        <w:t>Assignment 0</w:t>
      </w:r>
      <w:r w:rsidR="005041FB">
        <w:t>7</w:t>
      </w:r>
    </w:p>
    <w:p w14:paraId="6231F541" w14:textId="3D9BAD83" w:rsidR="00DC5856" w:rsidRDefault="00DC5856" w:rsidP="00DC429F">
      <w:hyperlink r:id="rId4" w:history="1">
        <w:proofErr w:type="spellStart"/>
        <w:r w:rsidRPr="00DC5856">
          <w:rPr>
            <w:rStyle w:val="Hyperlink"/>
          </w:rPr>
          <w:t>Github</w:t>
        </w:r>
        <w:proofErr w:type="spellEnd"/>
        <w:r w:rsidRPr="00DC5856">
          <w:rPr>
            <w:rStyle w:val="Hyperlink"/>
          </w:rPr>
          <w:t xml:space="preserve"> </w:t>
        </w:r>
        <w:r w:rsidRPr="00DC5856">
          <w:rPr>
            <w:rStyle w:val="Hyperlink"/>
          </w:rPr>
          <w:t>link</w:t>
        </w:r>
      </w:hyperlink>
      <w:r>
        <w:t xml:space="preserve"> </w:t>
      </w:r>
    </w:p>
    <w:p w14:paraId="51341255" w14:textId="2F791C25" w:rsidR="00DC429F" w:rsidRDefault="005041FB" w:rsidP="00DC429F">
      <w:pPr>
        <w:pStyle w:val="Title"/>
        <w:jc w:val="center"/>
      </w:pPr>
      <w:r>
        <w:t>Favorite Cookie Survey</w:t>
      </w:r>
    </w:p>
    <w:p w14:paraId="55B01DA5" w14:textId="77777777" w:rsidR="00DC429F" w:rsidRDefault="00DC429F" w:rsidP="00DC429F">
      <w:pPr>
        <w:pStyle w:val="Heading2"/>
      </w:pPr>
    </w:p>
    <w:p w14:paraId="606E29D1" w14:textId="77777777" w:rsidR="00DC429F" w:rsidRDefault="00DC429F" w:rsidP="00DC429F">
      <w:pPr>
        <w:pStyle w:val="Heading2"/>
      </w:pPr>
      <w:r>
        <w:t>Introduction</w:t>
      </w:r>
    </w:p>
    <w:p w14:paraId="1DE474CF" w14:textId="0AAF2BA1" w:rsidR="00B222DC" w:rsidRDefault="00DC429F" w:rsidP="00DC429F">
      <w:r>
        <w:tab/>
      </w:r>
      <w:r w:rsidR="005041FB">
        <w:t xml:space="preserve">In this assignment we were asked to write a program that shows how pickling works and at the same time, capture any errors that may occur. The program I wrote is meant to be used as a survey to poll users on their favorite of three different cookies. It then stores their selection in a dictionary which is then pickled and saved in </w:t>
      </w:r>
      <w:proofErr w:type="gramStart"/>
      <w:r w:rsidR="005041FB">
        <w:t>a .pickle</w:t>
      </w:r>
      <w:proofErr w:type="gramEnd"/>
      <w:r w:rsidR="005041FB">
        <w:t xml:space="preserve"> file.</w:t>
      </w:r>
      <w:r w:rsidR="00306525">
        <w:t xml:space="preserve"> Exception handling is employed to handle a fresh load of the program on a shared server or webpage. </w:t>
      </w:r>
    </w:p>
    <w:p w14:paraId="2C9CC6E2" w14:textId="70CC9112" w:rsidR="00560201" w:rsidRDefault="00DC429F" w:rsidP="00560201">
      <w:pPr>
        <w:pStyle w:val="Heading2"/>
      </w:pPr>
      <w:r>
        <w:t>Writing the Script</w:t>
      </w:r>
      <w:r w:rsidR="00560201">
        <w:tab/>
      </w:r>
      <w:r w:rsidR="00560201">
        <w:tab/>
      </w:r>
      <w:r>
        <w:tab/>
      </w:r>
    </w:p>
    <w:p w14:paraId="10E2044D" w14:textId="5C9684D2" w:rsidR="004C249A" w:rsidRDefault="00AB408F" w:rsidP="005041FB">
      <w:r>
        <w:tab/>
      </w:r>
      <w:r w:rsidR="001D75AB">
        <w:t xml:space="preserve">I decided to write a script that would survey the user and store their input in a dictionary. In order to do this directly, I would have to employ pickling so that it could be saved to </w:t>
      </w:r>
      <w:proofErr w:type="gramStart"/>
      <w:r w:rsidR="001D75AB">
        <w:t xml:space="preserve">a </w:t>
      </w:r>
      <w:r w:rsidR="001D75AB" w:rsidRPr="00D76B97">
        <w:rPr>
          <w:i/>
        </w:rPr>
        <w:t>.pickle</w:t>
      </w:r>
      <w:proofErr w:type="gramEnd"/>
      <w:r w:rsidR="001D75AB">
        <w:t xml:space="preserve"> or </w:t>
      </w:r>
      <w:r w:rsidR="001D75AB" w:rsidRPr="00D76B97">
        <w:rPr>
          <w:i/>
        </w:rPr>
        <w:t>.bin file</w:t>
      </w:r>
      <w:r w:rsidR="001D75AB">
        <w:t xml:space="preserve">. </w:t>
      </w:r>
      <w:r w:rsidR="00D76B97">
        <w:t xml:space="preserve">Since this program is meant to be used as a survey tool, I wanted to be able to initialize the program with an empty dictionary and then overwrite it as </w:t>
      </w:r>
      <w:bookmarkStart w:id="1" w:name="_GoBack"/>
      <w:bookmarkEnd w:id="1"/>
      <w:r w:rsidR="00D76B97">
        <w:t xml:space="preserve">users participated in the program. Short of creating </w:t>
      </w:r>
      <w:proofErr w:type="gramStart"/>
      <w:r w:rsidR="00D76B97">
        <w:t xml:space="preserve">the </w:t>
      </w:r>
      <w:r w:rsidR="00D76B97">
        <w:rPr>
          <w:i/>
        </w:rPr>
        <w:t>.pickle</w:t>
      </w:r>
      <w:proofErr w:type="gramEnd"/>
      <w:r w:rsidR="00D76B97">
        <w:rPr>
          <w:i/>
        </w:rPr>
        <w:t xml:space="preserve"> </w:t>
      </w:r>
      <w:r w:rsidR="00D76B97">
        <w:t xml:space="preserve">file with a separate program and saving it locally with the </w:t>
      </w:r>
      <w:r w:rsidR="00D76B97">
        <w:rPr>
          <w:i/>
        </w:rPr>
        <w:t xml:space="preserve">FavCookie.py </w:t>
      </w:r>
      <w:r w:rsidR="00D76B97">
        <w:t xml:space="preserve">script, I needed a way to initialize an empty dictionary and then never call it again. I also found that if the file was not pre-existing, that I would get a </w:t>
      </w:r>
      <w:proofErr w:type="spellStart"/>
      <w:r w:rsidR="00D76B97">
        <w:rPr>
          <w:i/>
        </w:rPr>
        <w:t>FileNotFoundError</w:t>
      </w:r>
      <w:proofErr w:type="spellEnd"/>
      <w:r w:rsidR="00D76B97">
        <w:rPr>
          <w:i/>
        </w:rPr>
        <w:t xml:space="preserve">. </w:t>
      </w:r>
      <w:r w:rsidR="00D76B97">
        <w:t>I will come back to this issue shortly.</w:t>
      </w:r>
    </w:p>
    <w:p w14:paraId="49578715" w14:textId="6CDA597F" w:rsidR="00D9605F" w:rsidRDefault="00D76B97" w:rsidP="005041FB">
      <w:r>
        <w:tab/>
        <w:t xml:space="preserve">Assuming that the file is already present in a local folder, the data is read in using the </w:t>
      </w:r>
      <w:proofErr w:type="spellStart"/>
      <w:proofErr w:type="gramStart"/>
      <w:r>
        <w:rPr>
          <w:i/>
        </w:rPr>
        <w:t>pickle.load</w:t>
      </w:r>
      <w:proofErr w:type="spellEnd"/>
      <w:proofErr w:type="gramEnd"/>
      <w:r>
        <w:rPr>
          <w:i/>
        </w:rPr>
        <w:t xml:space="preserve">() </w:t>
      </w:r>
      <w:r>
        <w:t>method as seen in fig 1</w:t>
      </w:r>
      <w:r w:rsidR="00361A08">
        <w:rPr>
          <w:color w:val="000000" w:themeColor="text1"/>
        </w:rPr>
        <w:t>. Already this</w:t>
      </w:r>
      <w:r w:rsidR="00D9605F">
        <w:rPr>
          <w:color w:val="000000" w:themeColor="text1"/>
        </w:rPr>
        <w:t xml:space="preserve"> is much more convenient and straightforward than loading in a list of dictionary rows from a .txt file. Once the dictionary is read in, the user is prompted to answer a question that will be saved as the variable </w:t>
      </w:r>
      <w:r w:rsidR="00D9605F">
        <w:rPr>
          <w:i/>
          <w:color w:val="000000" w:themeColor="text1"/>
        </w:rPr>
        <w:t xml:space="preserve">cookie. </w:t>
      </w:r>
      <w:r w:rsidR="00D9605F">
        <w:rPr>
          <w:color w:val="000000" w:themeColor="text1"/>
        </w:rPr>
        <w:t xml:space="preserve">This answer is then used to build up the dictionary by counting up the value associated with each cookie key by 1 (fig </w:t>
      </w:r>
      <w:r w:rsidR="007D0914">
        <w:rPr>
          <w:color w:val="000000" w:themeColor="text1"/>
        </w:rPr>
        <w:t>2</w:t>
      </w:r>
      <w:r w:rsidR="00D9605F">
        <w:t xml:space="preserve">). </w:t>
      </w:r>
    </w:p>
    <w:p w14:paraId="4C104AEF" w14:textId="77777777" w:rsidR="007D0914" w:rsidRDefault="007D0914" w:rsidP="007D0914">
      <w:pPr>
        <w:keepNext/>
        <w:jc w:val="center"/>
      </w:pPr>
      <w:r>
        <w:rPr>
          <w:noProof/>
        </w:rPr>
        <w:drawing>
          <wp:inline distT="0" distB="0" distL="0" distR="0" wp14:anchorId="6BB84336" wp14:editId="4A580CAC">
            <wp:extent cx="59436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7700"/>
                    </a:xfrm>
                    <a:prstGeom prst="rect">
                      <a:avLst/>
                    </a:prstGeom>
                  </pic:spPr>
                </pic:pic>
              </a:graphicData>
            </a:graphic>
          </wp:inline>
        </w:drawing>
      </w:r>
    </w:p>
    <w:p w14:paraId="139E5DC0" w14:textId="6FAE3A26" w:rsidR="007D0914" w:rsidRDefault="007D0914" w:rsidP="007D0914">
      <w:pPr>
        <w:pStyle w:val="Caption"/>
        <w:jc w:val="center"/>
      </w:pPr>
      <w:r>
        <w:t xml:space="preserve">Figure </w:t>
      </w:r>
      <w:r>
        <w:fldChar w:fldCharType="begin"/>
      </w:r>
      <w:r>
        <w:instrText xml:space="preserve"> SEQ Figure \* ARABIC </w:instrText>
      </w:r>
      <w:r>
        <w:fldChar w:fldCharType="separate"/>
      </w:r>
      <w:r w:rsidR="00F874A2">
        <w:rPr>
          <w:noProof/>
        </w:rPr>
        <w:t>1</w:t>
      </w:r>
      <w:r>
        <w:fldChar w:fldCharType="end"/>
      </w:r>
      <w:r>
        <w:t xml:space="preserve"> Reading in the binary file</w:t>
      </w:r>
    </w:p>
    <w:p w14:paraId="457EE17B" w14:textId="1957558D" w:rsidR="007D0914" w:rsidRDefault="007D0914" w:rsidP="007D0914">
      <w:pPr>
        <w:keepNext/>
        <w:jc w:val="center"/>
      </w:pPr>
      <w:r>
        <w:rPr>
          <w:noProof/>
        </w:rPr>
        <w:lastRenderedPageBreak/>
        <w:drawing>
          <wp:inline distT="0" distB="0" distL="0" distR="0" wp14:anchorId="4679C116" wp14:editId="692C8AEB">
            <wp:extent cx="5943600" cy="3230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0880"/>
                    </a:xfrm>
                    <a:prstGeom prst="rect">
                      <a:avLst/>
                    </a:prstGeom>
                  </pic:spPr>
                </pic:pic>
              </a:graphicData>
            </a:graphic>
          </wp:inline>
        </w:drawing>
      </w:r>
    </w:p>
    <w:p w14:paraId="2F9D0932" w14:textId="4A6AC440" w:rsidR="007D0914" w:rsidRDefault="007D0914" w:rsidP="007D0914">
      <w:pPr>
        <w:pStyle w:val="Caption"/>
        <w:jc w:val="center"/>
      </w:pPr>
      <w:r>
        <w:t xml:space="preserve">Figure </w:t>
      </w:r>
      <w:r>
        <w:fldChar w:fldCharType="begin"/>
      </w:r>
      <w:r>
        <w:instrText xml:space="preserve"> SEQ Figure \* ARABIC </w:instrText>
      </w:r>
      <w:r>
        <w:fldChar w:fldCharType="separate"/>
      </w:r>
      <w:r w:rsidR="00F874A2">
        <w:rPr>
          <w:noProof/>
        </w:rPr>
        <w:t>2</w:t>
      </w:r>
      <w:r>
        <w:fldChar w:fldCharType="end"/>
      </w:r>
      <w:r>
        <w:t xml:space="preserve"> </w:t>
      </w:r>
      <w:r w:rsidRPr="00122AAF">
        <w:t>User input and counting logic</w:t>
      </w:r>
    </w:p>
    <w:p w14:paraId="46CCFE7A" w14:textId="414B6324" w:rsidR="007D0914" w:rsidRDefault="007D0914" w:rsidP="007D0914"/>
    <w:p w14:paraId="0427273C" w14:textId="456E01BD" w:rsidR="007D0914" w:rsidRDefault="007D0914" w:rsidP="007D0914">
      <w:r>
        <w:tab/>
        <w:t xml:space="preserve">The collected data is then displayed back to the user with a little message in fig 3. Just as easily as the binary folder is </w:t>
      </w:r>
      <w:r w:rsidR="00595D0F">
        <w:t xml:space="preserve">read in, this dictionary is saved to the same binary file, overwriting the previous data, fig 4. </w:t>
      </w:r>
    </w:p>
    <w:p w14:paraId="5A674CA9" w14:textId="77777777" w:rsidR="007D0914" w:rsidRDefault="007D0914" w:rsidP="007D0914">
      <w:pPr>
        <w:keepNext/>
      </w:pPr>
      <w:r>
        <w:rPr>
          <w:noProof/>
        </w:rPr>
        <w:drawing>
          <wp:inline distT="0" distB="0" distL="0" distR="0" wp14:anchorId="3E0C40D1" wp14:editId="7A0B9B1B">
            <wp:extent cx="594360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48690"/>
                    </a:xfrm>
                    <a:prstGeom prst="rect">
                      <a:avLst/>
                    </a:prstGeom>
                  </pic:spPr>
                </pic:pic>
              </a:graphicData>
            </a:graphic>
          </wp:inline>
        </w:drawing>
      </w:r>
    </w:p>
    <w:p w14:paraId="07AA6157" w14:textId="7D36B700" w:rsidR="007D0914" w:rsidRDefault="007D0914" w:rsidP="007D0914">
      <w:pPr>
        <w:pStyle w:val="Caption"/>
        <w:jc w:val="center"/>
      </w:pPr>
      <w:r>
        <w:t xml:space="preserve">Figure </w:t>
      </w:r>
      <w:r>
        <w:fldChar w:fldCharType="begin"/>
      </w:r>
      <w:r>
        <w:instrText xml:space="preserve"> SEQ Figure \* ARABIC </w:instrText>
      </w:r>
      <w:r>
        <w:fldChar w:fldCharType="separate"/>
      </w:r>
      <w:r w:rsidR="00F874A2">
        <w:rPr>
          <w:noProof/>
        </w:rPr>
        <w:t>3</w:t>
      </w:r>
      <w:r>
        <w:fldChar w:fldCharType="end"/>
      </w:r>
      <w:r>
        <w:t xml:space="preserve"> Closeout display message and current survey results</w:t>
      </w:r>
    </w:p>
    <w:p w14:paraId="6FA9B777" w14:textId="77777777" w:rsidR="00595D0F" w:rsidRDefault="00595D0F" w:rsidP="00595D0F">
      <w:pPr>
        <w:keepNext/>
      </w:pPr>
      <w:r>
        <w:rPr>
          <w:noProof/>
        </w:rPr>
        <w:drawing>
          <wp:inline distT="0" distB="0" distL="0" distR="0" wp14:anchorId="5E56338B" wp14:editId="5350EB00">
            <wp:extent cx="5943600" cy="5854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5470"/>
                    </a:xfrm>
                    <a:prstGeom prst="rect">
                      <a:avLst/>
                    </a:prstGeom>
                  </pic:spPr>
                </pic:pic>
              </a:graphicData>
            </a:graphic>
          </wp:inline>
        </w:drawing>
      </w:r>
    </w:p>
    <w:p w14:paraId="518A3DE2" w14:textId="22EC2D79" w:rsidR="007D0914" w:rsidRDefault="00595D0F" w:rsidP="00595D0F">
      <w:pPr>
        <w:pStyle w:val="Caption"/>
        <w:jc w:val="center"/>
      </w:pPr>
      <w:r>
        <w:t xml:space="preserve">Figure </w:t>
      </w:r>
      <w:r>
        <w:fldChar w:fldCharType="begin"/>
      </w:r>
      <w:r>
        <w:instrText xml:space="preserve"> SEQ Figure \* ARABIC </w:instrText>
      </w:r>
      <w:r>
        <w:fldChar w:fldCharType="separate"/>
      </w:r>
      <w:r w:rsidR="00F874A2">
        <w:rPr>
          <w:noProof/>
        </w:rPr>
        <w:t>4</w:t>
      </w:r>
      <w:r>
        <w:fldChar w:fldCharType="end"/>
      </w:r>
      <w:r>
        <w:t xml:space="preserve"> Saving the dictionary to a binary file</w:t>
      </w:r>
    </w:p>
    <w:p w14:paraId="046FF200" w14:textId="77777777" w:rsidR="007D0914" w:rsidRPr="007D0914" w:rsidRDefault="007D0914" w:rsidP="007D0914"/>
    <w:p w14:paraId="466B45C8" w14:textId="06166DC3" w:rsidR="007D0914" w:rsidRDefault="00595D0F" w:rsidP="00595D0F">
      <w:pPr>
        <w:keepNext/>
      </w:pPr>
      <w:r>
        <w:tab/>
        <w:t xml:space="preserve">To verify that the data is stored as binary, we look at the </w:t>
      </w:r>
      <w:proofErr w:type="spellStart"/>
      <w:proofErr w:type="gramStart"/>
      <w:r>
        <w:rPr>
          <w:i/>
        </w:rPr>
        <w:t>cookie.pickle</w:t>
      </w:r>
      <w:proofErr w:type="spellEnd"/>
      <w:proofErr w:type="gramEnd"/>
      <w:r>
        <w:rPr>
          <w:i/>
        </w:rPr>
        <w:t xml:space="preserve"> </w:t>
      </w:r>
      <w:r>
        <w:t xml:space="preserve">file with a text editor. We should expect to see gibberish with some slight indicators that does indeed belong to this programs output. Looking at figure 5, this is precisely what we see. The words, “Chocolate Chip”, “Peanut Butter”, </w:t>
      </w:r>
      <w:r>
        <w:lastRenderedPageBreak/>
        <w:t>and “Oatmeal” can be seen, along with a bunch of nonsensical characters. The important thing is that the computer can read it.</w:t>
      </w:r>
    </w:p>
    <w:p w14:paraId="4F2B9878" w14:textId="77777777" w:rsidR="00595D0F" w:rsidRDefault="00595D0F" w:rsidP="00595D0F">
      <w:pPr>
        <w:keepNext/>
        <w:jc w:val="center"/>
      </w:pPr>
      <w:r>
        <w:rPr>
          <w:noProof/>
        </w:rPr>
        <w:drawing>
          <wp:inline distT="0" distB="0" distL="0" distR="0" wp14:anchorId="7FDB455E" wp14:editId="6E70C347">
            <wp:extent cx="2454275" cy="71846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300" cy="738964"/>
                    </a:xfrm>
                    <a:prstGeom prst="rect">
                      <a:avLst/>
                    </a:prstGeom>
                  </pic:spPr>
                </pic:pic>
              </a:graphicData>
            </a:graphic>
          </wp:inline>
        </w:drawing>
      </w:r>
    </w:p>
    <w:p w14:paraId="3129C463" w14:textId="334A5AFA" w:rsidR="00595D0F" w:rsidRDefault="00595D0F" w:rsidP="00595D0F">
      <w:pPr>
        <w:pStyle w:val="Caption"/>
        <w:jc w:val="center"/>
      </w:pPr>
      <w:r>
        <w:t xml:space="preserve">Figure </w:t>
      </w:r>
      <w:r>
        <w:fldChar w:fldCharType="begin"/>
      </w:r>
      <w:r>
        <w:instrText xml:space="preserve"> SEQ Figure \* ARABIC </w:instrText>
      </w:r>
      <w:r>
        <w:fldChar w:fldCharType="separate"/>
      </w:r>
      <w:r w:rsidR="00F874A2">
        <w:rPr>
          <w:noProof/>
        </w:rPr>
        <w:t>5</w:t>
      </w:r>
      <w:r>
        <w:fldChar w:fldCharType="end"/>
      </w:r>
      <w:r>
        <w:t xml:space="preserve"> Reading the pickled data in Notepad</w:t>
      </w:r>
    </w:p>
    <w:p w14:paraId="5DF42921" w14:textId="5ACCCEBF" w:rsidR="00595D0F" w:rsidRDefault="00595D0F" w:rsidP="0033132C">
      <w:pPr>
        <w:pStyle w:val="HTMLPreformatted"/>
        <w:shd w:val="clear" w:color="auto" w:fill="FFFFFF"/>
        <w:rPr>
          <w:rFonts w:asciiTheme="minorHAnsi" w:hAnsiTheme="minorHAnsi" w:cstheme="minorHAnsi"/>
          <w:sz w:val="22"/>
          <w:szCs w:val="22"/>
        </w:rPr>
      </w:pPr>
      <w:r>
        <w:tab/>
      </w:r>
      <w:r w:rsidRPr="000E5B02">
        <w:rPr>
          <w:rFonts w:asciiTheme="minorHAnsi" w:hAnsiTheme="minorHAnsi" w:cstheme="minorHAnsi"/>
          <w:sz w:val="22"/>
          <w:szCs w:val="22"/>
        </w:rPr>
        <w:t xml:space="preserve">Now, </w:t>
      </w:r>
      <w:r w:rsidR="0033132C" w:rsidRPr="000E5B02">
        <w:rPr>
          <w:rFonts w:asciiTheme="minorHAnsi" w:hAnsiTheme="minorHAnsi" w:cstheme="minorHAnsi"/>
          <w:sz w:val="22"/>
          <w:szCs w:val="22"/>
        </w:rPr>
        <w:t>revisiting</w:t>
      </w:r>
      <w:r w:rsidRPr="000E5B02">
        <w:rPr>
          <w:rFonts w:asciiTheme="minorHAnsi" w:hAnsiTheme="minorHAnsi" w:cstheme="minorHAnsi"/>
          <w:sz w:val="22"/>
          <w:szCs w:val="22"/>
        </w:rPr>
        <w:t xml:space="preserve"> the error handling. Since this survey should start with an empty dictionary, but also needs to read in the previous dictionary (in order to keep the tally going), we run into a problem. </w:t>
      </w:r>
      <w:r w:rsidR="000E5B02" w:rsidRPr="000E5B02">
        <w:rPr>
          <w:rFonts w:asciiTheme="minorHAnsi" w:hAnsiTheme="minorHAnsi" w:cstheme="minorHAnsi"/>
          <w:sz w:val="22"/>
          <w:szCs w:val="22"/>
        </w:rPr>
        <w:t>The binary read-in method does not like a non-existent file if you are asking it to read-in a file. You get the error,</w:t>
      </w:r>
      <w:r w:rsidR="000E5B02">
        <w:t xml:space="preserve"> </w:t>
      </w:r>
      <w:proofErr w:type="spellStart"/>
      <w:r w:rsidR="000E5B02" w:rsidRPr="000E5B02">
        <w:rPr>
          <w:color w:val="000080"/>
        </w:rPr>
        <w:t>FileNotFoundError</w:t>
      </w:r>
      <w:proofErr w:type="spellEnd"/>
      <w:r w:rsidR="000E5B02">
        <w:rPr>
          <w:color w:val="000080"/>
        </w:rPr>
        <w:t xml:space="preserve">. </w:t>
      </w:r>
      <w:r w:rsidR="000E5B02">
        <w:rPr>
          <w:rFonts w:asciiTheme="minorHAnsi" w:hAnsiTheme="minorHAnsi" w:cstheme="minorHAnsi"/>
          <w:sz w:val="22"/>
          <w:szCs w:val="22"/>
        </w:rPr>
        <w:t xml:space="preserve">To remedy this, I used a try statement to initially read-in the file. If there is no file, then the exception clause will trigger and the reinitialization code will write an empty dictionary to the file. After this takes place the code jumps back into the normal routine as if the file had existed from the beginning. </w:t>
      </w:r>
      <w:r w:rsidR="0033132C">
        <w:rPr>
          <w:rFonts w:asciiTheme="minorHAnsi" w:hAnsiTheme="minorHAnsi" w:cstheme="minorHAnsi"/>
          <w:sz w:val="22"/>
          <w:szCs w:val="22"/>
        </w:rPr>
        <w:t>I chose to just have the exception clause automatically remedy the error rather than pointing it out the to use</w:t>
      </w:r>
      <w:r w:rsidR="00D77115">
        <w:rPr>
          <w:rFonts w:asciiTheme="minorHAnsi" w:hAnsiTheme="minorHAnsi" w:cstheme="minorHAnsi"/>
          <w:sz w:val="22"/>
          <w:szCs w:val="22"/>
        </w:rPr>
        <w:t>r. This way, even if no file was there to read in, it would automatically create one and read it in without the user even knowing</w:t>
      </w:r>
      <w:r w:rsidR="00EB00B5">
        <w:rPr>
          <w:rFonts w:asciiTheme="minorHAnsi" w:hAnsiTheme="minorHAnsi" w:cstheme="minorHAnsi"/>
          <w:sz w:val="22"/>
          <w:szCs w:val="22"/>
        </w:rPr>
        <w:t>, see figure 6.</w:t>
      </w:r>
    </w:p>
    <w:p w14:paraId="43720BD1" w14:textId="77777777" w:rsidR="00EB00B5" w:rsidRDefault="00EB00B5" w:rsidP="0033132C">
      <w:pPr>
        <w:pStyle w:val="HTMLPreformatted"/>
        <w:shd w:val="clear" w:color="auto" w:fill="FFFFFF"/>
        <w:rPr>
          <w:rFonts w:asciiTheme="minorHAnsi" w:hAnsiTheme="minorHAnsi" w:cstheme="minorHAnsi"/>
          <w:sz w:val="22"/>
          <w:szCs w:val="22"/>
        </w:rPr>
      </w:pPr>
    </w:p>
    <w:p w14:paraId="3043C13F" w14:textId="77777777" w:rsidR="00EB00B5" w:rsidRDefault="00EB00B5" w:rsidP="00EB00B5">
      <w:pPr>
        <w:pStyle w:val="HTMLPreformatted"/>
        <w:keepNext/>
        <w:shd w:val="clear" w:color="auto" w:fill="FFFFFF"/>
      </w:pPr>
      <w:r>
        <w:rPr>
          <w:noProof/>
        </w:rPr>
        <w:drawing>
          <wp:inline distT="0" distB="0" distL="0" distR="0" wp14:anchorId="02443135" wp14:editId="56789F99">
            <wp:extent cx="5943600" cy="1389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9380"/>
                    </a:xfrm>
                    <a:prstGeom prst="rect">
                      <a:avLst/>
                    </a:prstGeom>
                  </pic:spPr>
                </pic:pic>
              </a:graphicData>
            </a:graphic>
          </wp:inline>
        </w:drawing>
      </w:r>
    </w:p>
    <w:p w14:paraId="67650872" w14:textId="74ECE6BE" w:rsidR="00EB00B5" w:rsidRPr="0033132C" w:rsidRDefault="00EB00B5" w:rsidP="00EB00B5">
      <w:pPr>
        <w:pStyle w:val="Caption"/>
        <w:jc w:val="center"/>
        <w:rPr>
          <w:rFonts w:cstheme="minorHAnsi"/>
          <w:sz w:val="22"/>
          <w:szCs w:val="22"/>
        </w:rPr>
      </w:pPr>
      <w:r>
        <w:t xml:space="preserve">Figure </w:t>
      </w:r>
      <w:r>
        <w:fldChar w:fldCharType="begin"/>
      </w:r>
      <w:r>
        <w:instrText xml:space="preserve"> SEQ Figure \* ARABIC </w:instrText>
      </w:r>
      <w:r>
        <w:fldChar w:fldCharType="separate"/>
      </w:r>
      <w:r w:rsidR="00F874A2">
        <w:rPr>
          <w:noProof/>
        </w:rPr>
        <w:t>6</w:t>
      </w:r>
      <w:r>
        <w:fldChar w:fldCharType="end"/>
      </w:r>
      <w:r>
        <w:t xml:space="preserve"> Exception handling of </w:t>
      </w:r>
      <w:proofErr w:type="spellStart"/>
      <w:r>
        <w:t>FileNotFoundError</w:t>
      </w:r>
      <w:proofErr w:type="spellEnd"/>
    </w:p>
    <w:p w14:paraId="32514B9A" w14:textId="77777777" w:rsidR="00595D0F" w:rsidRPr="00595D0F" w:rsidRDefault="00595D0F" w:rsidP="00595D0F"/>
    <w:p w14:paraId="3FECD827" w14:textId="20B7ED32" w:rsidR="0009220E" w:rsidRDefault="0009220E" w:rsidP="0009220E">
      <w:pPr>
        <w:pStyle w:val="Heading2"/>
      </w:pPr>
      <w:r>
        <w:t>Summary</w:t>
      </w:r>
    </w:p>
    <w:p w14:paraId="6628287F" w14:textId="7DBFC9B5" w:rsidR="00D77115" w:rsidRDefault="0033132C" w:rsidP="00D77115">
      <w:pPr>
        <w:rPr>
          <w:iCs/>
        </w:rPr>
      </w:pPr>
      <w:r>
        <w:tab/>
        <w:t>We were asked to show how pickling and structured error handling works, and I believe that this program achieves both.</w:t>
      </w:r>
      <w:r w:rsidR="00D77115">
        <w:t xml:space="preserve"> Both of these new tools are very useful and will help me make more robust programs in the future. I did find a lot of useful information on the web, particularly </w:t>
      </w:r>
      <w:hyperlink r:id="rId11" w:history="1">
        <w:r w:rsidR="00D77115" w:rsidRPr="00AB0CF0">
          <w:rPr>
            <w:rStyle w:val="Hyperlink"/>
            <w:i/>
            <w:iCs/>
          </w:rPr>
          <w:t>https://www.datacamp.com/tutorial/pickle-python-tutorial</w:t>
        </w:r>
      </w:hyperlink>
      <w:r w:rsidR="00D77115">
        <w:rPr>
          <w:i/>
          <w:iCs/>
        </w:rPr>
        <w:t xml:space="preserve"> </w:t>
      </w:r>
      <w:r w:rsidR="00D77115">
        <w:rPr>
          <w:iCs/>
        </w:rPr>
        <w:t xml:space="preserve">for pickling and </w:t>
      </w:r>
      <w:hyperlink r:id="rId12" w:history="1">
        <w:r w:rsidR="00D77115" w:rsidRPr="00AB0CF0">
          <w:rPr>
            <w:rStyle w:val="Hyperlink"/>
            <w:i/>
            <w:iCs/>
          </w:rPr>
          <w:t>https://www.datacamp.com/tutorial/except</w:t>
        </w:r>
        <w:r w:rsidR="00D77115" w:rsidRPr="00AB0CF0">
          <w:rPr>
            <w:rStyle w:val="Hyperlink"/>
            <w:i/>
            <w:iCs/>
          </w:rPr>
          <w:t>i</w:t>
        </w:r>
        <w:r w:rsidR="00D77115" w:rsidRPr="00AB0CF0">
          <w:rPr>
            <w:rStyle w:val="Hyperlink"/>
            <w:i/>
            <w:iCs/>
          </w:rPr>
          <w:t>on-handling-python</w:t>
        </w:r>
      </w:hyperlink>
      <w:r w:rsidR="00D77115">
        <w:rPr>
          <w:i/>
          <w:iCs/>
        </w:rPr>
        <w:t xml:space="preserve"> </w:t>
      </w:r>
      <w:r w:rsidR="00D77115">
        <w:rPr>
          <w:iCs/>
        </w:rPr>
        <w:t xml:space="preserve">for exception handling. I have used </w:t>
      </w:r>
      <w:proofErr w:type="spellStart"/>
      <w:r w:rsidR="00D77115">
        <w:rPr>
          <w:iCs/>
        </w:rPr>
        <w:t>Datacamp</w:t>
      </w:r>
      <w:proofErr w:type="spellEnd"/>
      <w:r w:rsidR="00D77115">
        <w:rPr>
          <w:iCs/>
        </w:rPr>
        <w:t xml:space="preserve"> in the past to learn Python and I find their tutorials very informative but not cumbersome like others out there.  The exception handling tutorial is very useful because it explains what errors cannot be ignored, or more importantly, which ones you should not code in to ignore, like the </w:t>
      </w:r>
      <w:proofErr w:type="spellStart"/>
      <w:r w:rsidR="00D77115" w:rsidRPr="00C6193D">
        <w:rPr>
          <w:rFonts w:ascii="Courier New" w:hAnsi="Courier New" w:cs="Courier New"/>
          <w:iCs/>
          <w:sz w:val="20"/>
          <w:szCs w:val="20"/>
        </w:rPr>
        <w:t>OutOfMemoryError</w:t>
      </w:r>
      <w:proofErr w:type="spellEnd"/>
      <w:r w:rsidR="00D77115">
        <w:rPr>
          <w:iCs/>
        </w:rPr>
        <w:t xml:space="preserve"> because it is irrecoverable, meaning that the program will not recover even if it is handled.</w:t>
      </w:r>
    </w:p>
    <w:p w14:paraId="41AA2615" w14:textId="3783BAE3" w:rsidR="00C6193D" w:rsidRDefault="00C6193D" w:rsidP="00D77115">
      <w:pPr>
        <w:rPr>
          <w:iCs/>
        </w:rPr>
      </w:pPr>
    </w:p>
    <w:p w14:paraId="53A56656" w14:textId="1C605FC6" w:rsidR="00C6193D" w:rsidRPr="00D77115" w:rsidRDefault="00C6193D" w:rsidP="00D77115">
      <w:pPr>
        <w:rPr>
          <w:iCs/>
        </w:rPr>
      </w:pPr>
      <w:r>
        <w:rPr>
          <w:iCs/>
        </w:rPr>
        <w:t xml:space="preserve">The program in its entirety can be found in the appendix, along with examples of it running in PyCharm and the Command Console. </w:t>
      </w:r>
    </w:p>
    <w:p w14:paraId="73BCC293" w14:textId="6CDC5932" w:rsidR="00002F90" w:rsidRDefault="00002F90" w:rsidP="00EB00B5">
      <w:pPr>
        <w:pStyle w:val="Heading2"/>
      </w:pPr>
      <w:r>
        <w:lastRenderedPageBreak/>
        <w:t>Appendix</w:t>
      </w:r>
    </w:p>
    <w:p w14:paraId="5C56D217" w14:textId="77777777" w:rsidR="00EB00B5" w:rsidRPr="00EB00B5" w:rsidRDefault="00EB00B5" w:rsidP="00EB00B5"/>
    <w:p w14:paraId="546266DC" w14:textId="4C505647" w:rsidR="002E043D" w:rsidRDefault="00C6193D" w:rsidP="002E043D">
      <w:pPr>
        <w:jc w:val="center"/>
      </w:pPr>
      <w:r>
        <w:rPr>
          <w:noProof/>
        </w:rPr>
        <w:drawing>
          <wp:inline distT="0" distB="0" distL="0" distR="0" wp14:anchorId="410ABAA8" wp14:editId="2AAABC29">
            <wp:extent cx="5943600" cy="6303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03645"/>
                    </a:xfrm>
                    <a:prstGeom prst="rect">
                      <a:avLst/>
                    </a:prstGeom>
                  </pic:spPr>
                </pic:pic>
              </a:graphicData>
            </a:graphic>
          </wp:inline>
        </w:drawing>
      </w:r>
    </w:p>
    <w:p w14:paraId="615028A4" w14:textId="5FCC8129" w:rsidR="002E043D" w:rsidRDefault="002E043D" w:rsidP="002E043D">
      <w:pPr>
        <w:jc w:val="center"/>
      </w:pPr>
    </w:p>
    <w:p w14:paraId="05E3DF78" w14:textId="77777777" w:rsidR="00EB00B5" w:rsidRDefault="00EB00B5" w:rsidP="00EB00B5">
      <w:pPr>
        <w:keepNext/>
        <w:jc w:val="center"/>
      </w:pPr>
      <w:r>
        <w:rPr>
          <w:noProof/>
        </w:rPr>
        <w:lastRenderedPageBreak/>
        <w:drawing>
          <wp:inline distT="0" distB="0" distL="0" distR="0" wp14:anchorId="7BA9009E" wp14:editId="51EC6E1B">
            <wp:extent cx="5943600" cy="3576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6955"/>
                    </a:xfrm>
                    <a:prstGeom prst="rect">
                      <a:avLst/>
                    </a:prstGeom>
                  </pic:spPr>
                </pic:pic>
              </a:graphicData>
            </a:graphic>
          </wp:inline>
        </w:drawing>
      </w:r>
    </w:p>
    <w:p w14:paraId="273E32F7" w14:textId="52CE3D1F" w:rsidR="00002F90" w:rsidRDefault="00EB00B5" w:rsidP="00EB00B5">
      <w:pPr>
        <w:pStyle w:val="Caption"/>
        <w:jc w:val="center"/>
      </w:pPr>
      <w:r>
        <w:t xml:space="preserve">Appendix  </w:t>
      </w:r>
      <w:r>
        <w:fldChar w:fldCharType="begin"/>
      </w:r>
      <w:r>
        <w:instrText xml:space="preserve"> SEQ Appendix_ \* ROMAN </w:instrText>
      </w:r>
      <w:r>
        <w:fldChar w:fldCharType="separate"/>
      </w:r>
      <w:r w:rsidR="00F874A2">
        <w:rPr>
          <w:noProof/>
        </w:rPr>
        <w:t>I</w:t>
      </w:r>
      <w:r>
        <w:fldChar w:fldCharType="end"/>
      </w:r>
      <w:r>
        <w:t xml:space="preserve"> FavCookie.py</w:t>
      </w:r>
    </w:p>
    <w:p w14:paraId="0DC2F538" w14:textId="77777777" w:rsidR="00EB00B5" w:rsidRPr="00EB00B5" w:rsidRDefault="00EB00B5" w:rsidP="00EB00B5"/>
    <w:p w14:paraId="03D12F4D" w14:textId="77777777" w:rsidR="00EB00B5" w:rsidRDefault="00EB00B5" w:rsidP="00EB00B5">
      <w:pPr>
        <w:keepNext/>
      </w:pPr>
      <w:r>
        <w:rPr>
          <w:noProof/>
        </w:rPr>
        <w:drawing>
          <wp:inline distT="0" distB="0" distL="0" distR="0" wp14:anchorId="0309AD77" wp14:editId="431AAA7F">
            <wp:extent cx="5943600" cy="2556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6510"/>
                    </a:xfrm>
                    <a:prstGeom prst="rect">
                      <a:avLst/>
                    </a:prstGeom>
                  </pic:spPr>
                </pic:pic>
              </a:graphicData>
            </a:graphic>
          </wp:inline>
        </w:drawing>
      </w:r>
    </w:p>
    <w:p w14:paraId="0B106296" w14:textId="4CBF25E5" w:rsidR="00EB00B5" w:rsidRDefault="00EB00B5" w:rsidP="00EB00B5">
      <w:pPr>
        <w:pStyle w:val="Caption"/>
        <w:jc w:val="center"/>
      </w:pPr>
      <w:r>
        <w:t xml:space="preserve">Appendix  </w:t>
      </w:r>
      <w:r>
        <w:fldChar w:fldCharType="begin"/>
      </w:r>
      <w:r>
        <w:instrText xml:space="preserve"> SEQ Appendix_ \* ROMAN </w:instrText>
      </w:r>
      <w:r>
        <w:fldChar w:fldCharType="separate"/>
      </w:r>
      <w:r w:rsidR="00F874A2">
        <w:rPr>
          <w:noProof/>
        </w:rPr>
        <w:t>II</w:t>
      </w:r>
      <w:r>
        <w:fldChar w:fldCharType="end"/>
      </w:r>
      <w:r>
        <w:t xml:space="preserve"> FavCookie.py running in PyCharm</w:t>
      </w:r>
    </w:p>
    <w:p w14:paraId="691F4830" w14:textId="77777777" w:rsidR="00EB00B5" w:rsidRPr="00EB00B5" w:rsidRDefault="00EB00B5" w:rsidP="00EB00B5"/>
    <w:p w14:paraId="50F4133F" w14:textId="030221A3" w:rsidR="00AA0345" w:rsidRPr="00AA0345" w:rsidRDefault="00AA0345" w:rsidP="00B31C97">
      <w:r>
        <w:tab/>
      </w:r>
    </w:p>
    <w:p w14:paraId="221B91A9" w14:textId="69114957" w:rsidR="00B537DC" w:rsidRDefault="00B537DC" w:rsidP="00FB5AF1">
      <w:pPr>
        <w:jc w:val="center"/>
      </w:pPr>
    </w:p>
    <w:p w14:paraId="6DDC2073" w14:textId="77777777" w:rsidR="00B537DC" w:rsidRDefault="00B537DC" w:rsidP="00BD0095"/>
    <w:p w14:paraId="4B8465F0" w14:textId="77777777" w:rsidR="00EB00B5" w:rsidRDefault="00EB00B5" w:rsidP="00EB00B5">
      <w:pPr>
        <w:keepNext/>
      </w:pPr>
      <w:r>
        <w:rPr>
          <w:noProof/>
        </w:rPr>
        <w:lastRenderedPageBreak/>
        <w:drawing>
          <wp:inline distT="0" distB="0" distL="0" distR="0" wp14:anchorId="17822C0D" wp14:editId="66073940">
            <wp:extent cx="5943600" cy="4286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86885"/>
                    </a:xfrm>
                    <a:prstGeom prst="rect">
                      <a:avLst/>
                    </a:prstGeom>
                  </pic:spPr>
                </pic:pic>
              </a:graphicData>
            </a:graphic>
          </wp:inline>
        </w:drawing>
      </w:r>
    </w:p>
    <w:p w14:paraId="05DF4B6F" w14:textId="4BA557FF" w:rsidR="00002F90" w:rsidRDefault="00EB00B5" w:rsidP="00FA0CA4">
      <w:pPr>
        <w:pStyle w:val="Caption"/>
        <w:jc w:val="center"/>
      </w:pPr>
      <w:r>
        <w:t xml:space="preserve">Appendix  </w:t>
      </w:r>
      <w:r>
        <w:fldChar w:fldCharType="begin"/>
      </w:r>
      <w:r>
        <w:instrText xml:space="preserve"> SEQ Appendix_ \* ROMAN </w:instrText>
      </w:r>
      <w:r>
        <w:fldChar w:fldCharType="separate"/>
      </w:r>
      <w:r w:rsidR="00F874A2">
        <w:rPr>
          <w:noProof/>
        </w:rPr>
        <w:t>III</w:t>
      </w:r>
      <w:r>
        <w:fldChar w:fldCharType="end"/>
      </w:r>
      <w:r>
        <w:t xml:space="preserve"> FavCookie.py running in the Command Console</w:t>
      </w:r>
    </w:p>
    <w:sectPr w:rsidR="00002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9F"/>
    <w:rsid w:val="00002F90"/>
    <w:rsid w:val="0009220E"/>
    <w:rsid w:val="000E5B02"/>
    <w:rsid w:val="000F258F"/>
    <w:rsid w:val="0011363A"/>
    <w:rsid w:val="001A39EC"/>
    <w:rsid w:val="001D59F0"/>
    <w:rsid w:val="001D75AB"/>
    <w:rsid w:val="002B1418"/>
    <w:rsid w:val="002D74C1"/>
    <w:rsid w:val="002E043D"/>
    <w:rsid w:val="002E555A"/>
    <w:rsid w:val="002F4709"/>
    <w:rsid w:val="00306525"/>
    <w:rsid w:val="0033132C"/>
    <w:rsid w:val="00361A08"/>
    <w:rsid w:val="00447431"/>
    <w:rsid w:val="00455D99"/>
    <w:rsid w:val="004A2D52"/>
    <w:rsid w:val="004C249A"/>
    <w:rsid w:val="005041FB"/>
    <w:rsid w:val="005319F4"/>
    <w:rsid w:val="00560201"/>
    <w:rsid w:val="00595D0F"/>
    <w:rsid w:val="005E776E"/>
    <w:rsid w:val="00635410"/>
    <w:rsid w:val="007212F5"/>
    <w:rsid w:val="00737E1D"/>
    <w:rsid w:val="00770818"/>
    <w:rsid w:val="007B721B"/>
    <w:rsid w:val="007D0914"/>
    <w:rsid w:val="007E21E8"/>
    <w:rsid w:val="00821218"/>
    <w:rsid w:val="00851171"/>
    <w:rsid w:val="008A0C24"/>
    <w:rsid w:val="008F72E3"/>
    <w:rsid w:val="009363AB"/>
    <w:rsid w:val="009E7EB4"/>
    <w:rsid w:val="009F635B"/>
    <w:rsid w:val="00A01924"/>
    <w:rsid w:val="00A02635"/>
    <w:rsid w:val="00A61965"/>
    <w:rsid w:val="00A87A2B"/>
    <w:rsid w:val="00AA0345"/>
    <w:rsid w:val="00AB408F"/>
    <w:rsid w:val="00AE7D99"/>
    <w:rsid w:val="00AF1FFB"/>
    <w:rsid w:val="00B222DC"/>
    <w:rsid w:val="00B31C97"/>
    <w:rsid w:val="00B363F9"/>
    <w:rsid w:val="00B44150"/>
    <w:rsid w:val="00B473E4"/>
    <w:rsid w:val="00B537DC"/>
    <w:rsid w:val="00B63A10"/>
    <w:rsid w:val="00BC5E69"/>
    <w:rsid w:val="00BD0095"/>
    <w:rsid w:val="00BD729C"/>
    <w:rsid w:val="00BE5878"/>
    <w:rsid w:val="00BF630B"/>
    <w:rsid w:val="00C0353B"/>
    <w:rsid w:val="00C53C27"/>
    <w:rsid w:val="00C6193D"/>
    <w:rsid w:val="00C67C28"/>
    <w:rsid w:val="00CD112C"/>
    <w:rsid w:val="00CD2002"/>
    <w:rsid w:val="00D50C79"/>
    <w:rsid w:val="00D76B97"/>
    <w:rsid w:val="00D77115"/>
    <w:rsid w:val="00D9605F"/>
    <w:rsid w:val="00DB4DEF"/>
    <w:rsid w:val="00DC429F"/>
    <w:rsid w:val="00DC5856"/>
    <w:rsid w:val="00E82E20"/>
    <w:rsid w:val="00E879D1"/>
    <w:rsid w:val="00EB00B5"/>
    <w:rsid w:val="00ED536B"/>
    <w:rsid w:val="00EF48DB"/>
    <w:rsid w:val="00F22F0C"/>
    <w:rsid w:val="00F469D5"/>
    <w:rsid w:val="00F874A2"/>
    <w:rsid w:val="00F908A0"/>
    <w:rsid w:val="00FA0CA4"/>
    <w:rsid w:val="00FB2DED"/>
    <w:rsid w:val="00FB5AF1"/>
    <w:rsid w:val="00FC6A2E"/>
    <w:rsid w:val="00FD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CFEE"/>
  <w15:chartTrackingRefBased/>
  <w15:docId w15:val="{CFEC659E-89A2-4786-AFFA-EDEF93F6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Name"/>
    <w:basedOn w:val="Normal"/>
    <w:next w:val="Normal"/>
    <w:link w:val="Heading1Char"/>
    <w:uiPriority w:val="9"/>
    <w:qFormat/>
    <w:rsid w:val="009E7EB4"/>
    <w:pPr>
      <w:keepNext/>
      <w:keepLines/>
      <w:spacing w:before="240" w:after="0"/>
      <w:outlineLvl w:val="0"/>
    </w:pPr>
    <w:rPr>
      <w:rFonts w:ascii="Arial" w:eastAsiaTheme="majorEastAsia" w:hAnsi="Arial" w:cstheme="majorBidi"/>
      <w:b/>
      <w:sz w:val="24"/>
      <w:szCs w:val="32"/>
    </w:rPr>
  </w:style>
  <w:style w:type="paragraph" w:styleId="Heading2">
    <w:name w:val="heading 2"/>
    <w:aliases w:val="Paragraph heading"/>
    <w:basedOn w:val="Normal"/>
    <w:next w:val="Normal"/>
    <w:link w:val="Heading2Char"/>
    <w:uiPriority w:val="9"/>
    <w:unhideWhenUsed/>
    <w:qFormat/>
    <w:rsid w:val="001D59F0"/>
    <w:pPr>
      <w:keepNext/>
      <w:keepLines/>
      <w:spacing w:before="40" w:after="0"/>
      <w:outlineLvl w:val="1"/>
    </w:pPr>
    <w:rPr>
      <w:rFonts w:ascii="Arial" w:eastAsiaTheme="majorEastAsia" w:hAnsi="Arial"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me Char"/>
    <w:basedOn w:val="DefaultParagraphFont"/>
    <w:link w:val="Heading1"/>
    <w:uiPriority w:val="9"/>
    <w:rsid w:val="009E7EB4"/>
    <w:rPr>
      <w:rFonts w:ascii="Arial" w:eastAsiaTheme="majorEastAsia" w:hAnsi="Arial" w:cstheme="majorBidi"/>
      <w:b/>
      <w:sz w:val="24"/>
      <w:szCs w:val="32"/>
    </w:rPr>
  </w:style>
  <w:style w:type="character" w:customStyle="1" w:styleId="Heading2Char">
    <w:name w:val="Heading 2 Char"/>
    <w:aliases w:val="Paragraph heading Char"/>
    <w:basedOn w:val="DefaultParagraphFont"/>
    <w:link w:val="Heading2"/>
    <w:uiPriority w:val="9"/>
    <w:rsid w:val="001D59F0"/>
    <w:rPr>
      <w:rFonts w:ascii="Arial" w:eastAsiaTheme="majorEastAsia" w:hAnsi="Arial" w:cstheme="majorBidi"/>
      <w:b/>
      <w:sz w:val="26"/>
      <w:szCs w:val="26"/>
    </w:rPr>
  </w:style>
  <w:style w:type="paragraph" w:styleId="Title">
    <w:name w:val="Title"/>
    <w:basedOn w:val="Normal"/>
    <w:next w:val="Normal"/>
    <w:link w:val="TitleChar"/>
    <w:uiPriority w:val="10"/>
    <w:qFormat/>
    <w:rsid w:val="00DC42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29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60201"/>
    <w:pPr>
      <w:spacing w:after="200" w:line="240" w:lineRule="auto"/>
    </w:pPr>
    <w:rPr>
      <w:i/>
      <w:iCs/>
      <w:color w:val="44546A" w:themeColor="text2"/>
      <w:sz w:val="18"/>
      <w:szCs w:val="18"/>
    </w:rPr>
  </w:style>
  <w:style w:type="character" w:styleId="Hyperlink">
    <w:name w:val="Hyperlink"/>
    <w:basedOn w:val="DefaultParagraphFont"/>
    <w:uiPriority w:val="99"/>
    <w:unhideWhenUsed/>
    <w:rsid w:val="00DC5856"/>
    <w:rPr>
      <w:color w:val="0563C1" w:themeColor="hyperlink"/>
      <w:u w:val="single"/>
    </w:rPr>
  </w:style>
  <w:style w:type="character" w:styleId="UnresolvedMention">
    <w:name w:val="Unresolved Mention"/>
    <w:basedOn w:val="DefaultParagraphFont"/>
    <w:uiPriority w:val="99"/>
    <w:semiHidden/>
    <w:unhideWhenUsed/>
    <w:rsid w:val="00DC5856"/>
    <w:rPr>
      <w:color w:val="605E5C"/>
      <w:shd w:val="clear" w:color="auto" w:fill="E1DFDD"/>
    </w:rPr>
  </w:style>
  <w:style w:type="paragraph" w:styleId="HTMLPreformatted">
    <w:name w:val="HTML Preformatted"/>
    <w:basedOn w:val="Normal"/>
    <w:link w:val="HTMLPreformattedChar"/>
    <w:uiPriority w:val="99"/>
    <w:unhideWhenUsed/>
    <w:rsid w:val="000E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5B0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771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18832">
      <w:bodyDiv w:val="1"/>
      <w:marLeft w:val="0"/>
      <w:marRight w:val="0"/>
      <w:marTop w:val="0"/>
      <w:marBottom w:val="0"/>
      <w:divBdr>
        <w:top w:val="none" w:sz="0" w:space="0" w:color="auto"/>
        <w:left w:val="none" w:sz="0" w:space="0" w:color="auto"/>
        <w:bottom w:val="none" w:sz="0" w:space="0" w:color="auto"/>
        <w:right w:val="none" w:sz="0" w:space="0" w:color="auto"/>
      </w:divBdr>
    </w:div>
    <w:div w:id="766534555">
      <w:bodyDiv w:val="1"/>
      <w:marLeft w:val="0"/>
      <w:marRight w:val="0"/>
      <w:marTop w:val="0"/>
      <w:marBottom w:val="0"/>
      <w:divBdr>
        <w:top w:val="none" w:sz="0" w:space="0" w:color="auto"/>
        <w:left w:val="none" w:sz="0" w:space="0" w:color="auto"/>
        <w:bottom w:val="none" w:sz="0" w:space="0" w:color="auto"/>
        <w:right w:val="none" w:sz="0" w:space="0" w:color="auto"/>
      </w:divBdr>
    </w:div>
    <w:div w:id="1232540475">
      <w:bodyDiv w:val="1"/>
      <w:marLeft w:val="0"/>
      <w:marRight w:val="0"/>
      <w:marTop w:val="0"/>
      <w:marBottom w:val="0"/>
      <w:divBdr>
        <w:top w:val="none" w:sz="0" w:space="0" w:color="auto"/>
        <w:left w:val="none" w:sz="0" w:space="0" w:color="auto"/>
        <w:bottom w:val="none" w:sz="0" w:space="0" w:color="auto"/>
        <w:right w:val="none" w:sz="0" w:space="0" w:color="auto"/>
      </w:divBdr>
    </w:div>
    <w:div w:id="1610894510">
      <w:bodyDiv w:val="1"/>
      <w:marLeft w:val="0"/>
      <w:marRight w:val="0"/>
      <w:marTop w:val="0"/>
      <w:marBottom w:val="0"/>
      <w:divBdr>
        <w:top w:val="none" w:sz="0" w:space="0" w:color="auto"/>
        <w:left w:val="none" w:sz="0" w:space="0" w:color="auto"/>
        <w:bottom w:val="none" w:sz="0" w:space="0" w:color="auto"/>
        <w:right w:val="none" w:sz="0" w:space="0" w:color="auto"/>
      </w:divBdr>
    </w:div>
    <w:div w:id="1950043188">
      <w:bodyDiv w:val="1"/>
      <w:marLeft w:val="0"/>
      <w:marRight w:val="0"/>
      <w:marTop w:val="0"/>
      <w:marBottom w:val="0"/>
      <w:divBdr>
        <w:top w:val="none" w:sz="0" w:space="0" w:color="auto"/>
        <w:left w:val="none" w:sz="0" w:space="0" w:color="auto"/>
        <w:bottom w:val="none" w:sz="0" w:space="0" w:color="auto"/>
        <w:right w:val="none" w:sz="0" w:space="0" w:color="auto"/>
      </w:divBdr>
    </w:div>
    <w:div w:id="203530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datacamp.com/tutorial/exception-handling-pyth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datacamp.com/tutorial/pickle-python-tutorial"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hyperlink" Target="https://github.com/dlammers3/IntroToProg-Python-Mod07.git" TargetMode="Externa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Lammers (US), David D</dc:creator>
  <cp:keywords/>
  <dc:description/>
  <cp:lastModifiedBy>Lammers (US), David D</cp:lastModifiedBy>
  <cp:revision>3</cp:revision>
  <cp:lastPrinted>2022-12-02T21:31:00Z</cp:lastPrinted>
  <dcterms:created xsi:type="dcterms:W3CDTF">2022-12-02T18:59:00Z</dcterms:created>
  <dcterms:modified xsi:type="dcterms:W3CDTF">2022-12-02T21:32:00Z</dcterms:modified>
</cp:coreProperties>
</file>