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47D0" w14:textId="77777777" w:rsidR="003E3A13" w:rsidRPr="00FC5CAE" w:rsidRDefault="00B67BEA" w:rsidP="00B164CD">
      <w:pPr>
        <w:pStyle w:val="NoSpacing"/>
        <w:jc w:val="center"/>
        <w:rPr>
          <w:b/>
          <w:sz w:val="32"/>
          <w:szCs w:val="32"/>
        </w:rPr>
      </w:pPr>
      <w:bookmarkStart w:id="0" w:name="_GoBack"/>
      <w:bookmarkEnd w:id="0"/>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62C524E2" w:rsidR="003E3A13" w:rsidRDefault="00AF7900" w:rsidP="003E3A13">
      <w:pPr>
        <w:pStyle w:val="NoSpacing"/>
        <w:jc w:val="center"/>
        <w:rPr>
          <w:b/>
          <w:sz w:val="32"/>
          <w:szCs w:val="32"/>
        </w:rPr>
      </w:pPr>
      <w:r>
        <w:rPr>
          <w:b/>
          <w:sz w:val="32"/>
          <w:szCs w:val="32"/>
        </w:rPr>
        <w:t xml:space="preserve">Computer Science </w:t>
      </w:r>
    </w:p>
    <w:p w14:paraId="75074B26" w14:textId="4024CDD0" w:rsidR="00D7744B" w:rsidRPr="00FC5CAE" w:rsidRDefault="00AF7900" w:rsidP="003E3A13">
      <w:pPr>
        <w:pStyle w:val="NoSpacing"/>
        <w:jc w:val="center"/>
        <w:rPr>
          <w:b/>
          <w:sz w:val="32"/>
          <w:szCs w:val="32"/>
        </w:rPr>
      </w:pPr>
      <w:r>
        <w:rPr>
          <w:b/>
          <w:sz w:val="32"/>
          <w:szCs w:val="32"/>
        </w:rPr>
        <w:t>2020</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51F529E8" w:rsidR="00691392" w:rsidRDefault="00BF4503" w:rsidP="00642D58">
      <w:pPr>
        <w:pStyle w:val="NoSpacing"/>
        <w:numPr>
          <w:ilvl w:val="0"/>
          <w:numId w:val="20"/>
        </w:numPr>
        <w:spacing w:line="276" w:lineRule="auto"/>
        <w:rPr>
          <w:b/>
        </w:rPr>
      </w:pPr>
      <w:r w:rsidRPr="00FC108A">
        <w:rPr>
          <w:b/>
        </w:rPr>
        <w:t>Describe the history an</w:t>
      </w:r>
      <w:r w:rsidR="00D80655">
        <w:rPr>
          <w:b/>
        </w:rPr>
        <w:t xml:space="preserve">d development </w:t>
      </w:r>
      <w:r w:rsidR="00FD61C0">
        <w:rPr>
          <w:b/>
        </w:rPr>
        <w:t>of your program.</w:t>
      </w:r>
    </w:p>
    <w:p w14:paraId="7CB0CCA3" w14:textId="33387261" w:rsidR="002C50C4" w:rsidRDefault="002C50C4" w:rsidP="002C50C4">
      <w:pPr>
        <w:pStyle w:val="NoSpacing"/>
      </w:pPr>
      <w:r>
        <w:t xml:space="preserve">The </w:t>
      </w:r>
      <w:r w:rsidR="00F033CA">
        <w:t xml:space="preserve">AU </w:t>
      </w:r>
      <w:r>
        <w:t>Computer</w:t>
      </w:r>
      <w:r w:rsidRPr="000D0962">
        <w:t xml:space="preserve"> </w:t>
      </w:r>
      <w:r>
        <w:t xml:space="preserve">Science program </w:t>
      </w:r>
      <w:r w:rsidRPr="00807FD5">
        <w:rPr>
          <w:rFonts w:eastAsia="Times New Roman" w:cs="Arial"/>
        </w:rPr>
        <w:t>is</w:t>
      </w:r>
      <w:r>
        <w:rPr>
          <w:rFonts w:eastAsia="Times New Roman" w:cs="Arial"/>
        </w:rPr>
        <w:t xml:space="preserve"> now</w:t>
      </w:r>
      <w:r w:rsidRPr="00807FD5">
        <w:rPr>
          <w:rFonts w:eastAsia="Times New Roman" w:cs="Arial"/>
        </w:rPr>
        <w:t xml:space="preserve"> part of the </w:t>
      </w:r>
      <w:r>
        <w:rPr>
          <w:rFonts w:eastAsia="Times New Roman" w:cs="Arial"/>
        </w:rPr>
        <w:t>School of Business and offers a B.S. degree and minor in computer science.  It</w:t>
      </w:r>
      <w:r>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w:t>
      </w:r>
      <w:r w:rsidR="00F033CA">
        <w:t xml:space="preserve">decline </w:t>
      </w:r>
      <w:r>
        <w:t>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 will receive as well as removed where they were inconsistent with current trends and needs, and prerequisites were changed to allow for a more consistent path through the program.  These changes have produced tremendous growth in the number of majors.  Throughout this growth, the program faced a</w:t>
      </w:r>
      <w:r w:rsidR="00F033CA">
        <w:t xml:space="preserve"> </w:t>
      </w:r>
      <w:r>
        <w:t xml:space="preserve">complete change-over of instructors and </w:t>
      </w:r>
      <w:r w:rsidR="00F033CA">
        <w:t>4</w:t>
      </w:r>
      <w:r>
        <w:t xml:space="preserve"> different department heads and Deans in the last </w:t>
      </w:r>
      <w:r w:rsidR="00F033CA">
        <w:t>4</w:t>
      </w:r>
      <w:r>
        <w:t xml:space="preserve"> years. </w:t>
      </w:r>
    </w:p>
    <w:p w14:paraId="25A7861F" w14:textId="77777777" w:rsidR="002C50C4" w:rsidRDefault="002C50C4" w:rsidP="002C50C4">
      <w:pPr>
        <w:pStyle w:val="NoSpacing"/>
      </w:pPr>
    </w:p>
    <w:p w14:paraId="26D1254F" w14:textId="77777777" w:rsidR="002C50C4" w:rsidRDefault="002C50C4" w:rsidP="002C50C4">
      <w:pPr>
        <w:pStyle w:val="NoSpacing"/>
      </w:pPr>
      <w:r>
        <w:t>Computer Science is an area that changes at the speed of light, and departments must be willing to change with the technology, always seeking to provide opportunities for students that will be respected in industry.   Recent program highlights are listed.</w:t>
      </w:r>
    </w:p>
    <w:p w14:paraId="1A2823A9" w14:textId="269F8006" w:rsidR="002C50C4" w:rsidRPr="00AB14E9" w:rsidRDefault="002C50C4" w:rsidP="002C50C4">
      <w:pPr>
        <w:pStyle w:val="NoSpacing"/>
        <w:numPr>
          <w:ilvl w:val="0"/>
          <w:numId w:val="25"/>
        </w:numPr>
      </w:pPr>
      <w:r w:rsidRPr="00AB14E9">
        <w:t xml:space="preserve">The </w:t>
      </w:r>
      <w:r>
        <w:t xml:space="preserve">first </w:t>
      </w:r>
      <w:r w:rsidRPr="00AB14E9">
        <w:t xml:space="preserve">programming course </w:t>
      </w:r>
      <w:r>
        <w:t>CS 1700 will focus on the programming Language Python started last year so that students who take only one programming course will have all of the foundations of programming</w:t>
      </w:r>
      <w:r w:rsidRPr="00AB14E9">
        <w:t>.</w:t>
      </w:r>
    </w:p>
    <w:p w14:paraId="0A84B7B9" w14:textId="67D7522E" w:rsidR="001950BF" w:rsidRDefault="002C50C4" w:rsidP="001950BF">
      <w:pPr>
        <w:pStyle w:val="NoSpacing"/>
        <w:numPr>
          <w:ilvl w:val="0"/>
          <w:numId w:val="25"/>
        </w:numPr>
      </w:pPr>
      <w:r>
        <w:t xml:space="preserve">New courses CSC 4100 System Analysis and Design and CSC3150 (Software testing) have been added to the curriculum to enhance the software engineering options. </w:t>
      </w:r>
    </w:p>
    <w:p w14:paraId="6928188C" w14:textId="77777777" w:rsidR="002C50C4" w:rsidRDefault="002C50C4" w:rsidP="002C50C4">
      <w:pPr>
        <w:pStyle w:val="NoSpacing"/>
      </w:pPr>
    </w:p>
    <w:p w14:paraId="1F75F747" w14:textId="097E6AD9" w:rsidR="001950BF" w:rsidRDefault="002C50C4" w:rsidP="002C50C4">
      <w:pPr>
        <w:pStyle w:val="NoSpacing"/>
      </w:pPr>
      <w:r w:rsidRPr="00807FD5">
        <w:t xml:space="preserve">The last major revision to </w:t>
      </w:r>
      <w:r>
        <w:t>the computer science curricula occurred in 2013, when AU transitioned</w:t>
      </w:r>
      <w:r w:rsidRPr="00807FD5">
        <w:t xml:space="preserve"> to the four semester hour model.  This had a significant impact on the department, since mos</w:t>
      </w:r>
      <w:r>
        <w:t xml:space="preserve">t of the courses </w:t>
      </w:r>
      <w:r w:rsidRPr="00807FD5">
        <w:t xml:space="preserve">were three credit hours.  </w:t>
      </w:r>
      <w:r w:rsidR="001950BF">
        <w:t xml:space="preserve">While the changes meant more time per course </w:t>
      </w:r>
      <w:r>
        <w:t>for a deeper understanding of the content</w:t>
      </w:r>
      <w:r w:rsidR="001950BF">
        <w:t>, the loss of a course meant that AU CSC graduates have less core coursework than other universities. Some CSC students struggle to find good development jobs in field with high demand for candidates. As such, an on-going effort is underway to strengthen the core CSC coursework</w:t>
      </w:r>
      <w:r w:rsidR="00B33DCC">
        <w:t xml:space="preserve"> and electives. </w:t>
      </w:r>
    </w:p>
    <w:p w14:paraId="7A730AB1" w14:textId="39D0AA95" w:rsidR="00B33DCC" w:rsidRDefault="00B33DCC" w:rsidP="001950BF">
      <w:pPr>
        <w:pStyle w:val="NoSpacing"/>
        <w:numPr>
          <w:ilvl w:val="0"/>
          <w:numId w:val="25"/>
        </w:numPr>
      </w:pPr>
      <w:r>
        <w:t>CSC1700 (Introduction to Programming) now requires students to master the Python programming language so that they learn at least 2 programming languages</w:t>
      </w:r>
      <w:r w:rsidR="00494BE7">
        <w:t xml:space="preserve"> during the program. </w:t>
      </w:r>
    </w:p>
    <w:p w14:paraId="05FC9AD6" w14:textId="45FD6753" w:rsidR="00B33DCC" w:rsidRDefault="00B33DCC" w:rsidP="001950BF">
      <w:pPr>
        <w:pStyle w:val="NoSpacing"/>
        <w:numPr>
          <w:ilvl w:val="0"/>
          <w:numId w:val="25"/>
        </w:numPr>
      </w:pPr>
      <w:r>
        <w:t>The required CSC2200 now includes content that requires mastery of programming fundamentals.</w:t>
      </w:r>
    </w:p>
    <w:p w14:paraId="2571C3AE" w14:textId="6D6C1EBC" w:rsidR="00B33DCC" w:rsidRDefault="00B33DCC" w:rsidP="00B33DCC">
      <w:pPr>
        <w:pStyle w:val="NoSpacing"/>
        <w:numPr>
          <w:ilvl w:val="0"/>
          <w:numId w:val="25"/>
        </w:numPr>
      </w:pPr>
      <w:r>
        <w:t>The programming requirements for the required CSC3610 (Data Structures) have increased from past years.</w:t>
      </w:r>
    </w:p>
    <w:p w14:paraId="20523D0F" w14:textId="31DE3978" w:rsidR="00B33DCC" w:rsidRDefault="00B33DCC" w:rsidP="00B33DCC">
      <w:pPr>
        <w:pStyle w:val="NoSpacing"/>
        <w:numPr>
          <w:ilvl w:val="0"/>
          <w:numId w:val="25"/>
        </w:numPr>
      </w:pPr>
      <w:r>
        <w:t xml:space="preserve">The required CSC4350 (Software Engineering) now includes content to add key technology mastery along with most of its previous concepts. </w:t>
      </w:r>
    </w:p>
    <w:p w14:paraId="46AB061D" w14:textId="6E4460F7" w:rsidR="001950BF" w:rsidRDefault="00B33DCC" w:rsidP="002C50C4">
      <w:pPr>
        <w:pStyle w:val="NoSpacing"/>
        <w:numPr>
          <w:ilvl w:val="0"/>
          <w:numId w:val="25"/>
        </w:numPr>
      </w:pPr>
      <w:r>
        <w:t>In addition, new courses CSC 4100 System Analysis and Design</w:t>
      </w:r>
      <w:r w:rsidR="00494BE7">
        <w:t>,</w:t>
      </w:r>
      <w:r>
        <w:t xml:space="preserve"> and CSC3150 (Software testing) and Programming Languages have been added to the curriculum to enhance the software engineering options. </w:t>
      </w:r>
    </w:p>
    <w:p w14:paraId="455583DF" w14:textId="1A061271" w:rsidR="002C50C4" w:rsidRPr="00B33DCC" w:rsidRDefault="002C50C4" w:rsidP="00B33DCC">
      <w:pPr>
        <w:pStyle w:val="NoSpacing"/>
      </w:pPr>
    </w:p>
    <w:p w14:paraId="3C9714E8" w14:textId="77777777" w:rsidR="00691392" w:rsidRDefault="00691392" w:rsidP="00642D58">
      <w:pPr>
        <w:pStyle w:val="NoSpacing"/>
        <w:spacing w:line="276" w:lineRule="auto"/>
        <w:ind w:left="360"/>
        <w:rPr>
          <w:b/>
        </w:rPr>
      </w:pPr>
      <w:r>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36DD453B" w14:textId="42937083" w:rsidR="00B33DCC" w:rsidRPr="00FE3442" w:rsidRDefault="00B33DCC" w:rsidP="00B33DCC">
      <w:pPr>
        <w:pStyle w:val="NoSpacing"/>
        <w:ind w:left="360"/>
        <w:rPr>
          <w:lang w:val="en"/>
        </w:rPr>
      </w:pPr>
      <w:r w:rsidRPr="00FE3442">
        <w:t xml:space="preserve">The mission of the Computer Science </w:t>
      </w:r>
      <w:r w:rsidR="00F67A9D">
        <w:t xml:space="preserve">program </w:t>
      </w:r>
      <w:r w:rsidRPr="00FE3442">
        <w:t xml:space="preserve">at Aurora University is to pursue teaching, research and service in the computing sciences.  The </w:t>
      </w:r>
      <w:r w:rsidR="00F67A9D">
        <w:rPr>
          <w:lang w:val="en"/>
        </w:rPr>
        <w:t>program</w:t>
      </w:r>
      <w:r w:rsidRPr="00FE3442">
        <w:rPr>
          <w:lang w:val="en"/>
        </w:rPr>
        <w:t xml:space="preserve"> provide</w:t>
      </w:r>
      <w:r w:rsidR="00F67A9D">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61B5B0F6" w14:textId="77777777" w:rsidR="00B33DCC" w:rsidRPr="00FE3442" w:rsidRDefault="00B33DCC" w:rsidP="00B33DCC">
      <w:pPr>
        <w:pStyle w:val="NoSpacing"/>
        <w:ind w:left="360"/>
        <w:rPr>
          <w:b/>
        </w:rPr>
      </w:pPr>
    </w:p>
    <w:p w14:paraId="1252C6FB" w14:textId="4F5304EB" w:rsidR="00B33DCC" w:rsidRDefault="00B33DCC" w:rsidP="00B33DCC">
      <w:pPr>
        <w:pStyle w:val="BodyText"/>
        <w:ind w:left="360"/>
        <w:rPr>
          <w:rFonts w:ascii="Calibri" w:hAnsi="Calibri"/>
        </w:rPr>
      </w:pPr>
      <w:r>
        <w:rPr>
          <w:rFonts w:ascii="Calibri" w:hAnsi="Calibri"/>
        </w:rPr>
        <w:t xml:space="preserve">The computer science </w:t>
      </w:r>
      <w:r w:rsidRPr="00C1089C">
        <w:rPr>
          <w:rFonts w:ascii="Calibri" w:hAnsi="Calibri"/>
        </w:rPr>
        <w:t>prog</w:t>
      </w:r>
      <w:r>
        <w:rPr>
          <w:rFonts w:ascii="Calibri" w:hAnsi="Calibri"/>
        </w:rPr>
        <w:t xml:space="preserve">ram goal matrix highlights the educational outcomes, which align with the </w:t>
      </w:r>
      <w:r w:rsidRPr="00C1089C">
        <w:rPr>
          <w:rFonts w:ascii="Calibri" w:hAnsi="Calibri"/>
        </w:rPr>
        <w:t xml:space="preserve">standards of </w:t>
      </w:r>
      <w:r>
        <w:rPr>
          <w:rFonts w:ascii="Calibri" w:hAnsi="Calibri"/>
        </w:rPr>
        <w:t xml:space="preserve">ABET (Accreditation Board for Engineering and Technology). </w:t>
      </w:r>
    </w:p>
    <w:p w14:paraId="3EF09D56" w14:textId="2FD0D0A6" w:rsidR="00A241BB" w:rsidRDefault="00A241BB" w:rsidP="00B33DCC">
      <w:pPr>
        <w:pStyle w:val="BodyText"/>
        <w:ind w:left="360"/>
        <w:rPr>
          <w:rFonts w:ascii="Calibri" w:hAnsi="Calibri"/>
        </w:rPr>
      </w:pPr>
    </w:p>
    <w:p w14:paraId="78E13310" w14:textId="7270E6F1" w:rsidR="00A241BB" w:rsidRDefault="00A241BB" w:rsidP="00B33DCC">
      <w:pPr>
        <w:pStyle w:val="BodyText"/>
        <w:ind w:left="360"/>
        <w:rPr>
          <w:rFonts w:ascii="Calibri" w:hAnsi="Calibri"/>
        </w:rPr>
      </w:pPr>
    </w:p>
    <w:p w14:paraId="7058AEBF" w14:textId="1534D7B1" w:rsidR="00A241BB" w:rsidRDefault="00A241BB" w:rsidP="00B33DCC">
      <w:pPr>
        <w:pStyle w:val="BodyText"/>
        <w:ind w:left="360"/>
        <w:rPr>
          <w:rFonts w:ascii="Calibri" w:hAnsi="Calibri"/>
        </w:rPr>
      </w:pPr>
    </w:p>
    <w:p w14:paraId="27434FFC" w14:textId="5C60303E" w:rsidR="00A241BB" w:rsidRDefault="00A241BB" w:rsidP="00B33DCC">
      <w:pPr>
        <w:pStyle w:val="BodyText"/>
        <w:ind w:left="360"/>
        <w:rPr>
          <w:rFonts w:ascii="Calibri" w:hAnsi="Calibri"/>
        </w:rPr>
      </w:pPr>
    </w:p>
    <w:p w14:paraId="71278F1D" w14:textId="15AA4E83" w:rsidR="00A241BB" w:rsidRDefault="00A241BB" w:rsidP="00B33DCC">
      <w:pPr>
        <w:pStyle w:val="BodyText"/>
        <w:ind w:left="360"/>
        <w:rPr>
          <w:rFonts w:ascii="Calibri" w:hAnsi="Calibri"/>
        </w:rPr>
      </w:pPr>
    </w:p>
    <w:p w14:paraId="4192BE8C" w14:textId="35A4DB39" w:rsidR="00A241BB" w:rsidRDefault="00A241BB" w:rsidP="00B33DCC">
      <w:pPr>
        <w:pStyle w:val="BodyText"/>
        <w:ind w:left="360"/>
        <w:rPr>
          <w:rFonts w:ascii="Calibri" w:hAnsi="Calibri"/>
        </w:rPr>
      </w:pPr>
    </w:p>
    <w:p w14:paraId="107AF5CC" w14:textId="58344FA6" w:rsidR="00A241BB" w:rsidRDefault="00A241BB" w:rsidP="00B33DCC">
      <w:pPr>
        <w:pStyle w:val="BodyText"/>
        <w:ind w:left="360"/>
        <w:rPr>
          <w:rFonts w:ascii="Calibri" w:hAnsi="Calibri"/>
        </w:rPr>
      </w:pPr>
    </w:p>
    <w:p w14:paraId="69E08A83" w14:textId="662EC36A" w:rsidR="00A241BB" w:rsidRDefault="00A241BB" w:rsidP="00B33DCC">
      <w:pPr>
        <w:pStyle w:val="BodyText"/>
        <w:ind w:left="360"/>
        <w:rPr>
          <w:rFonts w:ascii="Calibri" w:hAnsi="Calibri"/>
        </w:rPr>
      </w:pPr>
    </w:p>
    <w:p w14:paraId="2B0BB511" w14:textId="7B2E14CE" w:rsidR="00A241BB" w:rsidRDefault="00A241BB" w:rsidP="00B33DCC">
      <w:pPr>
        <w:pStyle w:val="BodyText"/>
        <w:ind w:left="360"/>
        <w:rPr>
          <w:rFonts w:ascii="Calibri" w:hAnsi="Calibri"/>
        </w:rPr>
      </w:pPr>
    </w:p>
    <w:p w14:paraId="31E1158D" w14:textId="77777777" w:rsidR="00A241BB" w:rsidRDefault="00A241BB" w:rsidP="00B33DCC">
      <w:pPr>
        <w:pStyle w:val="BodyText"/>
        <w:ind w:left="360"/>
        <w:rPr>
          <w:rFonts w:ascii="Calibri" w:hAnsi="Calibri"/>
        </w:rPr>
      </w:pPr>
    </w:p>
    <w:tbl>
      <w:tblPr>
        <w:tblW w:w="10841" w:type="dxa"/>
        <w:tblInd w:w="612" w:type="dxa"/>
        <w:tblLook w:val="04A0" w:firstRow="1" w:lastRow="0" w:firstColumn="1" w:lastColumn="0" w:noHBand="0" w:noVBand="1"/>
      </w:tblPr>
      <w:tblGrid>
        <w:gridCol w:w="12461"/>
      </w:tblGrid>
      <w:tr w:rsidR="00A241BB" w:rsidRPr="0030703F" w14:paraId="1FA66FBD" w14:textId="77777777" w:rsidTr="00E45DE9">
        <w:trPr>
          <w:trHeight w:val="300"/>
        </w:trPr>
        <w:tc>
          <w:tcPr>
            <w:tcW w:w="10841" w:type="dxa"/>
            <w:tcBorders>
              <w:top w:val="nil"/>
              <w:left w:val="nil"/>
              <w:bottom w:val="nil"/>
              <w:right w:val="nil"/>
            </w:tcBorders>
            <w:shd w:val="clear" w:color="auto" w:fill="auto"/>
            <w:noWrap/>
            <w:vAlign w:val="bottom"/>
            <w:hideMark/>
          </w:tcPr>
          <w:p w14:paraId="506A5707" w14:textId="77777777" w:rsidR="00A241BB" w:rsidRDefault="00A241BB" w:rsidP="00E32559">
            <w:pPr>
              <w:spacing w:after="0" w:line="240" w:lineRule="auto"/>
              <w:rPr>
                <w:rFonts w:eastAsia="Times New Roman"/>
                <w:b/>
                <w:bCs/>
                <w:color w:val="000000"/>
                <w:sz w:val="18"/>
                <w:szCs w:val="18"/>
              </w:rPr>
            </w:pPr>
          </w:p>
          <w:p w14:paraId="0DEE5F50" w14:textId="6A710D45" w:rsidR="00A241BB" w:rsidRDefault="00A241BB" w:rsidP="00E32559">
            <w:pPr>
              <w:spacing w:after="0" w:line="240" w:lineRule="auto"/>
              <w:rPr>
                <w:rFonts w:eastAsia="Times New Roman"/>
                <w:b/>
                <w:bCs/>
                <w:color w:val="000000"/>
                <w:sz w:val="18"/>
                <w:szCs w:val="18"/>
              </w:rPr>
            </w:pPr>
            <w:r>
              <w:rPr>
                <w:rFonts w:eastAsia="Times New Roman"/>
                <w:b/>
                <w:bCs/>
                <w:color w:val="000000"/>
                <w:sz w:val="18"/>
                <w:szCs w:val="18"/>
              </w:rPr>
              <w:t>Program Outcome</w:t>
            </w:r>
            <w:r w:rsidR="00E45DE9">
              <w:rPr>
                <w:rFonts w:eastAsia="Times New Roman"/>
                <w:b/>
                <w:bCs/>
                <w:color w:val="000000"/>
                <w:sz w:val="18"/>
                <w:szCs w:val="18"/>
              </w:rPr>
              <w:t>s</w:t>
            </w:r>
          </w:p>
          <w:tbl>
            <w:tblPr>
              <w:tblStyle w:val="TableGrid"/>
              <w:tblW w:w="12235" w:type="dxa"/>
              <w:tblLook w:val="04A0" w:firstRow="1" w:lastRow="0" w:firstColumn="1" w:lastColumn="0" w:noHBand="0" w:noVBand="1"/>
            </w:tblPr>
            <w:tblGrid>
              <w:gridCol w:w="1983"/>
              <w:gridCol w:w="3326"/>
              <w:gridCol w:w="6926"/>
            </w:tblGrid>
            <w:tr w:rsidR="00B82323" w14:paraId="162528E8" w14:textId="77777777" w:rsidTr="00E45DE9">
              <w:tc>
                <w:tcPr>
                  <w:tcW w:w="1795" w:type="dxa"/>
                </w:tcPr>
                <w:p w14:paraId="21981A3F" w14:textId="77777777" w:rsidR="00B82323" w:rsidRDefault="00B82323" w:rsidP="00E32559">
                  <w:pPr>
                    <w:spacing w:after="0" w:line="240" w:lineRule="auto"/>
                    <w:rPr>
                      <w:rFonts w:eastAsia="Times New Roman" w:cs="Calibri"/>
                      <w:color w:val="000000"/>
                      <w:sz w:val="18"/>
                      <w:szCs w:val="18"/>
                      <w:lang w:val="en"/>
                    </w:rPr>
                  </w:pPr>
                  <w:bookmarkStart w:id="1" w:name="_Hlk52202284"/>
                </w:p>
              </w:tc>
              <w:tc>
                <w:tcPr>
                  <w:tcW w:w="3376" w:type="dxa"/>
                </w:tcPr>
                <w:p w14:paraId="6333A98B" w14:textId="41758A97"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4FFC1E59" w14:textId="55528DB5"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B82323" w14:paraId="2130B638" w14:textId="77777777" w:rsidTr="00E45DE9">
              <w:tc>
                <w:tcPr>
                  <w:tcW w:w="1795" w:type="dxa"/>
                </w:tcPr>
                <w:p w14:paraId="5775EEC1" w14:textId="05E3423C"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D1C2725" w14:textId="3C16B2E6" w:rsidR="00B82323"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5F7D9D7B" w14:textId="387BB6AF" w:rsidR="00B82323" w:rsidRPr="00B82323" w:rsidRDefault="00B82323" w:rsidP="00B82323">
                  <w:pPr>
                    <w:rPr>
                      <w:rFonts w:eastAsia="Times New Roman" w:cs="Calibri"/>
                      <w:sz w:val="18"/>
                      <w:szCs w:val="18"/>
                      <w:lang w:val="en"/>
                    </w:rPr>
                  </w:pPr>
                </w:p>
              </w:tc>
              <w:tc>
                <w:tcPr>
                  <w:tcW w:w="7064" w:type="dxa"/>
                </w:tcPr>
                <w:p w14:paraId="7895AD55" w14:textId="1AD7AFBD"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6289412" w14:textId="77777777"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(i) An ability to use current techniques, skills, and tools necessary for computing practice.</w:t>
                  </w:r>
                </w:p>
                <w:p w14:paraId="64C2D34A" w14:textId="73216021" w:rsidR="00B82323" w:rsidRDefault="00B82323" w:rsidP="00E32559">
                  <w:pPr>
                    <w:spacing w:after="0" w:line="240" w:lineRule="auto"/>
                    <w:rPr>
                      <w:rFonts w:eastAsia="Times New Roman"/>
                      <w:b/>
                      <w:bCs/>
                      <w:color w:val="000000"/>
                      <w:sz w:val="18"/>
                      <w:szCs w:val="18"/>
                    </w:rPr>
                  </w:pPr>
                </w:p>
              </w:tc>
            </w:tr>
            <w:tr w:rsidR="00B82323" w14:paraId="66F89BA0" w14:textId="77777777" w:rsidTr="00E45DE9">
              <w:tc>
                <w:tcPr>
                  <w:tcW w:w="1795" w:type="dxa"/>
                </w:tcPr>
                <w:p w14:paraId="7EE36387" w14:textId="0057C164"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75919E03" w14:textId="41A2BC3F" w:rsidR="00B82323" w:rsidRPr="0030703F"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1B1C8918"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64CB513E" w14:textId="30C4152B" w:rsidR="00B82323" w:rsidRDefault="00B82323"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E45DE9" w14:paraId="7FB82D14" w14:textId="77777777" w:rsidTr="00E45DE9">
              <w:tc>
                <w:tcPr>
                  <w:tcW w:w="1795" w:type="dxa"/>
                </w:tcPr>
                <w:p w14:paraId="740373CA" w14:textId="69FAD2F1" w:rsidR="00E45DE9" w:rsidRDefault="00E45DE9"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437E11AE" w14:textId="7AA713D4" w:rsidR="00E45DE9" w:rsidRDefault="00E45DE9" w:rsidP="00B82323">
                  <w:pPr>
                    <w:spacing w:after="0" w:line="240" w:lineRule="auto"/>
                    <w:rPr>
                      <w:rFonts w:eastAsia="Times New Roman"/>
                      <w:color w:val="000000"/>
                      <w:sz w:val="18"/>
                      <w:szCs w:val="18"/>
                    </w:rPr>
                  </w:pPr>
                  <w:r w:rsidRPr="0030703F">
                    <w:rPr>
                      <w:rFonts w:eastAsia="Times New Roman"/>
                      <w:color w:val="000000"/>
                      <w:sz w:val="18"/>
                      <w:szCs w:val="18"/>
                    </w:rPr>
                    <w:t xml:space="preserve">PO3: Evaluate and develop solutions in an organization </w:t>
                  </w:r>
                  <w:r w:rsidR="00317829" w:rsidRPr="0030703F">
                    <w:rPr>
                      <w:rFonts w:eastAsia="Times New Roman"/>
                      <w:color w:val="000000"/>
                      <w:sz w:val="18"/>
                      <w:szCs w:val="18"/>
                    </w:rPr>
                    <w:t>by integrating</w:t>
                  </w:r>
                  <w:r w:rsidRPr="0030703F">
                    <w:rPr>
                      <w:rFonts w:eastAsia="Times New Roman"/>
                      <w:color w:val="000000"/>
                      <w:sz w:val="18"/>
                      <w:szCs w:val="18"/>
                    </w:rPr>
                    <w:t xml:space="preserve"> computer science practices of programming and theory.</w:t>
                  </w:r>
                </w:p>
              </w:tc>
              <w:tc>
                <w:tcPr>
                  <w:tcW w:w="7064" w:type="dxa"/>
                </w:tcPr>
                <w:p w14:paraId="56791F72" w14:textId="64FADFAB" w:rsidR="00E45DE9" w:rsidRPr="0030703F"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B82323" w14:paraId="7B6202E9" w14:textId="77777777" w:rsidTr="00E45DE9">
              <w:tc>
                <w:tcPr>
                  <w:tcW w:w="1795" w:type="dxa"/>
                </w:tcPr>
                <w:p w14:paraId="4250EF38" w14:textId="0359E357" w:rsidR="00B82323" w:rsidRPr="0030703F" w:rsidRDefault="00B82323"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CCF149F" w14:textId="14E44465" w:rsidR="00B82323" w:rsidRPr="0030703F" w:rsidRDefault="00B82323" w:rsidP="00B82323">
                  <w:pPr>
                    <w:spacing w:after="0" w:line="240" w:lineRule="auto"/>
                    <w:rPr>
                      <w:rFonts w:eastAsia="Times New Roman" w:cs="Calibri"/>
                      <w:color w:val="000000"/>
                      <w:sz w:val="18"/>
                      <w:szCs w:val="18"/>
                      <w:lang w:val="en"/>
                    </w:rPr>
                  </w:pPr>
                  <w:r>
                    <w:rPr>
                      <w:rFonts w:eastAsia="Times New Roman"/>
                      <w:color w:val="000000"/>
                      <w:sz w:val="18"/>
                      <w:szCs w:val="18"/>
                    </w:rPr>
                    <w:t>PO</w:t>
                  </w:r>
                  <w:r w:rsidR="00E45DE9">
                    <w:rPr>
                      <w:rFonts w:eastAsia="Times New Roman"/>
                      <w:color w:val="000000"/>
                      <w:sz w:val="18"/>
                      <w:szCs w:val="18"/>
                    </w:rPr>
                    <w:t>4</w:t>
                  </w:r>
                  <w:r>
                    <w:rPr>
                      <w:rFonts w:eastAsia="Times New Roman"/>
                      <w:color w:val="000000"/>
                      <w:sz w:val="18"/>
                      <w:szCs w:val="18"/>
                    </w:rPr>
                    <w:t xml:space="preserve">: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5CFBEB9"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DD4802C" w14:textId="670973A3"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70A621D5" w14:textId="306CDE9E" w:rsidR="00E45DE9"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6A773CBD" w14:textId="3B35461E" w:rsidR="00B82323" w:rsidRDefault="00B82323" w:rsidP="00B82323">
                  <w:pPr>
                    <w:spacing w:after="0" w:line="240" w:lineRule="auto"/>
                    <w:rPr>
                      <w:rFonts w:eastAsia="Times New Roman"/>
                      <w:b/>
                      <w:bCs/>
                      <w:color w:val="000000"/>
                      <w:sz w:val="18"/>
                      <w:szCs w:val="18"/>
                    </w:rPr>
                  </w:pPr>
                </w:p>
              </w:tc>
            </w:tr>
            <w:bookmarkEnd w:id="1"/>
          </w:tbl>
          <w:p w14:paraId="546AC8CE" w14:textId="1A9980C9" w:rsidR="00A241BB" w:rsidRPr="0030703F" w:rsidRDefault="00A241BB" w:rsidP="00E32559">
            <w:pPr>
              <w:spacing w:after="0" w:line="240" w:lineRule="auto"/>
              <w:rPr>
                <w:rFonts w:eastAsia="Times New Roman"/>
                <w:b/>
                <w:bCs/>
                <w:color w:val="000000"/>
                <w:sz w:val="18"/>
                <w:szCs w:val="18"/>
              </w:rPr>
            </w:pPr>
          </w:p>
        </w:tc>
      </w:tr>
    </w:tbl>
    <w:p w14:paraId="1293EF33" w14:textId="77777777" w:rsidR="00691392" w:rsidRDefault="00691392" w:rsidP="00642D58">
      <w:pPr>
        <w:pStyle w:val="ListParagraph"/>
        <w:spacing w:after="0"/>
        <w:rPr>
          <w:b/>
        </w:rPr>
      </w:pPr>
    </w:p>
    <w:p w14:paraId="504C2FCC" w14:textId="3D102553"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4BB90C2" w14:textId="77777777" w:rsidR="00AF7900" w:rsidRPr="006A2EFB" w:rsidRDefault="00AF7900" w:rsidP="00AF7900">
      <w:pPr>
        <w:pStyle w:val="NormalWeb"/>
        <w:spacing w:before="0" w:beforeAutospacing="0"/>
        <w:ind w:left="36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7AAD2024" w14:textId="28227964" w:rsidR="00AF7900" w:rsidRPr="00AF7900" w:rsidRDefault="00AF7900" w:rsidP="00AF7900">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 xml:space="preserve">Students majoring in computer science will understand and be able to apply the concepts and techniques that are foundational to contemporary computer science. They will have an appreciation of computer science, its </w:t>
      </w:r>
      <w:r w:rsidRPr="00AF7900">
        <w:rPr>
          <w:rFonts w:eastAsia="Times New Roman"/>
        </w:rPr>
        <w:lastRenderedPageBreak/>
        <w:t>history, and its role in the modern world</w:t>
      </w:r>
      <w:r w:rsidR="006903DF">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5EB6F1B9" w14:textId="77777777" w:rsidR="00AF7900" w:rsidRPr="00FC108A" w:rsidRDefault="00AF7900" w:rsidP="00AF7900">
      <w:pPr>
        <w:pStyle w:val="NoSpacing"/>
        <w:ind w:left="360"/>
        <w:rPr>
          <w:b/>
        </w:rPr>
      </w:pPr>
      <w:r>
        <w:t>The mission, together with the program goals, clearly demonstrates that the Computer Science</w:t>
      </w:r>
      <w:r w:rsidRPr="004109E4">
        <w:t xml:space="preserve"> Department is part of an “inclusive community dedicated to the transformative power of learning,” as AU’s mission states.  </w:t>
      </w:r>
    </w:p>
    <w:p w14:paraId="2F74C64F" w14:textId="4B9359CB" w:rsidR="00AF7900" w:rsidRDefault="00AF7900" w:rsidP="00AF7900">
      <w:pPr>
        <w:pStyle w:val="NoSpacing"/>
        <w:spacing w:line="276" w:lineRule="auto"/>
        <w:rPr>
          <w:b/>
        </w:rPr>
      </w:pPr>
    </w:p>
    <w:p w14:paraId="15D28EC3" w14:textId="77777777" w:rsidR="00691392" w:rsidRDefault="00691392" w:rsidP="00642D58">
      <w:pPr>
        <w:pStyle w:val="ListParagraph"/>
        <w:spacing w:after="0"/>
        <w:rPr>
          <w:b/>
        </w:rPr>
      </w:pPr>
    </w:p>
    <w:p w14:paraId="49BB86A9" w14:textId="2286B388"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7A621B47" w14:textId="62DBA31F" w:rsidR="00AF7900" w:rsidRPr="003D57BD" w:rsidRDefault="00AF7900" w:rsidP="00AF7900">
      <w:pPr>
        <w:pStyle w:val="NoSpacing"/>
        <w:ind w:left="360"/>
        <w:rPr>
          <w:b/>
        </w:rPr>
      </w:pPr>
      <w:r>
        <w:t xml:space="preserve">Computer science based careers continue to be an economic driver for our country and an opportunity for AU </w:t>
      </w:r>
      <w:r w:rsidR="003228FE">
        <w:t>to s</w:t>
      </w:r>
      <w:r>
        <w:t>e</w:t>
      </w:r>
      <w:r w:rsidR="003228FE">
        <w:t xml:space="preserve">ducate </w:t>
      </w:r>
      <w:r>
        <w:t xml:space="preserve">students interested in this area. Between 2012-2019, the computer science program has grown.  The 2018-19 school year saw </w:t>
      </w:r>
      <w:r w:rsidRPr="007A0749">
        <w:t>204</w:t>
      </w:r>
      <w:r>
        <w:t xml:space="preserve"> enrolled as computer science majors.</w:t>
      </w:r>
      <w:r w:rsidRPr="00B74A12">
        <w:t xml:space="preserve"> This increase in enrollment paralleled </w:t>
      </w:r>
      <w:r>
        <w:t>robust requ</w:t>
      </w:r>
      <w:r w:rsidRPr="00B74A12">
        <w:t xml:space="preserve">irement changes for students earning a B.S. in Computer Science.  </w:t>
      </w:r>
    </w:p>
    <w:p w14:paraId="20BD765F" w14:textId="77777777" w:rsidR="00AF7900" w:rsidRPr="00CC2118" w:rsidRDefault="00AF7900" w:rsidP="00AF7900">
      <w:pPr>
        <w:pStyle w:val="NoSpacing"/>
        <w:ind w:left="360"/>
      </w:pPr>
      <w:r w:rsidRPr="00CC2118">
        <w:t>Additionally, the “T” in STEM is often associated with this content area.  Therefore, critical to building a solid reputation in STEM includes fostering computer science and demonstrating a university commitment to its success.</w:t>
      </w:r>
    </w:p>
    <w:p w14:paraId="24A21DE8" w14:textId="77777777" w:rsidR="00AF7900" w:rsidRDefault="00AF7900" w:rsidP="00AF7900">
      <w:pPr>
        <w:pStyle w:val="NoSpacing"/>
        <w:spacing w:line="276" w:lineRule="auto"/>
        <w:ind w:left="360"/>
        <w:rPr>
          <w:b/>
        </w:rPr>
      </w:pP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F699493" w14:textId="77777777" w:rsidR="00AB596E" w:rsidRDefault="00AB596E" w:rsidP="00AB596E">
      <w:pPr>
        <w:pStyle w:val="NoSpacing"/>
      </w:pPr>
      <w:r>
        <w:t xml:space="preserve">The Department of Computer Science has implemented several strategies to engage students of diverse backgrounds, and to help those in need of academic assistance.  </w:t>
      </w:r>
    </w:p>
    <w:p w14:paraId="480AB64D" w14:textId="00A3625F" w:rsidR="00AB596E" w:rsidRDefault="00AB596E" w:rsidP="00AB596E">
      <w:pPr>
        <w:pStyle w:val="NoSpacing"/>
        <w:numPr>
          <w:ilvl w:val="0"/>
          <w:numId w:val="29"/>
        </w:numPr>
      </w:pPr>
      <w:r>
        <w:t>The department encourages high performing students to participate in peer tutoring opportunities.</w:t>
      </w:r>
    </w:p>
    <w:p w14:paraId="47A49E72" w14:textId="77777777" w:rsidR="00AB596E" w:rsidRDefault="00AB596E" w:rsidP="00AB596E">
      <w:pPr>
        <w:pStyle w:val="NoSpacing"/>
        <w:numPr>
          <w:ilvl w:val="0"/>
          <w:numId w:val="29"/>
        </w:numPr>
      </w:pPr>
      <w:r>
        <w:t xml:space="preserve">The department has a senior reception in May to honor the graduating students.  All students and faculty are invited.  Department awards for academic excellence in each major are presented.  </w:t>
      </w:r>
    </w:p>
    <w:p w14:paraId="55F6896C" w14:textId="6372D6BB" w:rsidR="00AB596E" w:rsidRDefault="00AB596E" w:rsidP="00AB596E">
      <w:pPr>
        <w:pStyle w:val="NoSpacing"/>
        <w:numPr>
          <w:ilvl w:val="0"/>
          <w:numId w:val="29"/>
        </w:numPr>
      </w:pPr>
      <w:r>
        <w:t xml:space="preserve">In order to foster relationships between current and former students, alumni are asked to return to AU to present talks to current students.  </w:t>
      </w:r>
    </w:p>
    <w:p w14:paraId="10CB2235" w14:textId="77777777" w:rsidR="00AB596E" w:rsidRDefault="00AB596E" w:rsidP="00AB596E">
      <w:pPr>
        <w:pStyle w:val="NoSpacing"/>
        <w:numPr>
          <w:ilvl w:val="0"/>
          <w:numId w:val="29"/>
        </w:numPr>
      </w:pPr>
      <w:r>
        <w:t>Students are offered internship opportunities.</w:t>
      </w:r>
    </w:p>
    <w:p w14:paraId="7CCAFF05" w14:textId="43AE4CF5" w:rsidR="00AB596E" w:rsidRDefault="00AB596E" w:rsidP="00AB596E">
      <w:pPr>
        <w:pStyle w:val="NoSpacing"/>
        <w:numPr>
          <w:ilvl w:val="0"/>
          <w:numId w:val="29"/>
        </w:numPr>
      </w:pPr>
      <w:r>
        <w:t>Students are offered independent study opportunities.</w:t>
      </w:r>
    </w:p>
    <w:p w14:paraId="078F7DFF" w14:textId="184CFD00" w:rsidR="00AB596E" w:rsidRDefault="00AB596E" w:rsidP="00AB596E">
      <w:pPr>
        <w:pStyle w:val="NoSpacing"/>
        <w:numPr>
          <w:ilvl w:val="0"/>
          <w:numId w:val="29"/>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5C92AE4F" w14:textId="26A0D948" w:rsidR="00AB596E" w:rsidRDefault="00AB596E" w:rsidP="00AB596E">
      <w:pPr>
        <w:pStyle w:val="NoSpacing"/>
        <w:numPr>
          <w:ilvl w:val="0"/>
          <w:numId w:val="29"/>
        </w:numPr>
      </w:pPr>
      <w:r>
        <w:t>The Computer Science Club offers problem solving practice sessions allowing students to practice common coding and interview problems.</w:t>
      </w:r>
    </w:p>
    <w:p w14:paraId="4EE91561" w14:textId="69D47242" w:rsidR="00BF4503" w:rsidRDefault="00BF4503" w:rsidP="00AB596E">
      <w:pPr>
        <w:pStyle w:val="NoSpacing"/>
        <w:numPr>
          <w:ilvl w:val="0"/>
          <w:numId w:val="20"/>
        </w:numPr>
        <w:spacing w:line="276" w:lineRule="auto"/>
        <w:rPr>
          <w:b/>
        </w:rPr>
      </w:pPr>
      <w:r w:rsidRPr="00691392">
        <w:rPr>
          <w:b/>
        </w:rPr>
        <w:t>How would you describe the maturity and visibility of your program?</w:t>
      </w:r>
    </w:p>
    <w:p w14:paraId="2662E9DD" w14:textId="3FD8D32A" w:rsidR="00065E1A" w:rsidRDefault="00AB596E" w:rsidP="00AB596E">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w:t>
      </w:r>
      <w:r w:rsidR="00065E1A">
        <w:rPr>
          <w:rFonts w:eastAsia="Times New Roman"/>
        </w:rPr>
        <w:t>Some of o</w:t>
      </w:r>
      <w:r>
        <w:rPr>
          <w:rFonts w:eastAsia="Times New Roman"/>
        </w:rPr>
        <w:t xml:space="preserve">ur majors are engaged in both the department and AU, are receiving good job offers, and are being accepted into reputable graduate programs. </w:t>
      </w:r>
      <w:r w:rsidR="00065E1A">
        <w:rPr>
          <w:rFonts w:eastAsia="Times New Roman"/>
        </w:rPr>
        <w:t xml:space="preserve">Others struggle to find work in a field with near 100% employment (even through the pandemic). </w:t>
      </w:r>
      <w:r>
        <w:rPr>
          <w:rFonts w:eastAsia="Times New Roman"/>
        </w:rPr>
        <w:t xml:space="preserve"> </w:t>
      </w:r>
      <w:r w:rsidR="00065E1A">
        <w:rPr>
          <w:rFonts w:eastAsia="Times New Roman"/>
        </w:rPr>
        <w:t xml:space="preserve">As stated previously, the program has seen tremendous growth and </w:t>
      </w:r>
      <w:r w:rsidR="006903DF">
        <w:rPr>
          <w:rFonts w:eastAsia="Times New Roman"/>
        </w:rPr>
        <w:t xml:space="preserve">high </w:t>
      </w:r>
      <w:r w:rsidR="00065E1A">
        <w:rPr>
          <w:rFonts w:eastAsia="Times New Roman"/>
        </w:rPr>
        <w:t>change in facility and leadership.</w:t>
      </w:r>
      <w:r w:rsidR="00A640E2">
        <w:rPr>
          <w:rFonts w:eastAsia="Times New Roman"/>
        </w:rPr>
        <w:t xml:space="preserve"> Through this </w:t>
      </w:r>
      <w:r w:rsidR="006903DF">
        <w:rPr>
          <w:rFonts w:eastAsia="Times New Roman"/>
        </w:rPr>
        <w:t>time, we</w:t>
      </w:r>
      <w:r w:rsidR="00065E1A">
        <w:rPr>
          <w:rFonts w:eastAsia="Times New Roman"/>
        </w:rPr>
        <w:t xml:space="preserve"> have completed efforts to: </w:t>
      </w:r>
    </w:p>
    <w:p w14:paraId="57567571" w14:textId="38201250" w:rsidR="00065E1A" w:rsidRDefault="00065E1A" w:rsidP="00065E1A">
      <w:pPr>
        <w:pStyle w:val="NoSpacing"/>
        <w:numPr>
          <w:ilvl w:val="0"/>
          <w:numId w:val="30"/>
        </w:numPr>
        <w:rPr>
          <w:rFonts w:eastAsia="Times New Roman"/>
        </w:rPr>
      </w:pPr>
      <w:r>
        <w:rPr>
          <w:rFonts w:eastAsia="Times New Roman"/>
        </w:rPr>
        <w:t>Align the curriculum with courses that need to be completed</w:t>
      </w:r>
    </w:p>
    <w:p w14:paraId="4F3A8F62" w14:textId="12987C7F" w:rsidR="00065E1A" w:rsidRDefault="00065E1A" w:rsidP="00065E1A">
      <w:pPr>
        <w:pStyle w:val="NoSpacing"/>
        <w:numPr>
          <w:ilvl w:val="0"/>
          <w:numId w:val="30"/>
        </w:numPr>
        <w:rPr>
          <w:rFonts w:eastAsia="Times New Roman"/>
        </w:rPr>
      </w:pPr>
      <w:r>
        <w:rPr>
          <w:rFonts w:eastAsia="Times New Roman"/>
        </w:rPr>
        <w:lastRenderedPageBreak/>
        <w:t>Strengthen the outcomes of the core Computer Science curriculum to better align with the skills and abilities required in the job market.</w:t>
      </w:r>
    </w:p>
    <w:p w14:paraId="7EECCD4E" w14:textId="64130A16" w:rsidR="00065E1A" w:rsidRDefault="00A640E2" w:rsidP="00065E1A">
      <w:pPr>
        <w:pStyle w:val="NoSpacing"/>
        <w:numPr>
          <w:ilvl w:val="0"/>
          <w:numId w:val="30"/>
        </w:numPr>
        <w:rPr>
          <w:rFonts w:eastAsia="Times New Roman"/>
        </w:rPr>
      </w:pPr>
      <w:r>
        <w:rPr>
          <w:rFonts w:eastAsia="Times New Roman"/>
        </w:rPr>
        <w:t xml:space="preserve">Establish and direct the Computer Science club to support programs that help students succeed and earn job opportunities. </w:t>
      </w:r>
    </w:p>
    <w:p w14:paraId="2EE9DCC4" w14:textId="7C29D8E8" w:rsidR="00A640E2" w:rsidRDefault="00A640E2" w:rsidP="00A640E2">
      <w:pPr>
        <w:pStyle w:val="NoSpacing"/>
        <w:numPr>
          <w:ilvl w:val="0"/>
          <w:numId w:val="30"/>
        </w:numPr>
        <w:rPr>
          <w:rFonts w:eastAsia="Times New Roman"/>
        </w:rPr>
      </w:pPr>
      <w:r>
        <w:rPr>
          <w:rFonts w:eastAsia="Times New Roman"/>
        </w:rPr>
        <w:t>Add</w:t>
      </w:r>
      <w:r w:rsidR="00AB596E">
        <w:rPr>
          <w:rFonts w:eastAsia="Times New Roman"/>
        </w:rPr>
        <w:t xml:space="preserve"> and redesign</w:t>
      </w:r>
      <w:r>
        <w:rPr>
          <w:rFonts w:eastAsia="Times New Roman"/>
        </w:rPr>
        <w:t xml:space="preserve"> course</w:t>
      </w:r>
      <w:r w:rsidR="006903DF">
        <w:rPr>
          <w:rFonts w:eastAsia="Times New Roman"/>
        </w:rPr>
        <w:t>s</w:t>
      </w:r>
      <w:r w:rsidR="00AB596E">
        <w:rPr>
          <w:rFonts w:eastAsia="Times New Roman"/>
        </w:rPr>
        <w:t xml:space="preserve"> to meet the needs of the </w:t>
      </w:r>
      <w:r>
        <w:rPr>
          <w:rFonts w:eastAsia="Times New Roman"/>
        </w:rPr>
        <w:t>ever-changing</w:t>
      </w:r>
      <w:r w:rsidR="00AB596E">
        <w:rPr>
          <w:rFonts w:eastAsia="Times New Roman"/>
        </w:rPr>
        <w:t xml:space="preserve"> computing world. </w:t>
      </w:r>
      <w:r>
        <w:rPr>
          <w:rFonts w:eastAsia="Times New Roman"/>
        </w:rPr>
        <w:t xml:space="preserve">For example, CSC4350 (Software Engineering) and CSC4500 (Database) now have content that requires students to learn technologies in demand in the job market. Students further practice these technologies in the </w:t>
      </w:r>
      <w:r w:rsidR="00AB596E">
        <w:rPr>
          <w:rFonts w:eastAsia="Times New Roman"/>
        </w:rPr>
        <w:t xml:space="preserve">project-based capstone </w:t>
      </w:r>
      <w:r>
        <w:rPr>
          <w:rFonts w:eastAsia="Times New Roman"/>
        </w:rPr>
        <w:t>course</w:t>
      </w:r>
      <w:r w:rsidR="00AB596E">
        <w:rPr>
          <w:rFonts w:eastAsia="Times New Roman"/>
        </w:rPr>
        <w:t xml:space="preserve">. </w:t>
      </w:r>
    </w:p>
    <w:p w14:paraId="058AC76A" w14:textId="77777777" w:rsidR="00A640E2" w:rsidRDefault="00A640E2" w:rsidP="00A640E2">
      <w:pPr>
        <w:pStyle w:val="NoSpacing"/>
        <w:rPr>
          <w:rFonts w:eastAsia="Times New Roman"/>
        </w:rPr>
      </w:pPr>
      <w:r>
        <w:rPr>
          <w:rFonts w:eastAsia="Times New Roman"/>
        </w:rPr>
        <w:t xml:space="preserve">     More effort is needed to</w:t>
      </w:r>
    </w:p>
    <w:p w14:paraId="5EE5FE4E" w14:textId="4F7365DB" w:rsidR="00FC108A" w:rsidRDefault="00A640E2" w:rsidP="00A640E2">
      <w:pPr>
        <w:pStyle w:val="NoSpacing"/>
        <w:numPr>
          <w:ilvl w:val="0"/>
          <w:numId w:val="31"/>
        </w:numPr>
        <w:rPr>
          <w:rFonts w:eastAsia="Times New Roman"/>
        </w:rPr>
      </w:pPr>
      <w:r>
        <w:rPr>
          <w:rFonts w:eastAsia="Times New Roman"/>
        </w:rPr>
        <w:t>Ensure the core-curriculum continues to produce better outcomes for skills students need</w:t>
      </w:r>
      <w:r w:rsidR="005244A0">
        <w:rPr>
          <w:rFonts w:eastAsia="Times New Roman"/>
        </w:rPr>
        <w:t xml:space="preserve"> to succeed in their career goals. </w:t>
      </w:r>
    </w:p>
    <w:p w14:paraId="501225CE" w14:textId="19EB5242" w:rsidR="00A640E2" w:rsidRDefault="00A640E2" w:rsidP="00A640E2">
      <w:pPr>
        <w:pStyle w:val="NoSpacing"/>
        <w:numPr>
          <w:ilvl w:val="0"/>
          <w:numId w:val="31"/>
        </w:numPr>
        <w:rPr>
          <w:rFonts w:eastAsia="Times New Roman"/>
        </w:rPr>
      </w:pPr>
      <w:r>
        <w:rPr>
          <w:rFonts w:eastAsia="Times New Roman"/>
        </w:rPr>
        <w:t xml:space="preserve">Better align the CSC elective offerings with student career prospects. </w:t>
      </w:r>
      <w:r w:rsidR="005244A0">
        <w:rPr>
          <w:rFonts w:eastAsia="Times New Roman"/>
        </w:rPr>
        <w:t>We need to review the CSC electives and ensure the electives that electives that most help develop students are off</w:t>
      </w:r>
    </w:p>
    <w:p w14:paraId="5F9BC550" w14:textId="6006421C" w:rsidR="008C4F6E" w:rsidRDefault="00A640E2" w:rsidP="008C4F6E">
      <w:pPr>
        <w:pStyle w:val="NoSpacing"/>
        <w:numPr>
          <w:ilvl w:val="0"/>
          <w:numId w:val="31"/>
        </w:numPr>
        <w:rPr>
          <w:rFonts w:eastAsia="Times New Roman"/>
        </w:rPr>
      </w:pPr>
      <w:r>
        <w:rPr>
          <w:rFonts w:eastAsia="Times New Roman"/>
        </w:rPr>
        <w:t>Offer better class choice and career direction based on the CSC course offerings.</w:t>
      </w:r>
      <w:r w:rsidR="007142B2">
        <w:rPr>
          <w:rFonts w:eastAsia="Times New Roman"/>
        </w:rPr>
        <w:t xml:space="preserve"> In particular to h</w:t>
      </w:r>
      <w:r w:rsidR="007142B2" w:rsidRPr="007142B2">
        <w:rPr>
          <w:rFonts w:eastAsia="Times New Roman"/>
        </w:rPr>
        <w:t xml:space="preserve">elp students understand the </w:t>
      </w:r>
      <w:r w:rsidR="007142B2">
        <w:rPr>
          <w:rFonts w:eastAsia="Times New Roman"/>
        </w:rPr>
        <w:t xml:space="preserve">job market </w:t>
      </w:r>
      <w:r w:rsidR="007142B2" w:rsidRPr="007142B2">
        <w:rPr>
          <w:rFonts w:eastAsia="Times New Roman"/>
        </w:rPr>
        <w:t xml:space="preserve">expectations </w:t>
      </w:r>
      <w:r w:rsidR="007142B2">
        <w:rPr>
          <w:rFonts w:eastAsia="Times New Roman"/>
        </w:rPr>
        <w:t xml:space="preserve">based on the skills they learn at </w:t>
      </w:r>
      <w:r w:rsidR="005244A0">
        <w:rPr>
          <w:rFonts w:eastAsia="Times New Roman"/>
        </w:rPr>
        <w:t>AU</w:t>
      </w:r>
      <w:r w:rsidR="007142B2">
        <w:rPr>
          <w:rFonts w:eastAsia="Times New Roman"/>
        </w:rPr>
        <w:t xml:space="preserve">. </w:t>
      </w:r>
    </w:p>
    <w:p w14:paraId="58540254" w14:textId="27AC11B7" w:rsidR="0028143E" w:rsidRPr="008C4F6E" w:rsidRDefault="0028143E" w:rsidP="008C4F6E">
      <w:pPr>
        <w:pStyle w:val="NoSpacing"/>
        <w:numPr>
          <w:ilvl w:val="0"/>
          <w:numId w:val="31"/>
        </w:numPr>
        <w:rPr>
          <w:rFonts w:eastAsia="Times New Roman"/>
        </w:rPr>
      </w:pPr>
      <w:r w:rsidRPr="008C4F6E">
        <w:rPr>
          <w:rFonts w:eastAsia="Times New Roman"/>
        </w:rPr>
        <w:t xml:space="preserve">Improve the assessment metrics. This plan seeks to improve the quality of the assessment metrics used for CSC. </w:t>
      </w:r>
      <w:r w:rsidRPr="008C4F6E">
        <w:rPr>
          <w:bCs/>
        </w:rPr>
        <w:t>The lack of better</w:t>
      </w:r>
      <w:r w:rsidRPr="008C4F6E">
        <w:rPr>
          <w:bCs/>
        </w:rPr>
        <w:tab/>
        <w:t xml:space="preserve"> measurements is mostly to the </w:t>
      </w:r>
      <w:r w:rsidR="00C522E9">
        <w:rPr>
          <w:bCs/>
        </w:rPr>
        <w:t xml:space="preserve">leadership volatility in CSC (5 different people led assessment the last 6 years). </w:t>
      </w:r>
      <w:r w:rsidRPr="008C4F6E">
        <w:rPr>
          <w:bCs/>
        </w:rPr>
        <w:t xml:space="preserve">This last summer, David Lash met with Wataka Kujjmba, and James Petkus met to redefine out assessment metrics </w:t>
      </w:r>
      <w:r w:rsidR="00C522E9">
        <w:rPr>
          <w:bCs/>
        </w:rPr>
        <w:t xml:space="preserve">and try </w:t>
      </w:r>
      <w:r w:rsidRPr="008C4F6E">
        <w:rPr>
          <w:bCs/>
        </w:rPr>
        <w:t>to improve their quality.  This concerted effort resulted in changing almost every assessment metric</w:t>
      </w:r>
      <w:r w:rsidR="00C522E9">
        <w:rPr>
          <w:bCs/>
        </w:rPr>
        <w:t xml:space="preserve"> in both the University and Program Outcomes</w:t>
      </w:r>
      <w:r w:rsidRPr="008C4F6E">
        <w:rPr>
          <w:bCs/>
        </w:rPr>
        <w:t>. For example, in the future, individual writing and oral presentations will be required and assessed</w:t>
      </w:r>
      <w:r w:rsidR="00C522E9">
        <w:rPr>
          <w:bCs/>
        </w:rPr>
        <w:t xml:space="preserve"> using a predefined rubric. </w:t>
      </w:r>
    </w:p>
    <w:p w14:paraId="2A4110ED" w14:textId="29EA396B" w:rsidR="0028143E" w:rsidRPr="0028143E" w:rsidRDefault="0028143E" w:rsidP="0028143E">
      <w:pPr>
        <w:pStyle w:val="NoSpacing"/>
        <w:ind w:left="1080"/>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36252B99" w14:textId="77777777" w:rsidR="001554F5" w:rsidRDefault="001554F5" w:rsidP="001618F5">
      <w:pPr>
        <w:pStyle w:val="NoSpacing"/>
        <w:rPr>
          <w:b/>
        </w:rPr>
      </w:pPr>
      <w:r w:rsidRPr="001554F5">
        <w:rPr>
          <w:b/>
        </w:rPr>
        <w:t>UNIVERSITY LEARNING OUTCOMES</w:t>
      </w:r>
    </w:p>
    <w:p w14:paraId="4B064C32" w14:textId="392FCEC1" w:rsidR="001554F5" w:rsidRDefault="001554F5" w:rsidP="001554F5">
      <w:pPr>
        <w:pStyle w:val="NoSpacing"/>
      </w:pPr>
      <w:r w:rsidRPr="00C879E9">
        <w:t xml:space="preserve">For each </w:t>
      </w:r>
      <w:r>
        <w:t xml:space="preserve">University </w:t>
      </w:r>
      <w:r w:rsidRPr="00C879E9">
        <w:t>L</w:t>
      </w:r>
      <w:r>
        <w:t xml:space="preserve">earning Outcome </w:t>
      </w:r>
      <w:r w:rsidR="00F32CBB">
        <w:t>(Critical Thinking, Writing, &amp; Oral Communication)</w:t>
      </w:r>
      <w:r>
        <w:t xml:space="preserve">, provide a summary and analysis of the data presented in the Assessment Data Report.  </w:t>
      </w:r>
    </w:p>
    <w:p w14:paraId="4BA5FC2B" w14:textId="77777777" w:rsidR="001554F5" w:rsidRPr="001554F5" w:rsidRDefault="001554F5" w:rsidP="001618F5">
      <w:pPr>
        <w:pStyle w:val="NoSpacing"/>
        <w:rPr>
          <w:b/>
        </w:rPr>
      </w:pPr>
    </w:p>
    <w:p w14:paraId="37E7C2BC" w14:textId="34981F71" w:rsidR="001B25BE" w:rsidRDefault="001554F5" w:rsidP="001B25BE">
      <w:pPr>
        <w:pStyle w:val="ListParagraph"/>
        <w:numPr>
          <w:ilvl w:val="0"/>
          <w:numId w:val="23"/>
        </w:numPr>
        <w:spacing w:after="0"/>
      </w:pPr>
      <w:r w:rsidRPr="004057A3">
        <w:rPr>
          <w:b/>
        </w:rPr>
        <w:t>REFLECTION UPON DATA DEMONSTRATING ACHIEVEMENT OF UNIVERSITY LEANING OUTCOMES</w:t>
      </w:r>
      <w:r w:rsidRPr="001554F5">
        <w:t xml:space="preserve"> – Did students perform equally well on each element of the University Leaning Outcomes? If not, what is your assessment of factors contributing to the differences? </w:t>
      </w:r>
    </w:p>
    <w:p w14:paraId="4AFAFA5B" w14:textId="52DF732D" w:rsidR="0076577A" w:rsidRDefault="0076577A" w:rsidP="0076577A">
      <w:pPr>
        <w:pStyle w:val="ListParagraph"/>
        <w:spacing w:after="0"/>
        <w:rPr>
          <w:b/>
        </w:rPr>
      </w:pPr>
    </w:p>
    <w:p w14:paraId="2A9233B8" w14:textId="74976D6A" w:rsidR="00825E56" w:rsidRDefault="006E29E5" w:rsidP="00825E56">
      <w:pPr>
        <w:pStyle w:val="ListParagraph"/>
        <w:spacing w:after="0"/>
        <w:rPr>
          <w:bCs/>
        </w:rPr>
      </w:pPr>
      <w:r>
        <w:rPr>
          <w:bCs/>
        </w:rPr>
        <w:t xml:space="preserve">As you can see by the following table, the university outcomes are indirectly assessed through the </w:t>
      </w:r>
      <w:r w:rsidR="00C522E9">
        <w:rPr>
          <w:bCs/>
        </w:rPr>
        <w:t xml:space="preserve">CSC </w:t>
      </w:r>
      <w:r>
        <w:rPr>
          <w:bCs/>
        </w:rPr>
        <w:t xml:space="preserve">ABET measurements. </w:t>
      </w:r>
    </w:p>
    <w:tbl>
      <w:tblPr>
        <w:tblW w:w="1118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7271"/>
        <w:gridCol w:w="906"/>
        <w:gridCol w:w="1308"/>
        <w:gridCol w:w="1225"/>
      </w:tblGrid>
      <w:tr w:rsidR="00825E56" w:rsidRPr="005A3A20" w14:paraId="23DC7642" w14:textId="77777777" w:rsidTr="009A7980">
        <w:tc>
          <w:tcPr>
            <w:tcW w:w="479" w:type="dxa"/>
            <w:shd w:val="clear" w:color="auto" w:fill="auto"/>
          </w:tcPr>
          <w:p w14:paraId="0102294D" w14:textId="77777777" w:rsidR="00825E56" w:rsidRPr="005A3A20" w:rsidRDefault="00825E56" w:rsidP="009A7980">
            <w:pPr>
              <w:pStyle w:val="BodyText"/>
              <w:rPr>
                <w:rFonts w:ascii="Calibri" w:hAnsi="Calibri"/>
                <w:b/>
                <w:sz w:val="18"/>
                <w:szCs w:val="18"/>
              </w:rPr>
            </w:pPr>
          </w:p>
        </w:tc>
        <w:tc>
          <w:tcPr>
            <w:tcW w:w="7271" w:type="dxa"/>
            <w:shd w:val="clear" w:color="auto" w:fill="auto"/>
          </w:tcPr>
          <w:p w14:paraId="4AF718C8" w14:textId="77777777" w:rsidR="00825E56" w:rsidRPr="005A3A20" w:rsidRDefault="00825E56" w:rsidP="009A7980">
            <w:pPr>
              <w:pStyle w:val="BodyText"/>
              <w:rPr>
                <w:rFonts w:ascii="Calibri" w:hAnsi="Calibri"/>
                <w:b/>
                <w:sz w:val="18"/>
                <w:szCs w:val="18"/>
              </w:rPr>
            </w:pPr>
            <w:r>
              <w:rPr>
                <w:rFonts w:ascii="Calibri" w:hAnsi="Calibri"/>
                <w:b/>
                <w:sz w:val="18"/>
                <w:szCs w:val="18"/>
              </w:rPr>
              <w:t xml:space="preserve">Computer Science and Cybersecurity ABET </w:t>
            </w:r>
            <w:r w:rsidRPr="005A3A20">
              <w:rPr>
                <w:rFonts w:ascii="Calibri" w:hAnsi="Calibri"/>
                <w:b/>
                <w:sz w:val="18"/>
                <w:szCs w:val="18"/>
              </w:rPr>
              <w:t>Outcome</w:t>
            </w:r>
            <w:r>
              <w:rPr>
                <w:rFonts w:ascii="Calibri" w:hAnsi="Calibri"/>
                <w:b/>
                <w:sz w:val="18"/>
                <w:szCs w:val="18"/>
              </w:rPr>
              <w:t>s</w:t>
            </w:r>
          </w:p>
        </w:tc>
        <w:tc>
          <w:tcPr>
            <w:tcW w:w="906" w:type="dxa"/>
          </w:tcPr>
          <w:p w14:paraId="047E9823" w14:textId="77777777" w:rsidR="00825E56" w:rsidRPr="005A3A20" w:rsidRDefault="00825E56" w:rsidP="009A7980">
            <w:pPr>
              <w:pStyle w:val="BodyText"/>
              <w:jc w:val="center"/>
              <w:rPr>
                <w:rFonts w:ascii="Calibri" w:hAnsi="Calibri"/>
                <w:b/>
                <w:sz w:val="18"/>
                <w:szCs w:val="18"/>
              </w:rPr>
            </w:pPr>
            <w:r>
              <w:rPr>
                <w:rFonts w:ascii="Calibri" w:hAnsi="Calibri"/>
                <w:b/>
                <w:sz w:val="18"/>
                <w:szCs w:val="18"/>
              </w:rPr>
              <w:t>Program Outcome</w:t>
            </w:r>
          </w:p>
        </w:tc>
        <w:tc>
          <w:tcPr>
            <w:tcW w:w="1308" w:type="dxa"/>
            <w:shd w:val="clear" w:color="auto" w:fill="auto"/>
          </w:tcPr>
          <w:p w14:paraId="079F2FBD"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Effective Comm.</w:t>
            </w:r>
          </w:p>
        </w:tc>
        <w:tc>
          <w:tcPr>
            <w:tcW w:w="1225" w:type="dxa"/>
            <w:shd w:val="clear" w:color="auto" w:fill="auto"/>
          </w:tcPr>
          <w:p w14:paraId="00F721E8"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Critical Thinking</w:t>
            </w:r>
          </w:p>
        </w:tc>
      </w:tr>
      <w:tr w:rsidR="00825E56" w:rsidRPr="005A3A20" w14:paraId="64B85D85" w14:textId="77777777" w:rsidTr="009A7980">
        <w:tc>
          <w:tcPr>
            <w:tcW w:w="479" w:type="dxa"/>
            <w:shd w:val="clear" w:color="auto" w:fill="auto"/>
          </w:tcPr>
          <w:p w14:paraId="5BB18590" w14:textId="77777777" w:rsidR="00825E56" w:rsidRPr="005A3A20" w:rsidRDefault="00825E56" w:rsidP="009A7980">
            <w:pPr>
              <w:pStyle w:val="BodyText"/>
              <w:rPr>
                <w:rFonts w:ascii="Calibri" w:hAnsi="Calibri"/>
                <w:sz w:val="18"/>
                <w:szCs w:val="18"/>
                <w:lang w:val="en"/>
              </w:rPr>
            </w:pPr>
            <w:r w:rsidRPr="005A3A20">
              <w:rPr>
                <w:rFonts w:ascii="Calibri" w:hAnsi="Calibri"/>
                <w:sz w:val="18"/>
                <w:szCs w:val="18"/>
                <w:lang w:val="en"/>
              </w:rPr>
              <w:t>(a)</w:t>
            </w:r>
          </w:p>
        </w:tc>
        <w:tc>
          <w:tcPr>
            <w:tcW w:w="7271" w:type="dxa"/>
            <w:shd w:val="clear" w:color="auto" w:fill="auto"/>
          </w:tcPr>
          <w:p w14:paraId="445DC482"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apply knowledge of computing and mathematics appropriate to the discipline</w:t>
            </w:r>
          </w:p>
        </w:tc>
        <w:tc>
          <w:tcPr>
            <w:tcW w:w="906" w:type="dxa"/>
          </w:tcPr>
          <w:p w14:paraId="5C4893A1"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PO#1</w:t>
            </w:r>
          </w:p>
        </w:tc>
        <w:tc>
          <w:tcPr>
            <w:tcW w:w="1308" w:type="dxa"/>
            <w:shd w:val="clear" w:color="auto" w:fill="auto"/>
            <w:vAlign w:val="center"/>
          </w:tcPr>
          <w:p w14:paraId="6754709C" w14:textId="77777777" w:rsidR="00825E56" w:rsidRPr="005A3A20" w:rsidRDefault="00825E56" w:rsidP="009A7980">
            <w:pPr>
              <w:pStyle w:val="BodyText"/>
              <w:jc w:val="center"/>
              <w:rPr>
                <w:rFonts w:ascii="Calibri" w:hAnsi="Calibri"/>
                <w:b/>
                <w:sz w:val="18"/>
                <w:szCs w:val="18"/>
              </w:rPr>
            </w:pPr>
          </w:p>
        </w:tc>
        <w:tc>
          <w:tcPr>
            <w:tcW w:w="1225" w:type="dxa"/>
            <w:shd w:val="clear" w:color="auto" w:fill="auto"/>
            <w:vAlign w:val="center"/>
          </w:tcPr>
          <w:p w14:paraId="2D710ACE"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6502CCCA" w14:textId="77777777" w:rsidTr="009A7980">
        <w:tc>
          <w:tcPr>
            <w:tcW w:w="479" w:type="dxa"/>
            <w:shd w:val="clear" w:color="auto" w:fill="auto"/>
          </w:tcPr>
          <w:p w14:paraId="0FE8AB9C" w14:textId="77777777" w:rsidR="00825E56" w:rsidRPr="005A3A20" w:rsidRDefault="00825E56" w:rsidP="009A7980">
            <w:pPr>
              <w:pStyle w:val="BodyText"/>
              <w:rPr>
                <w:rFonts w:ascii="Calibri" w:hAnsi="Calibri"/>
                <w:sz w:val="18"/>
                <w:szCs w:val="18"/>
                <w:lang w:val="en"/>
              </w:rPr>
            </w:pPr>
            <w:r w:rsidRPr="005A3A20">
              <w:rPr>
                <w:rFonts w:ascii="Calibri" w:hAnsi="Calibri"/>
                <w:sz w:val="18"/>
                <w:szCs w:val="18"/>
                <w:lang w:val="en"/>
              </w:rPr>
              <w:t>(b)</w:t>
            </w:r>
          </w:p>
        </w:tc>
        <w:tc>
          <w:tcPr>
            <w:tcW w:w="7271" w:type="dxa"/>
            <w:shd w:val="clear" w:color="auto" w:fill="auto"/>
          </w:tcPr>
          <w:p w14:paraId="6C0C2F8C"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analyze a problem, and identify and define the computing requirements appropriate to its solution</w:t>
            </w:r>
          </w:p>
        </w:tc>
        <w:tc>
          <w:tcPr>
            <w:tcW w:w="906" w:type="dxa"/>
          </w:tcPr>
          <w:p w14:paraId="2A8910B0"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PO#3</w:t>
            </w:r>
          </w:p>
        </w:tc>
        <w:tc>
          <w:tcPr>
            <w:tcW w:w="1308" w:type="dxa"/>
            <w:shd w:val="clear" w:color="auto" w:fill="auto"/>
            <w:vAlign w:val="center"/>
          </w:tcPr>
          <w:p w14:paraId="6751E91B" w14:textId="77777777" w:rsidR="00825E56" w:rsidRPr="005A3A20" w:rsidRDefault="00825E56" w:rsidP="009A7980">
            <w:pPr>
              <w:pStyle w:val="BodyText"/>
              <w:jc w:val="center"/>
              <w:rPr>
                <w:rFonts w:ascii="Calibri" w:hAnsi="Calibri"/>
                <w:b/>
                <w:sz w:val="18"/>
                <w:szCs w:val="18"/>
              </w:rPr>
            </w:pPr>
          </w:p>
        </w:tc>
        <w:tc>
          <w:tcPr>
            <w:tcW w:w="1225" w:type="dxa"/>
            <w:shd w:val="clear" w:color="auto" w:fill="auto"/>
            <w:vAlign w:val="center"/>
          </w:tcPr>
          <w:p w14:paraId="4C68A15A"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7E6746A7" w14:textId="77777777" w:rsidTr="009A7980">
        <w:tc>
          <w:tcPr>
            <w:tcW w:w="479" w:type="dxa"/>
            <w:shd w:val="clear" w:color="auto" w:fill="auto"/>
          </w:tcPr>
          <w:p w14:paraId="37774C15"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(c)</w:t>
            </w:r>
          </w:p>
        </w:tc>
        <w:tc>
          <w:tcPr>
            <w:tcW w:w="7271" w:type="dxa"/>
            <w:shd w:val="clear" w:color="auto" w:fill="auto"/>
          </w:tcPr>
          <w:p w14:paraId="76AE8E47"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design, implement, and evaluate a computer-based system, process, component, or program to meet desired needs</w:t>
            </w:r>
          </w:p>
        </w:tc>
        <w:tc>
          <w:tcPr>
            <w:tcW w:w="906" w:type="dxa"/>
          </w:tcPr>
          <w:p w14:paraId="21953307"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73D3697C"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1082A100"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1FEBC09F" w14:textId="77777777" w:rsidTr="009A7980">
        <w:tc>
          <w:tcPr>
            <w:tcW w:w="479" w:type="dxa"/>
            <w:shd w:val="clear" w:color="auto" w:fill="auto"/>
          </w:tcPr>
          <w:p w14:paraId="5B0E63B6"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(d)</w:t>
            </w:r>
          </w:p>
        </w:tc>
        <w:tc>
          <w:tcPr>
            <w:tcW w:w="7271" w:type="dxa"/>
            <w:shd w:val="clear" w:color="auto" w:fill="auto"/>
          </w:tcPr>
          <w:p w14:paraId="52141E73"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function effectively on teams to accomplish a common goal</w:t>
            </w:r>
          </w:p>
        </w:tc>
        <w:tc>
          <w:tcPr>
            <w:tcW w:w="906" w:type="dxa"/>
          </w:tcPr>
          <w:p w14:paraId="68E0F9BE"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PO#2</w:t>
            </w:r>
          </w:p>
        </w:tc>
        <w:tc>
          <w:tcPr>
            <w:tcW w:w="1308" w:type="dxa"/>
            <w:shd w:val="clear" w:color="auto" w:fill="auto"/>
            <w:vAlign w:val="center"/>
          </w:tcPr>
          <w:p w14:paraId="19D9D14E"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43F6AA9" w14:textId="77777777" w:rsidR="00825E56" w:rsidRPr="005A3A20" w:rsidRDefault="00825E56" w:rsidP="009A7980">
            <w:pPr>
              <w:pStyle w:val="BodyText"/>
              <w:jc w:val="center"/>
              <w:rPr>
                <w:rFonts w:ascii="Calibri" w:hAnsi="Calibri"/>
                <w:b/>
                <w:sz w:val="18"/>
                <w:szCs w:val="18"/>
              </w:rPr>
            </w:pPr>
          </w:p>
        </w:tc>
      </w:tr>
      <w:tr w:rsidR="00825E56" w:rsidRPr="005A3A20" w14:paraId="2D3208F1" w14:textId="77777777" w:rsidTr="009A7980">
        <w:tc>
          <w:tcPr>
            <w:tcW w:w="479" w:type="dxa"/>
            <w:shd w:val="clear" w:color="auto" w:fill="auto"/>
          </w:tcPr>
          <w:p w14:paraId="32494477"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lastRenderedPageBreak/>
              <w:t>(e)</w:t>
            </w:r>
          </w:p>
        </w:tc>
        <w:tc>
          <w:tcPr>
            <w:tcW w:w="7271" w:type="dxa"/>
            <w:shd w:val="clear" w:color="auto" w:fill="auto"/>
          </w:tcPr>
          <w:p w14:paraId="3FD4659E"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understanding of professional, ethical, legal, security and social issues and responsibilities</w:t>
            </w:r>
          </w:p>
        </w:tc>
        <w:tc>
          <w:tcPr>
            <w:tcW w:w="906" w:type="dxa"/>
          </w:tcPr>
          <w:p w14:paraId="524B36D0"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PO#4</w:t>
            </w:r>
          </w:p>
        </w:tc>
        <w:tc>
          <w:tcPr>
            <w:tcW w:w="1308" w:type="dxa"/>
            <w:shd w:val="clear" w:color="auto" w:fill="auto"/>
            <w:vAlign w:val="center"/>
          </w:tcPr>
          <w:p w14:paraId="2A82B04A"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2B1E1D8"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52B7D813" w14:textId="77777777" w:rsidTr="009A7980">
        <w:tc>
          <w:tcPr>
            <w:tcW w:w="479" w:type="dxa"/>
            <w:shd w:val="clear" w:color="auto" w:fill="auto"/>
          </w:tcPr>
          <w:p w14:paraId="738DC78F"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(f)</w:t>
            </w:r>
          </w:p>
        </w:tc>
        <w:tc>
          <w:tcPr>
            <w:tcW w:w="7271" w:type="dxa"/>
            <w:shd w:val="clear" w:color="auto" w:fill="auto"/>
          </w:tcPr>
          <w:p w14:paraId="212DBA21"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communicate effectively with a range of audiences</w:t>
            </w:r>
          </w:p>
        </w:tc>
        <w:tc>
          <w:tcPr>
            <w:tcW w:w="906" w:type="dxa"/>
          </w:tcPr>
          <w:p w14:paraId="724A3D28"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PO#2</w:t>
            </w:r>
          </w:p>
        </w:tc>
        <w:tc>
          <w:tcPr>
            <w:tcW w:w="1308" w:type="dxa"/>
            <w:shd w:val="clear" w:color="auto" w:fill="auto"/>
            <w:vAlign w:val="center"/>
          </w:tcPr>
          <w:p w14:paraId="25191813"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4EBD6426" w14:textId="77777777" w:rsidR="00825E56" w:rsidRPr="005A3A20" w:rsidRDefault="00825E56" w:rsidP="009A7980">
            <w:pPr>
              <w:pStyle w:val="BodyText"/>
              <w:jc w:val="center"/>
              <w:rPr>
                <w:rFonts w:ascii="Calibri" w:hAnsi="Calibri"/>
                <w:b/>
                <w:sz w:val="18"/>
                <w:szCs w:val="18"/>
              </w:rPr>
            </w:pPr>
          </w:p>
        </w:tc>
      </w:tr>
      <w:tr w:rsidR="00825E56" w:rsidRPr="005A3A20" w14:paraId="43071FC2" w14:textId="77777777" w:rsidTr="009A7980">
        <w:tc>
          <w:tcPr>
            <w:tcW w:w="479" w:type="dxa"/>
            <w:shd w:val="clear" w:color="auto" w:fill="auto"/>
          </w:tcPr>
          <w:p w14:paraId="71E93BAC"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(g)</w:t>
            </w:r>
          </w:p>
        </w:tc>
        <w:tc>
          <w:tcPr>
            <w:tcW w:w="7271" w:type="dxa"/>
            <w:shd w:val="clear" w:color="auto" w:fill="auto"/>
          </w:tcPr>
          <w:p w14:paraId="1BA32F78"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analyze the local and global impact of computing on individuals, organizations, and society</w:t>
            </w:r>
          </w:p>
        </w:tc>
        <w:tc>
          <w:tcPr>
            <w:tcW w:w="906" w:type="dxa"/>
          </w:tcPr>
          <w:p w14:paraId="5E60DD58"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5184F23"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0A0C735"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19648484" w14:textId="77777777" w:rsidTr="009A7980">
        <w:tc>
          <w:tcPr>
            <w:tcW w:w="479" w:type="dxa"/>
            <w:shd w:val="clear" w:color="auto" w:fill="auto"/>
          </w:tcPr>
          <w:p w14:paraId="035A37B6"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(h)</w:t>
            </w:r>
          </w:p>
        </w:tc>
        <w:tc>
          <w:tcPr>
            <w:tcW w:w="7271" w:type="dxa"/>
            <w:shd w:val="clear" w:color="auto" w:fill="auto"/>
          </w:tcPr>
          <w:p w14:paraId="3717F99D"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Recognition of the need for and an ability to engage in continuing professional development</w:t>
            </w:r>
          </w:p>
        </w:tc>
        <w:tc>
          <w:tcPr>
            <w:tcW w:w="906" w:type="dxa"/>
          </w:tcPr>
          <w:p w14:paraId="2DCFD43A"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190D86E5" w14:textId="77777777" w:rsidR="00825E56" w:rsidRPr="005A3A20" w:rsidRDefault="00825E56" w:rsidP="009A7980">
            <w:pPr>
              <w:pStyle w:val="BodyText"/>
              <w:jc w:val="center"/>
              <w:rPr>
                <w:rFonts w:ascii="Calibri" w:hAnsi="Calibri"/>
                <w:b/>
                <w:sz w:val="18"/>
                <w:szCs w:val="18"/>
              </w:rPr>
            </w:pPr>
          </w:p>
        </w:tc>
        <w:tc>
          <w:tcPr>
            <w:tcW w:w="1225" w:type="dxa"/>
            <w:shd w:val="clear" w:color="auto" w:fill="auto"/>
            <w:vAlign w:val="center"/>
          </w:tcPr>
          <w:p w14:paraId="36FCC028" w14:textId="77777777" w:rsidR="00825E56" w:rsidRPr="005A3A20" w:rsidRDefault="00825E56" w:rsidP="009A7980">
            <w:pPr>
              <w:pStyle w:val="BodyText"/>
              <w:jc w:val="center"/>
              <w:rPr>
                <w:rFonts w:ascii="Calibri" w:hAnsi="Calibri"/>
                <w:b/>
                <w:sz w:val="18"/>
                <w:szCs w:val="18"/>
              </w:rPr>
            </w:pPr>
          </w:p>
        </w:tc>
      </w:tr>
      <w:tr w:rsidR="00825E56" w:rsidRPr="005A3A20" w14:paraId="45999A7C" w14:textId="77777777" w:rsidTr="009A7980">
        <w:tc>
          <w:tcPr>
            <w:tcW w:w="479" w:type="dxa"/>
            <w:shd w:val="clear" w:color="auto" w:fill="auto"/>
          </w:tcPr>
          <w:p w14:paraId="403C8875"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(i)</w:t>
            </w:r>
          </w:p>
        </w:tc>
        <w:tc>
          <w:tcPr>
            <w:tcW w:w="7271" w:type="dxa"/>
            <w:shd w:val="clear" w:color="auto" w:fill="auto"/>
          </w:tcPr>
          <w:p w14:paraId="6D4BB56F"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use current techniques, skills, and tools necessary for computing practice</w:t>
            </w:r>
          </w:p>
        </w:tc>
        <w:tc>
          <w:tcPr>
            <w:tcW w:w="906" w:type="dxa"/>
          </w:tcPr>
          <w:p w14:paraId="0C7C67BA"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PO#1</w:t>
            </w:r>
          </w:p>
        </w:tc>
        <w:tc>
          <w:tcPr>
            <w:tcW w:w="1308" w:type="dxa"/>
            <w:shd w:val="clear" w:color="auto" w:fill="auto"/>
            <w:vAlign w:val="center"/>
          </w:tcPr>
          <w:p w14:paraId="1BA3FC8D"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D1C669D"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55D7F8EC" w14:textId="77777777" w:rsidTr="009A7980">
        <w:tc>
          <w:tcPr>
            <w:tcW w:w="479" w:type="dxa"/>
            <w:shd w:val="clear" w:color="auto" w:fill="auto"/>
          </w:tcPr>
          <w:p w14:paraId="30C84DDB"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(j)</w:t>
            </w:r>
          </w:p>
        </w:tc>
        <w:tc>
          <w:tcPr>
            <w:tcW w:w="7271" w:type="dxa"/>
            <w:shd w:val="clear" w:color="auto" w:fill="auto"/>
          </w:tcPr>
          <w:p w14:paraId="0F5F96FD"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906" w:type="dxa"/>
          </w:tcPr>
          <w:p w14:paraId="613025E0"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0F29E489"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5310D4C"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1505C6DF" w14:textId="77777777" w:rsidTr="009A7980">
        <w:tc>
          <w:tcPr>
            <w:tcW w:w="479" w:type="dxa"/>
            <w:shd w:val="clear" w:color="auto" w:fill="auto"/>
          </w:tcPr>
          <w:p w14:paraId="5975472E"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(k)</w:t>
            </w:r>
          </w:p>
        </w:tc>
        <w:tc>
          <w:tcPr>
            <w:tcW w:w="7271" w:type="dxa"/>
            <w:shd w:val="clear" w:color="auto" w:fill="auto"/>
          </w:tcPr>
          <w:p w14:paraId="03389A90"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apply design and development principles in the construction of software systems of varying complexity</w:t>
            </w:r>
          </w:p>
        </w:tc>
        <w:tc>
          <w:tcPr>
            <w:tcW w:w="906" w:type="dxa"/>
          </w:tcPr>
          <w:p w14:paraId="2D8E3A8A"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4688AC4"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9A04862"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bl>
    <w:p w14:paraId="5EEB394D" w14:textId="77777777" w:rsidR="00825E56" w:rsidRDefault="00825E56" w:rsidP="00825E56">
      <w:pPr>
        <w:pStyle w:val="ListParagraph"/>
        <w:spacing w:after="0"/>
        <w:rPr>
          <w:bCs/>
        </w:rPr>
      </w:pPr>
    </w:p>
    <w:p w14:paraId="615271FE" w14:textId="7A982C16" w:rsidR="0076577A" w:rsidRPr="00825E56" w:rsidRDefault="00825E56" w:rsidP="00825E56">
      <w:pPr>
        <w:pStyle w:val="ListParagraph"/>
        <w:spacing w:after="0"/>
        <w:rPr>
          <w:bCs/>
        </w:rPr>
      </w:pPr>
      <w:r>
        <w:rPr>
          <w:bCs/>
        </w:rPr>
        <w:t xml:space="preserve">The following shows the results </w:t>
      </w:r>
    </w:p>
    <w:p w14:paraId="08E86A5E" w14:textId="438F9850" w:rsidR="0028143E" w:rsidRDefault="0028143E" w:rsidP="0028143E">
      <w:pPr>
        <w:pStyle w:val="ListParagraph"/>
        <w:numPr>
          <w:ilvl w:val="0"/>
          <w:numId w:val="40"/>
        </w:numPr>
        <w:spacing w:after="0"/>
        <w:rPr>
          <w:bCs/>
        </w:rPr>
      </w:pPr>
      <w:r>
        <w:rPr>
          <w:bCs/>
        </w:rPr>
        <w:t>Effective Communication – Program Outcome 2 – Team-work and communication</w:t>
      </w:r>
      <w:r w:rsidR="00825E56">
        <w:rPr>
          <w:bCs/>
        </w:rPr>
        <w:t xml:space="preserve"> - </w:t>
      </w:r>
      <w:r w:rsidR="00825E56" w:rsidRPr="0030703F">
        <w:rPr>
          <w:rFonts w:eastAsia="Times New Roman" w:cs="Calibri"/>
          <w:color w:val="000000"/>
          <w:sz w:val="18"/>
          <w:szCs w:val="18"/>
          <w:lang w:val="en"/>
        </w:rPr>
        <w:t>(f) An ability to communicate effectively with a range of audiences</w:t>
      </w:r>
      <w:r w:rsidR="008C4F6E">
        <w:rPr>
          <w:rFonts w:eastAsia="Times New Roman" w:cs="Calibri"/>
          <w:color w:val="000000"/>
          <w:sz w:val="18"/>
          <w:szCs w:val="18"/>
          <w:lang w:val="en"/>
        </w:rPr>
        <w:t>. These results are show</w:t>
      </w:r>
      <w:r w:rsidR="00C522E9">
        <w:rPr>
          <w:rFonts w:eastAsia="Times New Roman" w:cs="Calibri"/>
          <w:color w:val="000000"/>
          <w:sz w:val="18"/>
          <w:szCs w:val="18"/>
          <w:lang w:val="en"/>
        </w:rPr>
        <w:t xml:space="preserve"> good</w:t>
      </w:r>
      <w:r w:rsidR="008C4F6E">
        <w:rPr>
          <w:rFonts w:eastAsia="Times New Roman" w:cs="Calibri"/>
          <w:color w:val="000000"/>
          <w:sz w:val="18"/>
          <w:szCs w:val="18"/>
          <w:lang w:val="en"/>
        </w:rPr>
        <w:t xml:space="preserve"> </w:t>
      </w:r>
      <w:r w:rsidR="00C522E9">
        <w:rPr>
          <w:rFonts w:eastAsia="Times New Roman" w:cs="Calibri"/>
          <w:color w:val="000000"/>
          <w:sz w:val="18"/>
          <w:szCs w:val="18"/>
          <w:lang w:val="en"/>
        </w:rPr>
        <w:t>success</w:t>
      </w:r>
      <w:r w:rsidR="008C4F6E">
        <w:rPr>
          <w:rFonts w:eastAsia="Times New Roman" w:cs="Calibri"/>
          <w:color w:val="000000"/>
          <w:sz w:val="18"/>
          <w:szCs w:val="18"/>
          <w:lang w:val="en"/>
        </w:rPr>
        <w:t xml:space="preserve"> consistent with past years. It should be cautioned though that these are group presentation results.</w:t>
      </w:r>
    </w:p>
    <w:p w14:paraId="243B7B1B" w14:textId="77777777" w:rsidR="00825E56" w:rsidRPr="00825E56" w:rsidRDefault="00825E56" w:rsidP="00825E56">
      <w:pPr>
        <w:spacing w:after="0"/>
        <w:rPr>
          <w:bCs/>
        </w:rPr>
      </w:pPr>
    </w:p>
    <w:tbl>
      <w:tblPr>
        <w:tblW w:w="4640" w:type="pct"/>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799"/>
        <w:gridCol w:w="1474"/>
        <w:gridCol w:w="2093"/>
        <w:gridCol w:w="2720"/>
        <w:gridCol w:w="1497"/>
        <w:gridCol w:w="1573"/>
      </w:tblGrid>
      <w:tr w:rsidR="00825E56" w:rsidRPr="008B0C16" w14:paraId="7AE0CC1C" w14:textId="77777777" w:rsidTr="00825E56">
        <w:tc>
          <w:tcPr>
            <w:tcW w:w="603" w:type="pct"/>
            <w:tcBorders>
              <w:top w:val="single" w:sz="4" w:space="0" w:color="auto"/>
              <w:left w:val="single" w:sz="4" w:space="0" w:color="auto"/>
              <w:bottom w:val="single" w:sz="4" w:space="0" w:color="auto"/>
              <w:right w:val="single" w:sz="4" w:space="0" w:color="auto"/>
            </w:tcBorders>
          </w:tcPr>
          <w:p w14:paraId="60ECFBBD" w14:textId="77777777" w:rsidR="00825E56" w:rsidRPr="00825E56" w:rsidRDefault="00825E56" w:rsidP="009A7980">
            <w:pPr>
              <w:spacing w:after="0" w:line="240" w:lineRule="auto"/>
              <w:jc w:val="center"/>
              <w:rPr>
                <w:sz w:val="20"/>
                <w:szCs w:val="20"/>
              </w:rPr>
            </w:pPr>
            <w:r w:rsidRPr="00825E56">
              <w:rPr>
                <w:sz w:val="20"/>
                <w:szCs w:val="20"/>
              </w:rPr>
              <w:t>What data sources were used</w:t>
            </w:r>
          </w:p>
        </w:tc>
        <w:tc>
          <w:tcPr>
            <w:tcW w:w="709" w:type="pct"/>
            <w:tcBorders>
              <w:top w:val="single" w:sz="4" w:space="0" w:color="auto"/>
              <w:left w:val="single" w:sz="4" w:space="0" w:color="auto"/>
              <w:bottom w:val="single" w:sz="4" w:space="0" w:color="auto"/>
              <w:right w:val="single" w:sz="4" w:space="0" w:color="auto"/>
            </w:tcBorders>
          </w:tcPr>
          <w:p w14:paraId="7E827439" w14:textId="77777777" w:rsidR="00825E56" w:rsidRPr="00825E56" w:rsidRDefault="00825E56" w:rsidP="009A7980">
            <w:pPr>
              <w:spacing w:after="0" w:line="240" w:lineRule="auto"/>
              <w:jc w:val="center"/>
              <w:rPr>
                <w:sz w:val="20"/>
                <w:szCs w:val="20"/>
              </w:rPr>
            </w:pPr>
            <w:r w:rsidRPr="00825E56">
              <w:rPr>
                <w:sz w:val="20"/>
                <w:szCs w:val="20"/>
              </w:rPr>
              <w:t>When were data collected</w:t>
            </w:r>
          </w:p>
        </w:tc>
        <w:tc>
          <w:tcPr>
            <w:tcW w:w="581" w:type="pct"/>
            <w:tcBorders>
              <w:top w:val="single" w:sz="4" w:space="0" w:color="auto"/>
              <w:left w:val="single" w:sz="4" w:space="0" w:color="auto"/>
              <w:bottom w:val="single" w:sz="4" w:space="0" w:color="auto"/>
              <w:right w:val="single" w:sz="4" w:space="0" w:color="auto"/>
            </w:tcBorders>
          </w:tcPr>
          <w:p w14:paraId="6DB1A47E" w14:textId="77777777" w:rsidR="00825E56" w:rsidRPr="00825E56" w:rsidRDefault="00825E56" w:rsidP="009A7980">
            <w:pPr>
              <w:spacing w:after="0" w:line="240" w:lineRule="auto"/>
              <w:jc w:val="center"/>
              <w:rPr>
                <w:sz w:val="20"/>
                <w:szCs w:val="20"/>
              </w:rPr>
            </w:pPr>
            <w:r w:rsidRPr="00825E56">
              <w:rPr>
                <w:sz w:val="20"/>
                <w:szCs w:val="20"/>
              </w:rPr>
              <w:t>Indicator</w:t>
            </w:r>
          </w:p>
        </w:tc>
        <w:tc>
          <w:tcPr>
            <w:tcW w:w="825" w:type="pct"/>
            <w:tcBorders>
              <w:top w:val="single" w:sz="4" w:space="0" w:color="auto"/>
              <w:left w:val="single" w:sz="4" w:space="0" w:color="auto"/>
              <w:bottom w:val="single" w:sz="4" w:space="0" w:color="auto"/>
              <w:right w:val="single" w:sz="4" w:space="0" w:color="auto"/>
            </w:tcBorders>
          </w:tcPr>
          <w:p w14:paraId="5300644B" w14:textId="77777777" w:rsidR="00825E56" w:rsidRPr="00825E56" w:rsidRDefault="00825E56" w:rsidP="009A7980">
            <w:pPr>
              <w:spacing w:after="0" w:line="240" w:lineRule="auto"/>
              <w:jc w:val="center"/>
              <w:rPr>
                <w:sz w:val="20"/>
                <w:szCs w:val="20"/>
              </w:rPr>
            </w:pPr>
            <w:r w:rsidRPr="00825E56">
              <w:rPr>
                <w:sz w:val="20"/>
                <w:szCs w:val="20"/>
              </w:rPr>
              <w:t>Percent of students earning good or exemplary</w:t>
            </w:r>
          </w:p>
        </w:tc>
        <w:tc>
          <w:tcPr>
            <w:tcW w:w="1072" w:type="pct"/>
            <w:tcBorders>
              <w:top w:val="single" w:sz="4" w:space="0" w:color="auto"/>
              <w:left w:val="single" w:sz="4" w:space="0" w:color="auto"/>
              <w:bottom w:val="single" w:sz="4" w:space="0" w:color="auto"/>
              <w:right w:val="single" w:sz="4" w:space="0" w:color="auto"/>
            </w:tcBorders>
          </w:tcPr>
          <w:p w14:paraId="51146816" w14:textId="77777777" w:rsidR="00825E56" w:rsidRPr="00825E56" w:rsidRDefault="00825E56" w:rsidP="009A7980">
            <w:pPr>
              <w:spacing w:after="0" w:line="240" w:lineRule="auto"/>
              <w:jc w:val="center"/>
              <w:rPr>
                <w:sz w:val="20"/>
                <w:szCs w:val="20"/>
              </w:rPr>
            </w:pPr>
            <w:r w:rsidRPr="00825E56">
              <w:rPr>
                <w:sz w:val="20"/>
                <w:szCs w:val="20"/>
              </w:rPr>
              <w:t>2019-2020 Mean (sd)</w:t>
            </w:r>
          </w:p>
        </w:tc>
        <w:tc>
          <w:tcPr>
            <w:tcW w:w="590" w:type="pct"/>
            <w:tcBorders>
              <w:top w:val="single" w:sz="4" w:space="0" w:color="auto"/>
              <w:left w:val="single" w:sz="4" w:space="0" w:color="auto"/>
              <w:bottom w:val="single" w:sz="4" w:space="0" w:color="auto"/>
              <w:right w:val="single" w:sz="4" w:space="0" w:color="auto"/>
            </w:tcBorders>
          </w:tcPr>
          <w:p w14:paraId="16EA01D7" w14:textId="77777777" w:rsidR="00825E56" w:rsidRPr="00825E56" w:rsidRDefault="00825E56" w:rsidP="009A7980">
            <w:pPr>
              <w:spacing w:after="0" w:line="240" w:lineRule="auto"/>
              <w:jc w:val="center"/>
              <w:rPr>
                <w:sz w:val="20"/>
                <w:szCs w:val="20"/>
              </w:rPr>
            </w:pPr>
            <w:r w:rsidRPr="00825E56">
              <w:rPr>
                <w:sz w:val="20"/>
                <w:szCs w:val="20"/>
              </w:rPr>
              <w:t>2018-2019 Mean</w:t>
            </w:r>
          </w:p>
        </w:tc>
        <w:tc>
          <w:tcPr>
            <w:tcW w:w="620" w:type="pct"/>
            <w:tcBorders>
              <w:top w:val="single" w:sz="4" w:space="0" w:color="auto"/>
              <w:left w:val="single" w:sz="4" w:space="0" w:color="auto"/>
              <w:bottom w:val="single" w:sz="4" w:space="0" w:color="auto"/>
              <w:right w:val="single" w:sz="4" w:space="0" w:color="auto"/>
            </w:tcBorders>
          </w:tcPr>
          <w:p w14:paraId="2A555386" w14:textId="77777777" w:rsidR="00825E56" w:rsidRPr="00825E56" w:rsidRDefault="00825E56" w:rsidP="009A7980">
            <w:pPr>
              <w:spacing w:after="0" w:line="240" w:lineRule="auto"/>
              <w:jc w:val="center"/>
              <w:rPr>
                <w:sz w:val="20"/>
                <w:szCs w:val="20"/>
              </w:rPr>
            </w:pPr>
            <w:r w:rsidRPr="00825E56">
              <w:rPr>
                <w:sz w:val="20"/>
                <w:szCs w:val="20"/>
              </w:rPr>
              <w:t>2017-2018</w:t>
            </w:r>
          </w:p>
          <w:p w14:paraId="2671FAEC" w14:textId="77777777" w:rsidR="00825E56" w:rsidRPr="00825E56" w:rsidRDefault="00825E56" w:rsidP="009A7980">
            <w:pPr>
              <w:spacing w:after="0" w:line="240" w:lineRule="auto"/>
              <w:jc w:val="center"/>
              <w:rPr>
                <w:sz w:val="20"/>
                <w:szCs w:val="20"/>
              </w:rPr>
            </w:pPr>
            <w:r w:rsidRPr="00825E56">
              <w:rPr>
                <w:sz w:val="20"/>
                <w:szCs w:val="20"/>
              </w:rPr>
              <w:t>Mean</w:t>
            </w:r>
          </w:p>
          <w:p w14:paraId="7DB3EEE5" w14:textId="77777777" w:rsidR="00825E56" w:rsidRPr="00825E56" w:rsidRDefault="00825E56" w:rsidP="009A7980">
            <w:pPr>
              <w:spacing w:after="0" w:line="240" w:lineRule="auto"/>
              <w:jc w:val="center"/>
              <w:rPr>
                <w:sz w:val="20"/>
                <w:szCs w:val="20"/>
              </w:rPr>
            </w:pPr>
          </w:p>
        </w:tc>
      </w:tr>
      <w:tr w:rsidR="00825E56" w:rsidRPr="008B0C16" w14:paraId="128D2A78" w14:textId="77777777" w:rsidTr="00825E56">
        <w:tc>
          <w:tcPr>
            <w:tcW w:w="603" w:type="pct"/>
            <w:tcBorders>
              <w:top w:val="single" w:sz="4" w:space="0" w:color="auto"/>
              <w:left w:val="single" w:sz="4" w:space="0" w:color="auto"/>
              <w:bottom w:val="single" w:sz="4" w:space="0" w:color="auto"/>
              <w:right w:val="single" w:sz="4" w:space="0" w:color="auto"/>
            </w:tcBorders>
          </w:tcPr>
          <w:p w14:paraId="73ED2427" w14:textId="77777777" w:rsidR="00825E56" w:rsidRPr="008B0C16" w:rsidRDefault="00825E56" w:rsidP="009A7980">
            <w:pPr>
              <w:spacing w:after="0" w:line="240" w:lineRule="auto"/>
              <w:jc w:val="center"/>
              <w:rPr>
                <w:sz w:val="20"/>
                <w:szCs w:val="20"/>
              </w:rPr>
            </w:pPr>
            <w:r>
              <w:rPr>
                <w:sz w:val="20"/>
                <w:szCs w:val="20"/>
              </w:rPr>
              <w:t>CSC4990 capstone project</w:t>
            </w:r>
          </w:p>
        </w:tc>
        <w:tc>
          <w:tcPr>
            <w:tcW w:w="709" w:type="pct"/>
            <w:tcBorders>
              <w:top w:val="single" w:sz="4" w:space="0" w:color="auto"/>
              <w:left w:val="single" w:sz="4" w:space="0" w:color="auto"/>
              <w:bottom w:val="single" w:sz="4" w:space="0" w:color="auto"/>
              <w:right w:val="single" w:sz="4" w:space="0" w:color="auto"/>
            </w:tcBorders>
          </w:tcPr>
          <w:p w14:paraId="6B90D763" w14:textId="77777777" w:rsidR="00825E56" w:rsidRPr="008B0C16" w:rsidRDefault="00825E56" w:rsidP="009A7980">
            <w:pPr>
              <w:spacing w:after="0" w:line="240" w:lineRule="auto"/>
              <w:jc w:val="center"/>
              <w:rPr>
                <w:sz w:val="20"/>
                <w:szCs w:val="20"/>
              </w:rPr>
            </w:pPr>
            <w:r>
              <w:rPr>
                <w:sz w:val="20"/>
                <w:szCs w:val="20"/>
              </w:rPr>
              <w:t>Spring 2020</w:t>
            </w:r>
          </w:p>
        </w:tc>
        <w:tc>
          <w:tcPr>
            <w:tcW w:w="581" w:type="pct"/>
            <w:tcBorders>
              <w:top w:val="single" w:sz="4" w:space="0" w:color="auto"/>
              <w:left w:val="single" w:sz="4" w:space="0" w:color="auto"/>
              <w:bottom w:val="single" w:sz="4" w:space="0" w:color="auto"/>
              <w:right w:val="single" w:sz="4" w:space="0" w:color="auto"/>
            </w:tcBorders>
          </w:tcPr>
          <w:p w14:paraId="2EA3EE79" w14:textId="77777777" w:rsidR="00825E56" w:rsidRPr="00825E56" w:rsidRDefault="00825E56" w:rsidP="009A7980">
            <w:pPr>
              <w:spacing w:after="0" w:line="240" w:lineRule="auto"/>
              <w:jc w:val="center"/>
              <w:rPr>
                <w:sz w:val="20"/>
                <w:szCs w:val="20"/>
              </w:rPr>
            </w:pPr>
            <w:r w:rsidRPr="00825E56">
              <w:rPr>
                <w:sz w:val="20"/>
                <w:szCs w:val="20"/>
              </w:rPr>
              <w:t>f) communicate effectively</w:t>
            </w:r>
          </w:p>
          <w:p w14:paraId="62005506" w14:textId="77777777" w:rsidR="00825E56" w:rsidRPr="00825E56" w:rsidRDefault="00825E56" w:rsidP="009A7980">
            <w:pPr>
              <w:spacing w:after="0" w:line="240" w:lineRule="auto"/>
              <w:jc w:val="center"/>
              <w:rPr>
                <w:sz w:val="20"/>
                <w:szCs w:val="20"/>
              </w:rPr>
            </w:pPr>
          </w:p>
          <w:p w14:paraId="41CAA271" w14:textId="77777777" w:rsidR="00825E56" w:rsidRPr="008B0C16" w:rsidRDefault="00825E56" w:rsidP="009A7980">
            <w:pPr>
              <w:spacing w:after="0" w:line="240" w:lineRule="auto"/>
              <w:jc w:val="center"/>
              <w:rPr>
                <w:sz w:val="20"/>
                <w:szCs w:val="20"/>
              </w:rPr>
            </w:pPr>
            <w:r w:rsidRPr="00825E56">
              <w:rPr>
                <w:sz w:val="20"/>
                <w:szCs w:val="20"/>
              </w:rPr>
              <w:t>f) Subject knowledge</w:t>
            </w:r>
          </w:p>
        </w:tc>
        <w:tc>
          <w:tcPr>
            <w:tcW w:w="825" w:type="pct"/>
            <w:tcBorders>
              <w:top w:val="single" w:sz="4" w:space="0" w:color="auto"/>
              <w:left w:val="single" w:sz="4" w:space="0" w:color="auto"/>
              <w:bottom w:val="single" w:sz="4" w:space="0" w:color="auto"/>
              <w:right w:val="single" w:sz="4" w:space="0" w:color="auto"/>
            </w:tcBorders>
          </w:tcPr>
          <w:p w14:paraId="15C6AC09" w14:textId="77777777" w:rsidR="00825E56" w:rsidRPr="00825E56" w:rsidRDefault="00825E56" w:rsidP="009A7980">
            <w:pPr>
              <w:spacing w:after="0" w:line="240" w:lineRule="auto"/>
              <w:jc w:val="center"/>
              <w:rPr>
                <w:sz w:val="20"/>
                <w:szCs w:val="20"/>
              </w:rPr>
            </w:pPr>
            <w:r w:rsidRPr="00825E56">
              <w:rPr>
                <w:sz w:val="20"/>
                <w:szCs w:val="20"/>
              </w:rPr>
              <w:t>100%</w:t>
            </w:r>
          </w:p>
          <w:p w14:paraId="01C286BA" w14:textId="77777777" w:rsidR="00825E56" w:rsidRPr="00825E56" w:rsidRDefault="00825E56" w:rsidP="009A7980">
            <w:pPr>
              <w:spacing w:after="0" w:line="240" w:lineRule="auto"/>
              <w:jc w:val="center"/>
              <w:rPr>
                <w:sz w:val="20"/>
                <w:szCs w:val="20"/>
              </w:rPr>
            </w:pPr>
          </w:p>
          <w:p w14:paraId="1EB73C8D" w14:textId="77777777" w:rsidR="00825E56" w:rsidRPr="00825E56" w:rsidRDefault="00825E56" w:rsidP="009A7980">
            <w:pPr>
              <w:spacing w:after="0" w:line="240" w:lineRule="auto"/>
              <w:jc w:val="center"/>
              <w:rPr>
                <w:sz w:val="20"/>
                <w:szCs w:val="20"/>
              </w:rPr>
            </w:pPr>
          </w:p>
          <w:p w14:paraId="769AC2CA" w14:textId="77777777" w:rsidR="00825E56" w:rsidRPr="008B0C16" w:rsidRDefault="00825E56" w:rsidP="009A7980">
            <w:pPr>
              <w:spacing w:after="0" w:line="240" w:lineRule="auto"/>
              <w:jc w:val="center"/>
              <w:rPr>
                <w:sz w:val="20"/>
                <w:szCs w:val="20"/>
              </w:rPr>
            </w:pPr>
            <w:r w:rsidRPr="00825E56">
              <w:rPr>
                <w:sz w:val="20"/>
                <w:szCs w:val="20"/>
              </w:rPr>
              <w:t>80%</w:t>
            </w:r>
          </w:p>
        </w:tc>
        <w:tc>
          <w:tcPr>
            <w:tcW w:w="1072" w:type="pct"/>
            <w:tcBorders>
              <w:top w:val="single" w:sz="4" w:space="0" w:color="auto"/>
              <w:left w:val="single" w:sz="4" w:space="0" w:color="auto"/>
              <w:bottom w:val="single" w:sz="4" w:space="0" w:color="auto"/>
              <w:right w:val="single" w:sz="4" w:space="0" w:color="auto"/>
            </w:tcBorders>
          </w:tcPr>
          <w:p w14:paraId="2A2FC0DC" w14:textId="77777777" w:rsidR="00825E56" w:rsidRPr="00825E56" w:rsidRDefault="00825E56" w:rsidP="009A7980">
            <w:pPr>
              <w:spacing w:after="0" w:line="240" w:lineRule="auto"/>
              <w:jc w:val="center"/>
              <w:rPr>
                <w:sz w:val="20"/>
                <w:szCs w:val="20"/>
              </w:rPr>
            </w:pPr>
            <w:r w:rsidRPr="00825E56">
              <w:rPr>
                <w:sz w:val="20"/>
                <w:szCs w:val="20"/>
              </w:rPr>
              <w:t>3.5 (0.5)</w:t>
            </w:r>
          </w:p>
          <w:p w14:paraId="05068CF8" w14:textId="77777777" w:rsidR="00825E56" w:rsidRPr="00825E56" w:rsidRDefault="00825E56" w:rsidP="009A7980">
            <w:pPr>
              <w:spacing w:after="0" w:line="240" w:lineRule="auto"/>
              <w:jc w:val="center"/>
              <w:rPr>
                <w:sz w:val="20"/>
                <w:szCs w:val="20"/>
              </w:rPr>
            </w:pPr>
          </w:p>
          <w:p w14:paraId="675ABFC9" w14:textId="77777777" w:rsidR="00825E56" w:rsidRPr="00825E56" w:rsidRDefault="00825E56" w:rsidP="009A7980">
            <w:pPr>
              <w:spacing w:after="0" w:line="240" w:lineRule="auto"/>
              <w:jc w:val="center"/>
              <w:rPr>
                <w:sz w:val="20"/>
                <w:szCs w:val="20"/>
              </w:rPr>
            </w:pPr>
          </w:p>
          <w:p w14:paraId="1F7C7CFB" w14:textId="77777777" w:rsidR="00825E56" w:rsidRPr="008B0C16" w:rsidRDefault="00825E56" w:rsidP="009A7980">
            <w:pPr>
              <w:spacing w:after="0" w:line="240" w:lineRule="auto"/>
              <w:jc w:val="center"/>
              <w:rPr>
                <w:sz w:val="20"/>
                <w:szCs w:val="20"/>
              </w:rPr>
            </w:pPr>
            <w:r w:rsidRPr="00825E56">
              <w:rPr>
                <w:sz w:val="20"/>
                <w:szCs w:val="20"/>
              </w:rPr>
              <w:t>3.4 (0.65)</w:t>
            </w:r>
          </w:p>
        </w:tc>
        <w:tc>
          <w:tcPr>
            <w:tcW w:w="590" w:type="pct"/>
            <w:tcBorders>
              <w:top w:val="single" w:sz="4" w:space="0" w:color="auto"/>
              <w:left w:val="single" w:sz="4" w:space="0" w:color="auto"/>
              <w:bottom w:val="single" w:sz="4" w:space="0" w:color="auto"/>
              <w:right w:val="single" w:sz="4" w:space="0" w:color="auto"/>
            </w:tcBorders>
          </w:tcPr>
          <w:p w14:paraId="05D35F70" w14:textId="77777777" w:rsidR="00825E56" w:rsidRDefault="00825E56" w:rsidP="009A7980">
            <w:pPr>
              <w:spacing w:after="0" w:line="240" w:lineRule="auto"/>
              <w:jc w:val="center"/>
              <w:rPr>
                <w:sz w:val="20"/>
                <w:szCs w:val="20"/>
              </w:rPr>
            </w:pPr>
          </w:p>
          <w:p w14:paraId="1900EC49" w14:textId="77777777" w:rsidR="00825E56" w:rsidRDefault="00825E56" w:rsidP="009A7980">
            <w:pPr>
              <w:spacing w:after="0" w:line="240" w:lineRule="auto"/>
              <w:jc w:val="center"/>
              <w:rPr>
                <w:sz w:val="20"/>
                <w:szCs w:val="20"/>
              </w:rPr>
            </w:pPr>
          </w:p>
          <w:p w14:paraId="53756085" w14:textId="77777777" w:rsidR="00825E56" w:rsidRPr="008B0C16" w:rsidRDefault="00825E56" w:rsidP="009A7980">
            <w:pPr>
              <w:spacing w:after="0" w:line="240" w:lineRule="auto"/>
              <w:jc w:val="center"/>
              <w:rPr>
                <w:sz w:val="20"/>
                <w:szCs w:val="20"/>
              </w:rPr>
            </w:pPr>
            <w:r w:rsidRPr="00825E56">
              <w:rPr>
                <w:sz w:val="20"/>
                <w:szCs w:val="20"/>
              </w:rPr>
              <w:t>3.22</w:t>
            </w:r>
          </w:p>
        </w:tc>
        <w:tc>
          <w:tcPr>
            <w:tcW w:w="620" w:type="pct"/>
            <w:tcBorders>
              <w:top w:val="single" w:sz="4" w:space="0" w:color="auto"/>
              <w:left w:val="single" w:sz="4" w:space="0" w:color="auto"/>
              <w:bottom w:val="single" w:sz="4" w:space="0" w:color="auto"/>
              <w:right w:val="single" w:sz="4" w:space="0" w:color="auto"/>
            </w:tcBorders>
          </w:tcPr>
          <w:p w14:paraId="5904AA67" w14:textId="77777777" w:rsidR="00825E56" w:rsidRDefault="00825E56" w:rsidP="009A7980">
            <w:pPr>
              <w:spacing w:after="0" w:line="240" w:lineRule="auto"/>
              <w:jc w:val="center"/>
              <w:rPr>
                <w:sz w:val="20"/>
                <w:szCs w:val="20"/>
              </w:rPr>
            </w:pPr>
          </w:p>
          <w:p w14:paraId="230A1453" w14:textId="77777777" w:rsidR="00825E56" w:rsidRDefault="00825E56" w:rsidP="009A7980">
            <w:pPr>
              <w:spacing w:after="0" w:line="240" w:lineRule="auto"/>
              <w:jc w:val="center"/>
              <w:rPr>
                <w:sz w:val="20"/>
                <w:szCs w:val="20"/>
              </w:rPr>
            </w:pPr>
          </w:p>
          <w:p w14:paraId="54BA8500" w14:textId="77777777" w:rsidR="00825E56" w:rsidRPr="008B0C16" w:rsidRDefault="00825E56" w:rsidP="009A7980">
            <w:pPr>
              <w:spacing w:after="0" w:line="240" w:lineRule="auto"/>
              <w:jc w:val="center"/>
              <w:rPr>
                <w:sz w:val="20"/>
                <w:szCs w:val="20"/>
              </w:rPr>
            </w:pPr>
            <w:r w:rsidRPr="00825E56">
              <w:rPr>
                <w:sz w:val="20"/>
                <w:szCs w:val="20"/>
              </w:rPr>
              <w:t>3.18</w:t>
            </w:r>
          </w:p>
        </w:tc>
      </w:tr>
    </w:tbl>
    <w:p w14:paraId="190F162D" w14:textId="77777777" w:rsidR="00825E56" w:rsidRDefault="00825E56" w:rsidP="00825E56">
      <w:pPr>
        <w:pStyle w:val="ListParagraph"/>
        <w:spacing w:after="0"/>
        <w:ind w:left="1800"/>
        <w:rPr>
          <w:bCs/>
        </w:rPr>
      </w:pPr>
    </w:p>
    <w:p w14:paraId="0391FB1F" w14:textId="77777777" w:rsidR="00085261" w:rsidRDefault="00085261" w:rsidP="00085261">
      <w:pPr>
        <w:pStyle w:val="ListParagraph"/>
        <w:spacing w:after="0"/>
        <w:ind w:left="1800"/>
        <w:rPr>
          <w:bCs/>
        </w:rPr>
      </w:pPr>
    </w:p>
    <w:p w14:paraId="1DFAD001" w14:textId="4D6D552C" w:rsidR="00327C7C" w:rsidRPr="00825E56" w:rsidRDefault="00327C7C" w:rsidP="0028143E">
      <w:pPr>
        <w:pStyle w:val="ListParagraph"/>
        <w:numPr>
          <w:ilvl w:val="0"/>
          <w:numId w:val="40"/>
        </w:numPr>
        <w:spacing w:after="0"/>
        <w:rPr>
          <w:bCs/>
        </w:rPr>
      </w:pPr>
      <w:r>
        <w:rPr>
          <w:bCs/>
        </w:rPr>
        <w:t xml:space="preserve">Critical </w:t>
      </w:r>
      <w:r w:rsidR="00825E56">
        <w:rPr>
          <w:bCs/>
        </w:rPr>
        <w:t>Thinking -</w:t>
      </w:r>
      <w:r>
        <w:rPr>
          <w:bCs/>
        </w:rPr>
        <w:t xml:space="preserve"> Program Outcome 3 - </w:t>
      </w:r>
      <w:r w:rsidRPr="0030703F">
        <w:rPr>
          <w:rFonts w:eastAsia="Times New Roman" w:cs="Calibri"/>
          <w:color w:val="000000"/>
          <w:sz w:val="18"/>
          <w:szCs w:val="18"/>
          <w:lang w:val="en"/>
        </w:rPr>
        <w:t>(c) An ability to design, implement, and evaluate a computer-based system, process, component, or program to meet desired needs</w:t>
      </w:r>
      <w:r w:rsidR="008C4F6E">
        <w:rPr>
          <w:rFonts w:eastAsia="Times New Roman" w:cs="Calibri"/>
          <w:color w:val="000000"/>
          <w:sz w:val="18"/>
          <w:szCs w:val="18"/>
          <w:lang w:val="en"/>
        </w:rPr>
        <w:t>. These results are show good results and are consistent with past years. It should be cautioned though that these are group pr</w:t>
      </w:r>
      <w:r w:rsidR="00BD470F">
        <w:rPr>
          <w:rFonts w:eastAsia="Times New Roman" w:cs="Calibri"/>
          <w:color w:val="000000"/>
          <w:sz w:val="18"/>
          <w:szCs w:val="18"/>
          <w:lang w:val="en"/>
        </w:rPr>
        <w:t xml:space="preserve">oject </w:t>
      </w:r>
      <w:r w:rsidR="008C4F6E">
        <w:rPr>
          <w:rFonts w:eastAsia="Times New Roman" w:cs="Calibri"/>
          <w:color w:val="000000"/>
          <w:sz w:val="18"/>
          <w:szCs w:val="18"/>
          <w:lang w:val="en"/>
        </w:rPr>
        <w:t xml:space="preserve">results. </w:t>
      </w:r>
    </w:p>
    <w:tbl>
      <w:tblPr>
        <w:tblW w:w="3819" w:type="pct"/>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353"/>
        <w:gridCol w:w="2339"/>
        <w:gridCol w:w="1351"/>
        <w:gridCol w:w="1437"/>
        <w:gridCol w:w="1261"/>
        <w:gridCol w:w="1618"/>
      </w:tblGrid>
      <w:tr w:rsidR="00825E56" w:rsidRPr="008B0C16" w14:paraId="7E9FA235" w14:textId="77777777" w:rsidTr="00825E56">
        <w:tc>
          <w:tcPr>
            <w:tcW w:w="518" w:type="pct"/>
            <w:tcBorders>
              <w:top w:val="single" w:sz="4" w:space="0" w:color="auto"/>
              <w:left w:val="single" w:sz="4" w:space="0" w:color="auto"/>
              <w:bottom w:val="single" w:sz="4" w:space="0" w:color="auto"/>
              <w:right w:val="single" w:sz="4" w:space="0" w:color="auto"/>
            </w:tcBorders>
          </w:tcPr>
          <w:p w14:paraId="792489A7" w14:textId="77777777" w:rsidR="00825E56" w:rsidRPr="00825E56" w:rsidRDefault="00825E56" w:rsidP="00825E56">
            <w:pPr>
              <w:spacing w:after="0" w:line="240" w:lineRule="auto"/>
              <w:rPr>
                <w:sz w:val="20"/>
                <w:szCs w:val="20"/>
              </w:rPr>
            </w:pPr>
            <w:r w:rsidRPr="00825E56">
              <w:rPr>
                <w:sz w:val="20"/>
                <w:szCs w:val="20"/>
              </w:rPr>
              <w:t>What data sources were used</w:t>
            </w:r>
          </w:p>
        </w:tc>
        <w:tc>
          <w:tcPr>
            <w:tcW w:w="648" w:type="pct"/>
            <w:tcBorders>
              <w:top w:val="single" w:sz="4" w:space="0" w:color="auto"/>
              <w:left w:val="single" w:sz="4" w:space="0" w:color="auto"/>
              <w:bottom w:val="single" w:sz="4" w:space="0" w:color="auto"/>
              <w:right w:val="single" w:sz="4" w:space="0" w:color="auto"/>
            </w:tcBorders>
          </w:tcPr>
          <w:p w14:paraId="09C1CB46" w14:textId="77777777" w:rsidR="00825E56" w:rsidRPr="00825E56" w:rsidRDefault="00825E56" w:rsidP="00825E56">
            <w:pPr>
              <w:spacing w:after="0" w:line="240" w:lineRule="auto"/>
              <w:rPr>
                <w:sz w:val="20"/>
                <w:szCs w:val="20"/>
              </w:rPr>
            </w:pPr>
            <w:r w:rsidRPr="00825E56">
              <w:rPr>
                <w:sz w:val="20"/>
                <w:szCs w:val="20"/>
              </w:rPr>
              <w:t>When were data collected</w:t>
            </w:r>
          </w:p>
        </w:tc>
        <w:tc>
          <w:tcPr>
            <w:tcW w:w="1120" w:type="pct"/>
            <w:tcBorders>
              <w:top w:val="single" w:sz="4" w:space="0" w:color="auto"/>
              <w:left w:val="single" w:sz="4" w:space="0" w:color="auto"/>
              <w:bottom w:val="single" w:sz="4" w:space="0" w:color="auto"/>
              <w:right w:val="single" w:sz="4" w:space="0" w:color="auto"/>
            </w:tcBorders>
          </w:tcPr>
          <w:p w14:paraId="6A9FFCCA"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Indicator</w:t>
            </w:r>
          </w:p>
        </w:tc>
        <w:tc>
          <w:tcPr>
            <w:tcW w:w="647" w:type="pct"/>
            <w:tcBorders>
              <w:top w:val="single" w:sz="4" w:space="0" w:color="auto"/>
              <w:left w:val="single" w:sz="4" w:space="0" w:color="auto"/>
              <w:bottom w:val="single" w:sz="4" w:space="0" w:color="auto"/>
              <w:right w:val="single" w:sz="4" w:space="0" w:color="auto"/>
            </w:tcBorders>
          </w:tcPr>
          <w:p w14:paraId="16B1D2B6"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Percent of students earning good or exemplary</w:t>
            </w:r>
          </w:p>
        </w:tc>
        <w:tc>
          <w:tcPr>
            <w:tcW w:w="688" w:type="pct"/>
            <w:tcBorders>
              <w:top w:val="single" w:sz="4" w:space="0" w:color="auto"/>
              <w:left w:val="single" w:sz="4" w:space="0" w:color="auto"/>
              <w:bottom w:val="single" w:sz="4" w:space="0" w:color="auto"/>
              <w:right w:val="single" w:sz="4" w:space="0" w:color="auto"/>
            </w:tcBorders>
          </w:tcPr>
          <w:p w14:paraId="3EED5739"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2019-2020 Mean (sd)</w:t>
            </w:r>
          </w:p>
        </w:tc>
        <w:tc>
          <w:tcPr>
            <w:tcW w:w="604" w:type="pct"/>
            <w:tcBorders>
              <w:top w:val="single" w:sz="4" w:space="0" w:color="auto"/>
              <w:left w:val="single" w:sz="4" w:space="0" w:color="auto"/>
              <w:bottom w:val="single" w:sz="4" w:space="0" w:color="auto"/>
              <w:right w:val="single" w:sz="4" w:space="0" w:color="auto"/>
            </w:tcBorders>
          </w:tcPr>
          <w:p w14:paraId="32380E02"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2018-2019 Mean</w:t>
            </w:r>
          </w:p>
        </w:tc>
        <w:tc>
          <w:tcPr>
            <w:tcW w:w="775" w:type="pct"/>
            <w:tcBorders>
              <w:top w:val="single" w:sz="4" w:space="0" w:color="auto"/>
              <w:left w:val="single" w:sz="4" w:space="0" w:color="auto"/>
              <w:bottom w:val="single" w:sz="4" w:space="0" w:color="auto"/>
              <w:right w:val="single" w:sz="4" w:space="0" w:color="auto"/>
            </w:tcBorders>
          </w:tcPr>
          <w:p w14:paraId="2B7E3693"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2017-2018</w:t>
            </w:r>
          </w:p>
          <w:p w14:paraId="240062B2"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Mean</w:t>
            </w:r>
          </w:p>
          <w:p w14:paraId="3DD71078" w14:textId="77777777" w:rsidR="00825E56" w:rsidRPr="00825E56" w:rsidRDefault="00825E56" w:rsidP="009A7980">
            <w:pPr>
              <w:spacing w:after="0" w:line="240" w:lineRule="auto"/>
              <w:jc w:val="center"/>
              <w:rPr>
                <w:rFonts w:eastAsia="Times New Roman" w:cs="Calibri"/>
                <w:color w:val="000000"/>
                <w:sz w:val="18"/>
                <w:szCs w:val="18"/>
                <w:lang w:val="en"/>
              </w:rPr>
            </w:pPr>
          </w:p>
        </w:tc>
      </w:tr>
      <w:tr w:rsidR="00327C7C" w14:paraId="01BB81EF" w14:textId="77777777" w:rsidTr="00825E56">
        <w:tc>
          <w:tcPr>
            <w:tcW w:w="518" w:type="pct"/>
          </w:tcPr>
          <w:p w14:paraId="3EF82FE4" w14:textId="77777777" w:rsidR="00327C7C" w:rsidRDefault="00327C7C" w:rsidP="009A7980">
            <w:pPr>
              <w:spacing w:after="0" w:line="240" w:lineRule="auto"/>
              <w:rPr>
                <w:sz w:val="20"/>
                <w:szCs w:val="20"/>
              </w:rPr>
            </w:pPr>
            <w:r>
              <w:rPr>
                <w:sz w:val="20"/>
                <w:szCs w:val="20"/>
              </w:rPr>
              <w:t>CSC4990 capstone project</w:t>
            </w:r>
          </w:p>
        </w:tc>
        <w:tc>
          <w:tcPr>
            <w:tcW w:w="648" w:type="pct"/>
          </w:tcPr>
          <w:p w14:paraId="52520B87" w14:textId="77777777" w:rsidR="00327C7C" w:rsidRDefault="00327C7C" w:rsidP="009A7980">
            <w:pPr>
              <w:spacing w:after="0" w:line="240" w:lineRule="auto"/>
              <w:rPr>
                <w:sz w:val="20"/>
                <w:szCs w:val="20"/>
              </w:rPr>
            </w:pPr>
            <w:r>
              <w:rPr>
                <w:sz w:val="20"/>
                <w:szCs w:val="20"/>
              </w:rPr>
              <w:t>Spring 2020</w:t>
            </w:r>
          </w:p>
        </w:tc>
        <w:tc>
          <w:tcPr>
            <w:tcW w:w="1120" w:type="pct"/>
          </w:tcPr>
          <w:p w14:paraId="309121BF"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4AC85ED9" w14:textId="77777777" w:rsidR="00327C7C" w:rsidRDefault="00327C7C" w:rsidP="009A7980">
            <w:pPr>
              <w:spacing w:after="0" w:line="240" w:lineRule="auto"/>
              <w:jc w:val="center"/>
              <w:rPr>
                <w:rFonts w:eastAsia="Times New Roman" w:cs="Calibri"/>
                <w:color w:val="000000"/>
                <w:sz w:val="18"/>
                <w:szCs w:val="18"/>
                <w:lang w:val="en"/>
              </w:rPr>
            </w:pPr>
          </w:p>
          <w:p w14:paraId="03EB8919"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647" w:type="pct"/>
          </w:tcPr>
          <w:p w14:paraId="7DF72486"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0D411B79" w14:textId="77777777" w:rsidR="00327C7C" w:rsidRDefault="00327C7C" w:rsidP="009A7980">
            <w:pPr>
              <w:spacing w:after="0" w:line="240" w:lineRule="auto"/>
              <w:jc w:val="center"/>
              <w:rPr>
                <w:rFonts w:eastAsia="Times New Roman" w:cs="Calibri"/>
                <w:color w:val="000000"/>
                <w:sz w:val="18"/>
                <w:szCs w:val="18"/>
                <w:lang w:val="en"/>
              </w:rPr>
            </w:pPr>
          </w:p>
          <w:p w14:paraId="15C7AEED" w14:textId="77777777" w:rsidR="00327C7C" w:rsidRDefault="00327C7C" w:rsidP="009A7980">
            <w:pPr>
              <w:spacing w:after="0" w:line="240" w:lineRule="auto"/>
              <w:jc w:val="center"/>
              <w:rPr>
                <w:rFonts w:eastAsia="Times New Roman" w:cs="Calibri"/>
                <w:color w:val="000000"/>
                <w:sz w:val="18"/>
                <w:szCs w:val="18"/>
                <w:lang w:val="en"/>
              </w:rPr>
            </w:pPr>
          </w:p>
          <w:p w14:paraId="288E75E4"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688" w:type="pct"/>
          </w:tcPr>
          <w:p w14:paraId="7C4D83B7"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44C30628" w14:textId="77777777" w:rsidR="00327C7C" w:rsidRDefault="00327C7C" w:rsidP="009A7980">
            <w:pPr>
              <w:spacing w:after="0" w:line="240" w:lineRule="auto"/>
              <w:jc w:val="center"/>
              <w:rPr>
                <w:rFonts w:eastAsia="Times New Roman" w:cs="Calibri"/>
                <w:color w:val="000000"/>
                <w:sz w:val="18"/>
                <w:szCs w:val="18"/>
                <w:lang w:val="en"/>
              </w:rPr>
            </w:pPr>
          </w:p>
          <w:p w14:paraId="08CFFDFB" w14:textId="77777777" w:rsidR="00327C7C" w:rsidRDefault="00327C7C" w:rsidP="009A7980">
            <w:pPr>
              <w:spacing w:after="0" w:line="240" w:lineRule="auto"/>
              <w:jc w:val="center"/>
              <w:rPr>
                <w:rFonts w:eastAsia="Times New Roman" w:cs="Calibri"/>
                <w:color w:val="000000"/>
                <w:sz w:val="18"/>
                <w:szCs w:val="18"/>
                <w:lang w:val="en"/>
              </w:rPr>
            </w:pPr>
          </w:p>
          <w:p w14:paraId="2E4F4AAB" w14:textId="77777777" w:rsidR="00327C7C" w:rsidRPr="0091043B"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604" w:type="pct"/>
          </w:tcPr>
          <w:p w14:paraId="32F05CB6"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75" w:type="pct"/>
          </w:tcPr>
          <w:p w14:paraId="4A217CBF"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bl>
    <w:p w14:paraId="1A40B1F8" w14:textId="77777777" w:rsidR="00327C7C" w:rsidRPr="006E29E5" w:rsidRDefault="00327C7C" w:rsidP="00327C7C">
      <w:pPr>
        <w:pStyle w:val="ListParagraph"/>
        <w:spacing w:after="0"/>
        <w:ind w:left="1800"/>
        <w:rPr>
          <w:bCs/>
        </w:rPr>
      </w:pPr>
    </w:p>
    <w:p w14:paraId="03102656" w14:textId="77777777" w:rsidR="007142B2" w:rsidRDefault="007142B2" w:rsidP="007142B2">
      <w:pPr>
        <w:pStyle w:val="ListParagraph"/>
        <w:spacing w:after="0"/>
      </w:pPr>
    </w:p>
    <w:p w14:paraId="4A035A66" w14:textId="77777777" w:rsidR="001B25BE" w:rsidRDefault="001B25BE" w:rsidP="001B25BE">
      <w:pPr>
        <w:spacing w:after="0"/>
      </w:pPr>
    </w:p>
    <w:p w14:paraId="188BBB7D" w14:textId="4F6A619E" w:rsidR="001B25BE" w:rsidRDefault="001B25BE" w:rsidP="001B25BE">
      <w:pPr>
        <w:pStyle w:val="ListParagraph"/>
        <w:numPr>
          <w:ilvl w:val="0"/>
          <w:numId w:val="23"/>
        </w:numPr>
        <w:spacing w:after="0"/>
      </w:pPr>
      <w:r w:rsidRPr="001B25BE">
        <w:rPr>
          <w:b/>
        </w:rPr>
        <w:t>REFLECTION UPON AC</w:t>
      </w:r>
      <w:r>
        <w:rPr>
          <w:b/>
        </w:rPr>
        <w:t>H</w:t>
      </w:r>
      <w:r w:rsidRPr="001B25BE">
        <w:rPr>
          <w:b/>
        </w:rPr>
        <w:t>IEVEMENT OF UNIVERSITY LEARNING OUTCOMES ACROSS PROGRAM LOCATIONS AND INSTRUCTIONAL MODALITIES</w:t>
      </w:r>
      <w:r>
        <w:rPr>
          <w:b/>
        </w:rPr>
        <w:t xml:space="preserve"> – </w:t>
      </w:r>
      <w:r w:rsidRPr="001B25BE">
        <w:t xml:space="preserve">Did students perform equally well on </w:t>
      </w:r>
      <w:r w:rsidRPr="001554F5">
        <w:t>each element of the University Leaning Outcomes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6C203BB6" w14:textId="77777777" w:rsidR="007142B2" w:rsidRDefault="007142B2" w:rsidP="007142B2">
      <w:pPr>
        <w:ind w:left="720"/>
      </w:pPr>
    </w:p>
    <w:p w14:paraId="45FFF4BE" w14:textId="58D485DC" w:rsidR="001554F5" w:rsidRPr="001554F5" w:rsidRDefault="007142B2" w:rsidP="007142B2">
      <w:pPr>
        <w:ind w:left="720"/>
      </w:pPr>
      <w:r>
        <w:t xml:space="preserve">Computer Science is currently only offered in Aurora. </w:t>
      </w:r>
    </w:p>
    <w:p w14:paraId="075CEDBA" w14:textId="0144790D" w:rsidR="001554F5" w:rsidRPr="001554F5" w:rsidRDefault="001554F5" w:rsidP="001554F5">
      <w:pPr>
        <w:pStyle w:val="ListParagraph"/>
        <w:numPr>
          <w:ilvl w:val="0"/>
          <w:numId w:val="23"/>
        </w:numPr>
      </w:pPr>
      <w:r w:rsidRPr="004057A3">
        <w:rPr>
          <w:b/>
        </w:rPr>
        <w:t>PROPOSED PROGRAM/CURRICULAR CHANGES RELATED TO UNIVERSITY LEANING OUTCOMES</w:t>
      </w:r>
      <w:r w:rsidR="004057A3">
        <w:t xml:space="preserve"> - </w:t>
      </w:r>
      <w:r w:rsidRPr="001554F5">
        <w:t xml:space="preserve"> Changes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13189DBD" w14:textId="77777777" w:rsidR="001554F5" w:rsidRPr="001554F5" w:rsidRDefault="001554F5" w:rsidP="001554F5">
      <w:pPr>
        <w:pStyle w:val="ListParagraph"/>
      </w:pPr>
    </w:p>
    <w:p w14:paraId="326812BC" w14:textId="2B0D33E7" w:rsidR="001554F5" w:rsidRDefault="007142B2" w:rsidP="001554F5">
      <w:pPr>
        <w:pStyle w:val="ListParagraph"/>
      </w:pPr>
      <w:r>
        <w:t xml:space="preserve">Computer Science needs to continue to strengthen outcomes in the required courses. In particular: </w:t>
      </w:r>
    </w:p>
    <w:p w14:paraId="05031FE7" w14:textId="547DF3CC" w:rsidR="007142B2" w:rsidRDefault="007142B2" w:rsidP="007142B2">
      <w:pPr>
        <w:pStyle w:val="ListParagraph"/>
        <w:numPr>
          <w:ilvl w:val="0"/>
          <w:numId w:val="32"/>
        </w:numPr>
      </w:pPr>
      <w:r>
        <w:t>CSC1700 and CSC2650 need to standardize expected outcomes and abilities.</w:t>
      </w:r>
    </w:p>
    <w:p w14:paraId="7EFEAC80" w14:textId="1118A459" w:rsidR="007142B2" w:rsidRDefault="00B1758C" w:rsidP="007142B2">
      <w:pPr>
        <w:pStyle w:val="ListParagraph"/>
        <w:numPr>
          <w:ilvl w:val="0"/>
          <w:numId w:val="32"/>
        </w:numPr>
      </w:pPr>
      <w:r>
        <w:t xml:space="preserve">Additional writing assignments have been added in CSC2300 and CSC4350 that required a draft and completed paper. </w:t>
      </w:r>
    </w:p>
    <w:p w14:paraId="7965A72C" w14:textId="32E236F8" w:rsidR="00B1758C" w:rsidRDefault="00B1758C" w:rsidP="007142B2">
      <w:pPr>
        <w:pStyle w:val="ListParagraph"/>
        <w:numPr>
          <w:ilvl w:val="0"/>
          <w:numId w:val="32"/>
        </w:numPr>
      </w:pPr>
      <w:r>
        <w:t xml:space="preserve">New and more specific rubrics have been added to CSC4350 to assess team-work and individual communication abilities. </w:t>
      </w:r>
    </w:p>
    <w:p w14:paraId="65483C54" w14:textId="186C0640" w:rsidR="00B1758C" w:rsidRPr="001554F5" w:rsidRDefault="00B1758C" w:rsidP="00B1758C">
      <w:pPr>
        <w:pStyle w:val="ListParagraph"/>
        <w:numPr>
          <w:ilvl w:val="0"/>
          <w:numId w:val="32"/>
        </w:numPr>
      </w:pPr>
      <w:r>
        <w:t xml:space="preserve">A specific, individual ethics assignment is now required in CSC4350. </w:t>
      </w:r>
    </w:p>
    <w:p w14:paraId="5DA37D2D" w14:textId="77777777" w:rsidR="001554F5" w:rsidRPr="004057A3" w:rsidRDefault="001554F5" w:rsidP="001554F5">
      <w:pPr>
        <w:pStyle w:val="NoSpacing"/>
        <w:numPr>
          <w:ilvl w:val="0"/>
          <w:numId w:val="23"/>
        </w:numPr>
        <w:rPr>
          <w:b/>
        </w:rPr>
      </w:pPr>
      <w:r w:rsidRPr="004057A3">
        <w:rPr>
          <w:b/>
        </w:rPr>
        <w:t>REFLECTIONS ON EVIDENCE OF EFFICACY OF PRIOR PROGRAM/CURRICULAR CHANGES</w:t>
      </w:r>
    </w:p>
    <w:p w14:paraId="6406211B" w14:textId="77777777" w:rsidR="001554F5" w:rsidRDefault="001554F5" w:rsidP="001618F5">
      <w:pPr>
        <w:pStyle w:val="NoSpacing"/>
      </w:pPr>
    </w:p>
    <w:p w14:paraId="5A30E904" w14:textId="50555746" w:rsidR="001554F5" w:rsidRDefault="007142B2" w:rsidP="007142B2">
      <w:pPr>
        <w:pStyle w:val="NoSpacing"/>
        <w:numPr>
          <w:ilvl w:val="0"/>
          <w:numId w:val="33"/>
        </w:numPr>
      </w:pPr>
      <w:r>
        <w:t xml:space="preserve">Last year, CSC1700 changed from </w:t>
      </w:r>
      <w:r w:rsidR="002F434D">
        <w:t>using Core Java as a programming language to Python. This change, requires students in the next programming course (CSC2650) to learn Java from the start. These courses need to seek stronger outcomes to ready students for the 3</w:t>
      </w:r>
      <w:r w:rsidR="002F434D" w:rsidRPr="002F434D">
        <w:rPr>
          <w:vertAlign w:val="superscript"/>
        </w:rPr>
        <w:t>rd</w:t>
      </w:r>
      <w:r w:rsidR="002F434D">
        <w:t xml:space="preserve"> required course (CSC3610)</w:t>
      </w:r>
      <w:r w:rsidR="00B1758C">
        <w:t xml:space="preserve"> and better prepare them for core programming skills needed to succeed. </w:t>
      </w:r>
    </w:p>
    <w:p w14:paraId="10A014F1" w14:textId="7A6E4A1B" w:rsidR="002F434D" w:rsidRDefault="002F434D" w:rsidP="007142B2">
      <w:pPr>
        <w:pStyle w:val="NoSpacing"/>
        <w:numPr>
          <w:ilvl w:val="0"/>
          <w:numId w:val="33"/>
        </w:numPr>
      </w:pPr>
      <w:r>
        <w:t xml:space="preserve">Efforts to increase the technology exposure in CSC4500 and CSC4350 are producing students with better skills required by the marketplace. Several students have earned jobs based directly on their mastery level of these technologies. </w:t>
      </w:r>
    </w:p>
    <w:p w14:paraId="549960C9" w14:textId="24079FE7" w:rsidR="002F434D" w:rsidRDefault="002F434D" w:rsidP="007142B2">
      <w:pPr>
        <w:pStyle w:val="NoSpacing"/>
        <w:numPr>
          <w:ilvl w:val="0"/>
          <w:numId w:val="33"/>
        </w:numPr>
      </w:pPr>
      <w:r>
        <w:t xml:space="preserve"> </w:t>
      </w:r>
      <w:r w:rsidR="00B1758C">
        <w:t xml:space="preserve">The addition of CSC4100 (Software design) as an elective provides students opportunities to learn and practice core skills needed in the marketplace. </w:t>
      </w: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77777777"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leaning outcome / those leaning outcomes in the coming year.</w:t>
      </w:r>
    </w:p>
    <w:p w14:paraId="18E1D797" w14:textId="77777777" w:rsidR="00642D58" w:rsidRDefault="00642D58" w:rsidP="001618F5">
      <w:pPr>
        <w:pStyle w:val="NoSpacing"/>
        <w:rPr>
          <w:rFonts w:eastAsia="Times New Roman"/>
        </w:rPr>
      </w:pPr>
    </w:p>
    <w:p w14:paraId="2B1869A3" w14:textId="29FF6731" w:rsidR="00910A48" w:rsidRPr="008B0C16" w:rsidRDefault="00E32559" w:rsidP="00910A48">
      <w:pPr>
        <w:spacing w:after="0" w:line="240" w:lineRule="auto"/>
        <w:rPr>
          <w:b/>
        </w:rPr>
      </w:pPr>
      <w:bookmarkStart w:id="2" w:name="_Hlk52202401"/>
      <w:r>
        <w:rPr>
          <w:b/>
        </w:rPr>
        <w:t xml:space="preserve">PROGRAM </w:t>
      </w:r>
      <w:r w:rsidR="00910A48"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22023B" w14:paraId="0396E07B" w14:textId="77777777" w:rsidTr="00E32559">
        <w:tc>
          <w:tcPr>
            <w:tcW w:w="1795" w:type="dxa"/>
          </w:tcPr>
          <w:p w14:paraId="6AB6BCF7" w14:textId="77777777" w:rsidR="0022023B" w:rsidRPr="0030703F" w:rsidRDefault="0022023B"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F7C340E"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5AE6059B" w14:textId="77777777" w:rsidR="0022023B" w:rsidRPr="00B82323" w:rsidRDefault="0022023B" w:rsidP="00E32559">
            <w:pPr>
              <w:rPr>
                <w:rFonts w:eastAsia="Times New Roman" w:cs="Calibri"/>
                <w:sz w:val="18"/>
                <w:szCs w:val="18"/>
                <w:lang w:val="en"/>
              </w:rPr>
            </w:pPr>
          </w:p>
        </w:tc>
        <w:tc>
          <w:tcPr>
            <w:tcW w:w="7064" w:type="dxa"/>
          </w:tcPr>
          <w:p w14:paraId="4571E359"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3D2BB795"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(i) An ability to use current techniques, skills, and tools necessary for computing practice.</w:t>
            </w:r>
          </w:p>
          <w:p w14:paraId="512E9855" w14:textId="77777777" w:rsidR="0022023B" w:rsidRDefault="0022023B" w:rsidP="00E32559">
            <w:pPr>
              <w:spacing w:after="0" w:line="240" w:lineRule="auto"/>
              <w:rPr>
                <w:rFonts w:eastAsia="Times New Roman"/>
                <w:b/>
                <w:bCs/>
                <w:color w:val="000000"/>
                <w:sz w:val="18"/>
                <w:szCs w:val="18"/>
              </w:rPr>
            </w:pPr>
          </w:p>
        </w:tc>
      </w:tr>
      <w:bookmarkEnd w:id="2"/>
    </w:tbl>
    <w:p w14:paraId="32B947EC" w14:textId="6792FB50" w:rsidR="00642D58" w:rsidRDefault="00642D58" w:rsidP="001618F5">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960"/>
        <w:gridCol w:w="2020"/>
        <w:gridCol w:w="2146"/>
        <w:gridCol w:w="2772"/>
        <w:gridCol w:w="1550"/>
        <w:gridCol w:w="1627"/>
      </w:tblGrid>
      <w:tr w:rsidR="00A07C9E" w:rsidRPr="008B0C16" w14:paraId="1F4584D0" w14:textId="77777777" w:rsidTr="00EC1890">
        <w:tc>
          <w:tcPr>
            <w:tcW w:w="583" w:type="pct"/>
          </w:tcPr>
          <w:p w14:paraId="3FEE26BA" w14:textId="77777777" w:rsidR="00A07C9E" w:rsidRPr="008B0C16" w:rsidRDefault="00A07C9E" w:rsidP="00E32559">
            <w:pPr>
              <w:spacing w:after="0" w:line="240" w:lineRule="auto"/>
              <w:jc w:val="center"/>
              <w:rPr>
                <w:b/>
                <w:sz w:val="20"/>
                <w:szCs w:val="20"/>
              </w:rPr>
            </w:pPr>
            <w:r>
              <w:rPr>
                <w:b/>
                <w:sz w:val="20"/>
                <w:szCs w:val="20"/>
              </w:rPr>
              <w:t>What data sources were used</w:t>
            </w:r>
          </w:p>
        </w:tc>
        <w:tc>
          <w:tcPr>
            <w:tcW w:w="717" w:type="pct"/>
          </w:tcPr>
          <w:p w14:paraId="2E507461" w14:textId="77777777" w:rsidR="00A07C9E" w:rsidRPr="008B0C16" w:rsidRDefault="00A07C9E" w:rsidP="00E32559">
            <w:pPr>
              <w:spacing w:after="0" w:line="240" w:lineRule="auto"/>
              <w:jc w:val="center"/>
              <w:rPr>
                <w:b/>
                <w:sz w:val="20"/>
                <w:szCs w:val="20"/>
              </w:rPr>
            </w:pPr>
            <w:r>
              <w:rPr>
                <w:b/>
                <w:sz w:val="20"/>
                <w:szCs w:val="20"/>
              </w:rPr>
              <w:t>When were data collected</w:t>
            </w:r>
          </w:p>
        </w:tc>
        <w:tc>
          <w:tcPr>
            <w:tcW w:w="739" w:type="pct"/>
          </w:tcPr>
          <w:p w14:paraId="5F8D79AA" w14:textId="77777777" w:rsidR="00A07C9E" w:rsidRDefault="00A07C9E" w:rsidP="00E32559">
            <w:pPr>
              <w:spacing w:after="0" w:line="240" w:lineRule="auto"/>
              <w:jc w:val="center"/>
              <w:rPr>
                <w:b/>
                <w:sz w:val="20"/>
                <w:szCs w:val="20"/>
              </w:rPr>
            </w:pPr>
            <w:r>
              <w:rPr>
                <w:b/>
                <w:sz w:val="20"/>
                <w:szCs w:val="20"/>
              </w:rPr>
              <w:t>Indicator</w:t>
            </w:r>
          </w:p>
        </w:tc>
        <w:tc>
          <w:tcPr>
            <w:tcW w:w="785" w:type="pct"/>
          </w:tcPr>
          <w:p w14:paraId="51815316" w14:textId="77777777" w:rsidR="00A07C9E" w:rsidRDefault="00A07C9E" w:rsidP="00E32559">
            <w:pPr>
              <w:spacing w:after="0" w:line="240" w:lineRule="auto"/>
              <w:jc w:val="center"/>
              <w:rPr>
                <w:b/>
                <w:sz w:val="20"/>
                <w:szCs w:val="20"/>
              </w:rPr>
            </w:pPr>
            <w:r>
              <w:rPr>
                <w:b/>
                <w:sz w:val="20"/>
                <w:szCs w:val="20"/>
              </w:rPr>
              <w:t>Percent of students earning good or exemplary</w:t>
            </w:r>
          </w:p>
        </w:tc>
        <w:tc>
          <w:tcPr>
            <w:tcW w:w="1014" w:type="pct"/>
          </w:tcPr>
          <w:p w14:paraId="695D5525" w14:textId="77777777" w:rsidR="00A07C9E" w:rsidRPr="008B0C16" w:rsidRDefault="00A07C9E" w:rsidP="00E32559">
            <w:pPr>
              <w:spacing w:after="0" w:line="240" w:lineRule="auto"/>
              <w:jc w:val="center"/>
              <w:rPr>
                <w:b/>
                <w:sz w:val="20"/>
                <w:szCs w:val="20"/>
              </w:rPr>
            </w:pPr>
            <w:r>
              <w:rPr>
                <w:b/>
                <w:sz w:val="20"/>
                <w:szCs w:val="20"/>
              </w:rPr>
              <w:t>2019-2020 Mean (sd)</w:t>
            </w:r>
          </w:p>
        </w:tc>
        <w:tc>
          <w:tcPr>
            <w:tcW w:w="567" w:type="pct"/>
          </w:tcPr>
          <w:p w14:paraId="3C986AB2" w14:textId="77777777" w:rsidR="00A07C9E" w:rsidRDefault="00A07C9E" w:rsidP="00E32559">
            <w:pPr>
              <w:spacing w:after="0" w:line="240" w:lineRule="auto"/>
              <w:jc w:val="center"/>
              <w:rPr>
                <w:b/>
                <w:sz w:val="20"/>
                <w:szCs w:val="20"/>
              </w:rPr>
            </w:pPr>
            <w:r>
              <w:rPr>
                <w:b/>
                <w:sz w:val="20"/>
                <w:szCs w:val="20"/>
              </w:rPr>
              <w:t>2018-2019 Mean</w:t>
            </w:r>
          </w:p>
        </w:tc>
        <w:tc>
          <w:tcPr>
            <w:tcW w:w="595" w:type="pct"/>
          </w:tcPr>
          <w:p w14:paraId="3E420AFA" w14:textId="77777777" w:rsidR="00A07C9E" w:rsidRDefault="00A07C9E" w:rsidP="00E32559">
            <w:pPr>
              <w:spacing w:after="0" w:line="240" w:lineRule="auto"/>
              <w:jc w:val="center"/>
              <w:rPr>
                <w:b/>
                <w:sz w:val="20"/>
                <w:szCs w:val="20"/>
              </w:rPr>
            </w:pPr>
            <w:r>
              <w:rPr>
                <w:b/>
                <w:sz w:val="20"/>
                <w:szCs w:val="20"/>
              </w:rPr>
              <w:t>2017-2018</w:t>
            </w:r>
          </w:p>
          <w:p w14:paraId="06ABEA45" w14:textId="77777777" w:rsidR="00A07C9E" w:rsidRDefault="00A07C9E" w:rsidP="00E32559">
            <w:pPr>
              <w:spacing w:after="0" w:line="240" w:lineRule="auto"/>
              <w:jc w:val="center"/>
              <w:rPr>
                <w:b/>
                <w:sz w:val="20"/>
                <w:szCs w:val="20"/>
              </w:rPr>
            </w:pPr>
            <w:r>
              <w:rPr>
                <w:b/>
                <w:sz w:val="20"/>
                <w:szCs w:val="20"/>
              </w:rPr>
              <w:t>Mean</w:t>
            </w:r>
          </w:p>
          <w:p w14:paraId="0C471D8E" w14:textId="77777777" w:rsidR="00A07C9E" w:rsidRPr="008B0C16" w:rsidRDefault="00A07C9E" w:rsidP="00E32559">
            <w:pPr>
              <w:spacing w:after="0" w:line="240" w:lineRule="auto"/>
              <w:jc w:val="center"/>
              <w:rPr>
                <w:b/>
                <w:sz w:val="20"/>
                <w:szCs w:val="20"/>
              </w:rPr>
            </w:pPr>
          </w:p>
        </w:tc>
      </w:tr>
      <w:tr w:rsidR="00A07C9E" w:rsidRPr="008B0C16" w14:paraId="0EBEF991" w14:textId="77777777" w:rsidTr="00EC1890">
        <w:tc>
          <w:tcPr>
            <w:tcW w:w="583" w:type="pct"/>
          </w:tcPr>
          <w:p w14:paraId="4904EA31" w14:textId="77777777" w:rsidR="00A07C9E" w:rsidRPr="008B0C16" w:rsidRDefault="00A07C9E" w:rsidP="00E32559">
            <w:pPr>
              <w:spacing w:after="0" w:line="240" w:lineRule="auto"/>
              <w:jc w:val="center"/>
              <w:rPr>
                <w:sz w:val="20"/>
                <w:szCs w:val="20"/>
              </w:rPr>
            </w:pPr>
            <w:r>
              <w:rPr>
                <w:sz w:val="20"/>
                <w:szCs w:val="20"/>
              </w:rPr>
              <w:t>CSC4990 capstone project</w:t>
            </w:r>
          </w:p>
        </w:tc>
        <w:tc>
          <w:tcPr>
            <w:tcW w:w="717" w:type="pct"/>
          </w:tcPr>
          <w:p w14:paraId="5C993057" w14:textId="77777777" w:rsidR="00A07C9E" w:rsidRPr="008B0C16" w:rsidRDefault="00A07C9E" w:rsidP="00E32559">
            <w:pPr>
              <w:spacing w:after="0" w:line="240" w:lineRule="auto"/>
              <w:jc w:val="center"/>
              <w:rPr>
                <w:sz w:val="20"/>
                <w:szCs w:val="20"/>
              </w:rPr>
            </w:pPr>
            <w:r>
              <w:rPr>
                <w:sz w:val="20"/>
                <w:szCs w:val="20"/>
              </w:rPr>
              <w:t>Spring 2020</w:t>
            </w:r>
          </w:p>
        </w:tc>
        <w:tc>
          <w:tcPr>
            <w:tcW w:w="739" w:type="pct"/>
          </w:tcPr>
          <w:p w14:paraId="7BE071F0" w14:textId="145B2F86" w:rsidR="00A07C9E" w:rsidRDefault="00EC1890"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 -</w:t>
            </w:r>
            <w:r w:rsidRPr="005A3A20">
              <w:rPr>
                <w:sz w:val="18"/>
                <w:szCs w:val="18"/>
                <w:lang w:val="en"/>
              </w:rPr>
              <w:t xml:space="preserve"> apply knowledge of computing</w:t>
            </w:r>
          </w:p>
          <w:p w14:paraId="6C7FF973" w14:textId="77777777" w:rsidR="00A07C9E" w:rsidRDefault="00A07C9E" w:rsidP="00E32559">
            <w:pPr>
              <w:spacing w:after="0" w:line="240" w:lineRule="auto"/>
              <w:jc w:val="center"/>
              <w:rPr>
                <w:rFonts w:eastAsia="Times New Roman" w:cs="Calibri"/>
                <w:color w:val="000000"/>
                <w:sz w:val="18"/>
                <w:szCs w:val="18"/>
                <w:lang w:val="en"/>
              </w:rPr>
            </w:pPr>
          </w:p>
        </w:tc>
        <w:tc>
          <w:tcPr>
            <w:tcW w:w="785" w:type="pct"/>
          </w:tcPr>
          <w:p w14:paraId="049194F6" w14:textId="77777777" w:rsidR="00A07C9E" w:rsidRDefault="00A07C9E" w:rsidP="00E32559">
            <w:pPr>
              <w:spacing w:after="0" w:line="240" w:lineRule="auto"/>
              <w:jc w:val="center"/>
              <w:rPr>
                <w:rFonts w:eastAsia="Times New Roman" w:cs="Calibri"/>
                <w:color w:val="000000"/>
                <w:sz w:val="18"/>
                <w:szCs w:val="18"/>
                <w:lang w:val="en"/>
              </w:rPr>
            </w:pPr>
          </w:p>
          <w:p w14:paraId="600C4F4C"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1014" w:type="pct"/>
          </w:tcPr>
          <w:p w14:paraId="534AFDB6" w14:textId="77777777" w:rsidR="00A07C9E" w:rsidRDefault="00A07C9E" w:rsidP="00E32559">
            <w:pPr>
              <w:spacing w:after="0" w:line="240" w:lineRule="auto"/>
              <w:jc w:val="center"/>
              <w:rPr>
                <w:rFonts w:eastAsia="Times New Roman" w:cs="Calibri"/>
                <w:color w:val="000000"/>
                <w:sz w:val="18"/>
                <w:szCs w:val="18"/>
                <w:lang w:val="en"/>
              </w:rPr>
            </w:pPr>
          </w:p>
          <w:p w14:paraId="7EF4068E"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567" w:type="pct"/>
          </w:tcPr>
          <w:p w14:paraId="72AC74D0"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595" w:type="pct"/>
          </w:tcPr>
          <w:p w14:paraId="5D0A39E2" w14:textId="77777777" w:rsidR="00A07C9E" w:rsidRDefault="00A07C9E" w:rsidP="00E32559">
            <w:pPr>
              <w:spacing w:after="0" w:line="240" w:lineRule="auto"/>
              <w:jc w:val="center"/>
              <w:rPr>
                <w:rFonts w:eastAsia="Times New Roman" w:cs="Calibri"/>
                <w:color w:val="000000"/>
                <w:sz w:val="18"/>
                <w:szCs w:val="18"/>
                <w:lang w:val="en"/>
              </w:rPr>
            </w:pPr>
          </w:p>
          <w:p w14:paraId="6C5B89B6" w14:textId="77777777" w:rsidR="00A07C9E" w:rsidRPr="00F01182"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A07C9E" w:rsidRPr="008B0C16" w14:paraId="4B5EAEC1" w14:textId="77777777" w:rsidTr="00EC1890">
        <w:tc>
          <w:tcPr>
            <w:tcW w:w="583" w:type="pct"/>
          </w:tcPr>
          <w:p w14:paraId="4F78D943" w14:textId="77777777" w:rsidR="00A07C9E" w:rsidRPr="008B0C16" w:rsidRDefault="00A07C9E" w:rsidP="00E32559">
            <w:pPr>
              <w:spacing w:after="0" w:line="240" w:lineRule="auto"/>
              <w:jc w:val="center"/>
              <w:rPr>
                <w:sz w:val="20"/>
                <w:szCs w:val="20"/>
              </w:rPr>
            </w:pPr>
            <w:r>
              <w:rPr>
                <w:sz w:val="20"/>
                <w:szCs w:val="20"/>
              </w:rPr>
              <w:t>CSC4500 project</w:t>
            </w:r>
          </w:p>
        </w:tc>
        <w:tc>
          <w:tcPr>
            <w:tcW w:w="717" w:type="pct"/>
          </w:tcPr>
          <w:p w14:paraId="6A33B1E9" w14:textId="77777777" w:rsidR="00A07C9E" w:rsidRPr="008B0C16" w:rsidRDefault="00A07C9E" w:rsidP="00E32559">
            <w:pPr>
              <w:spacing w:after="0" w:line="240" w:lineRule="auto"/>
              <w:jc w:val="center"/>
              <w:rPr>
                <w:sz w:val="20"/>
                <w:szCs w:val="20"/>
              </w:rPr>
            </w:pPr>
            <w:r>
              <w:rPr>
                <w:sz w:val="20"/>
                <w:szCs w:val="20"/>
              </w:rPr>
              <w:t>Fall 2019</w:t>
            </w:r>
          </w:p>
        </w:tc>
        <w:tc>
          <w:tcPr>
            <w:tcW w:w="739" w:type="pct"/>
          </w:tcPr>
          <w:p w14:paraId="5C3D17ED" w14:textId="123E2BE7" w:rsidR="00A07C9E" w:rsidRDefault="00EC1890" w:rsidP="00E32559">
            <w:pPr>
              <w:spacing w:after="0" w:line="240" w:lineRule="auto"/>
              <w:jc w:val="center"/>
              <w:rPr>
                <w:sz w:val="20"/>
                <w:szCs w:val="20"/>
              </w:rPr>
            </w:pPr>
            <w:r>
              <w:rPr>
                <w:sz w:val="20"/>
                <w:szCs w:val="20"/>
              </w:rPr>
              <w:t xml:space="preserve">I - </w:t>
            </w:r>
            <w:r w:rsidRPr="005A3A20">
              <w:rPr>
                <w:sz w:val="18"/>
                <w:szCs w:val="18"/>
                <w:lang w:val="en"/>
              </w:rPr>
              <w:t>use current techniques, skills, and tools</w:t>
            </w:r>
          </w:p>
        </w:tc>
        <w:tc>
          <w:tcPr>
            <w:tcW w:w="785" w:type="pct"/>
          </w:tcPr>
          <w:p w14:paraId="2ECBC899" w14:textId="77777777" w:rsidR="00A07C9E" w:rsidRPr="008B0C16" w:rsidRDefault="00A07C9E" w:rsidP="00E32559">
            <w:pPr>
              <w:spacing w:after="0" w:line="240" w:lineRule="auto"/>
              <w:jc w:val="center"/>
              <w:rPr>
                <w:sz w:val="20"/>
                <w:szCs w:val="20"/>
              </w:rPr>
            </w:pPr>
            <w:r>
              <w:rPr>
                <w:sz w:val="20"/>
                <w:szCs w:val="20"/>
              </w:rPr>
              <w:t>100</w:t>
            </w:r>
          </w:p>
        </w:tc>
        <w:tc>
          <w:tcPr>
            <w:tcW w:w="1014" w:type="pct"/>
          </w:tcPr>
          <w:p w14:paraId="5ADB65D4" w14:textId="77777777" w:rsidR="00A07C9E" w:rsidRPr="008B0C16" w:rsidRDefault="00A07C9E" w:rsidP="00E32559">
            <w:pPr>
              <w:spacing w:after="0" w:line="240" w:lineRule="auto"/>
              <w:jc w:val="center"/>
              <w:rPr>
                <w:sz w:val="20"/>
                <w:szCs w:val="20"/>
              </w:rPr>
            </w:pPr>
            <w:r>
              <w:rPr>
                <w:sz w:val="20"/>
                <w:szCs w:val="20"/>
              </w:rPr>
              <w:t>3.73 (0.45)</w:t>
            </w:r>
          </w:p>
        </w:tc>
        <w:tc>
          <w:tcPr>
            <w:tcW w:w="567" w:type="pct"/>
          </w:tcPr>
          <w:p w14:paraId="2DDE6476" w14:textId="77777777" w:rsidR="00A07C9E" w:rsidRDefault="00A07C9E" w:rsidP="00E32559">
            <w:pPr>
              <w:spacing w:after="0" w:line="240" w:lineRule="auto"/>
              <w:jc w:val="center"/>
              <w:rPr>
                <w:sz w:val="20"/>
                <w:szCs w:val="20"/>
              </w:rPr>
            </w:pPr>
            <w:r>
              <w:rPr>
                <w:sz w:val="20"/>
                <w:szCs w:val="20"/>
              </w:rPr>
              <w:t>n/a</w:t>
            </w:r>
          </w:p>
        </w:tc>
        <w:tc>
          <w:tcPr>
            <w:tcW w:w="595" w:type="pct"/>
          </w:tcPr>
          <w:p w14:paraId="47C0D2AA" w14:textId="77777777" w:rsidR="00A07C9E" w:rsidRPr="008B0C16" w:rsidRDefault="00A07C9E" w:rsidP="00E32559">
            <w:pPr>
              <w:spacing w:after="0" w:line="240" w:lineRule="auto"/>
              <w:jc w:val="center"/>
              <w:rPr>
                <w:sz w:val="20"/>
                <w:szCs w:val="20"/>
              </w:rPr>
            </w:pPr>
            <w:r>
              <w:rPr>
                <w:sz w:val="20"/>
                <w:szCs w:val="20"/>
              </w:rPr>
              <w:t>n/a</w:t>
            </w:r>
          </w:p>
        </w:tc>
      </w:tr>
    </w:tbl>
    <w:p w14:paraId="0A630AA4" w14:textId="77777777" w:rsidR="00A07C9E" w:rsidRDefault="00A07C9E" w:rsidP="00A07C9E">
      <w:pPr>
        <w:pStyle w:val="ListParagraph"/>
        <w:numPr>
          <w:ilvl w:val="0"/>
          <w:numId w:val="34"/>
        </w:numPr>
        <w:spacing w:after="0" w:line="240" w:lineRule="auto"/>
        <w:rPr>
          <w:b/>
        </w:rPr>
      </w:pPr>
      <w:r w:rsidRPr="00295255">
        <w:rPr>
          <w:b/>
        </w:rPr>
        <w:t>Identify STRENGTHS evident in the data.</w:t>
      </w:r>
    </w:p>
    <w:p w14:paraId="149BF7F8" w14:textId="77777777" w:rsidR="00A07C9E" w:rsidRPr="00A079A8" w:rsidRDefault="00A07C9E" w:rsidP="00A07C9E">
      <w:pPr>
        <w:spacing w:after="0" w:line="240" w:lineRule="auto"/>
        <w:ind w:left="720"/>
        <w:rPr>
          <w:bCs/>
        </w:rPr>
      </w:pPr>
      <w:r>
        <w:rPr>
          <w:bCs/>
        </w:rPr>
        <w:t>Students are meeting all benchmarks in all indicators for this objective.</w:t>
      </w:r>
    </w:p>
    <w:p w14:paraId="3E849606" w14:textId="77777777" w:rsidR="00A07C9E" w:rsidRPr="00B80235" w:rsidRDefault="00A07C9E" w:rsidP="00A07C9E">
      <w:pPr>
        <w:spacing w:after="0" w:line="240" w:lineRule="auto"/>
        <w:rPr>
          <w:b/>
        </w:rPr>
      </w:pPr>
    </w:p>
    <w:p w14:paraId="7F7C2F1B" w14:textId="77777777" w:rsidR="00A07C9E" w:rsidRDefault="00A07C9E" w:rsidP="00A07C9E">
      <w:pPr>
        <w:pStyle w:val="ListParagraph"/>
        <w:numPr>
          <w:ilvl w:val="0"/>
          <w:numId w:val="34"/>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34EFFF32" w14:textId="77777777" w:rsidR="00E32559" w:rsidRDefault="00A07C9E" w:rsidP="00E32559">
      <w:pPr>
        <w:pStyle w:val="NoSpacing"/>
        <w:ind w:firstLine="720"/>
      </w:pPr>
      <w:r>
        <w:t>The high variance in scored for indicator (a) should be investigated to determine if students will continue to meet this benchmark</w:t>
      </w:r>
    </w:p>
    <w:p w14:paraId="090900DB" w14:textId="07C125E4" w:rsidR="00642D58" w:rsidRPr="00E32559" w:rsidRDefault="00642D58" w:rsidP="00E32559">
      <w:pPr>
        <w:pStyle w:val="NoSpacing"/>
        <w:numPr>
          <w:ilvl w:val="0"/>
          <w:numId w:val="34"/>
        </w:numPr>
      </w:pPr>
      <w:r w:rsidRPr="004057A3">
        <w:rPr>
          <w:rFonts w:eastAsia="Times New Roman"/>
          <w:b/>
        </w:rPr>
        <w:t>NARRATIVE SUMMARY FOR OUTCOME 1</w:t>
      </w:r>
      <w:r w:rsidRPr="00642D58">
        <w:rPr>
          <w:rFonts w:eastAsia="Times New Roman"/>
        </w:rPr>
        <w:t xml:space="preserve"> – </w:t>
      </w:r>
      <w:r w:rsidR="00392F95">
        <w:rPr>
          <w:rFonts w:eastAsia="Times New Roman"/>
        </w:rPr>
        <w:t xml:space="preserve">While the data looks good against the benchmark, the measure needs to improve. These data are not a good measure of student abilities for PO#1. The data was completed at the group level instead of individuals. This group project makes it difficult to discern the abilities of individual contributors. </w:t>
      </w:r>
      <w:r w:rsidR="00F21A4A">
        <w:rPr>
          <w:rFonts w:eastAsia="Times New Roman"/>
        </w:rPr>
        <w:t>Instead this outcome should be assessed in 2 other places in the AU CSC curriculum:</w:t>
      </w:r>
    </w:p>
    <w:p w14:paraId="4338F583" w14:textId="236BF0EE" w:rsidR="00947128" w:rsidRDefault="00947128" w:rsidP="00947128">
      <w:pPr>
        <w:pStyle w:val="NoSpacing"/>
        <w:numPr>
          <w:ilvl w:val="3"/>
          <w:numId w:val="34"/>
        </w:numPr>
        <w:spacing w:after="240"/>
        <w:rPr>
          <w:rFonts w:eastAsia="Times New Roman"/>
        </w:rPr>
      </w:pPr>
      <w:r>
        <w:rPr>
          <w:rFonts w:eastAsia="Times New Roman"/>
        </w:rPr>
        <w:t xml:space="preserve">ABET Outcome A </w:t>
      </w:r>
      <w:r w:rsidR="00EC1890">
        <w:rPr>
          <w:rFonts w:eastAsia="Times New Roman"/>
        </w:rPr>
        <w:t>(</w:t>
      </w:r>
      <w:r w:rsidR="00EC1890" w:rsidRPr="00EC1890">
        <w:rPr>
          <w:sz w:val="20"/>
          <w:szCs w:val="20"/>
          <w:lang w:val="en"/>
        </w:rPr>
        <w:t xml:space="preserve">apply knowledge of computing </w:t>
      </w:r>
      <w:r w:rsidR="00EC1890">
        <w:rPr>
          <w:sz w:val="18"/>
          <w:szCs w:val="18"/>
          <w:lang w:val="en"/>
        </w:rPr>
        <w:t>)</w:t>
      </w:r>
      <w:r>
        <w:rPr>
          <w:rFonts w:eastAsia="Times New Roman"/>
        </w:rPr>
        <w:t xml:space="preserve">- </w:t>
      </w:r>
      <w:r w:rsidR="00F21A4A">
        <w:rPr>
          <w:rFonts w:eastAsia="Times New Roman"/>
        </w:rPr>
        <w:t xml:space="preserve">During a CSC3610 (data  structures) assignment or exam, students should be given a problem(s) that require analysis of a </w:t>
      </w:r>
      <w:r>
        <w:rPr>
          <w:rFonts w:eastAsia="Times New Roman"/>
        </w:rPr>
        <w:t>problem, s</w:t>
      </w:r>
      <w:r w:rsidR="00F21A4A">
        <w:rPr>
          <w:rFonts w:eastAsia="Times New Roman"/>
        </w:rPr>
        <w:t xml:space="preserve">election of </w:t>
      </w:r>
      <w:r>
        <w:rPr>
          <w:rFonts w:eastAsia="Times New Roman"/>
        </w:rPr>
        <w:t>an</w:t>
      </w:r>
      <w:r w:rsidR="00F21A4A">
        <w:rPr>
          <w:rFonts w:eastAsia="Times New Roman"/>
        </w:rPr>
        <w:t xml:space="preserve"> appropriate data structure and implementation </w:t>
      </w:r>
      <w:r>
        <w:rPr>
          <w:rFonts w:eastAsia="Times New Roman"/>
        </w:rPr>
        <w:t>of an efficient solution.</w:t>
      </w:r>
    </w:p>
    <w:p w14:paraId="5C2AF22A" w14:textId="3FB20807" w:rsidR="00947128" w:rsidRPr="00947128" w:rsidRDefault="00947128" w:rsidP="00947128">
      <w:pPr>
        <w:pStyle w:val="NoSpacing"/>
        <w:numPr>
          <w:ilvl w:val="3"/>
          <w:numId w:val="34"/>
        </w:numPr>
        <w:spacing w:after="240"/>
        <w:rPr>
          <w:rFonts w:eastAsia="Times New Roman"/>
        </w:rPr>
      </w:pPr>
      <w:r w:rsidRPr="00947128">
        <w:rPr>
          <w:rFonts w:eastAsia="Times New Roman"/>
        </w:rPr>
        <w:t xml:space="preserve">ABET Outcome I </w:t>
      </w:r>
      <w:r w:rsidR="00EC1890">
        <w:rPr>
          <w:rFonts w:eastAsia="Times New Roman"/>
        </w:rPr>
        <w:t>(</w:t>
      </w:r>
      <w:r w:rsidR="00EC1890" w:rsidRPr="005A3A20">
        <w:rPr>
          <w:sz w:val="18"/>
          <w:szCs w:val="18"/>
          <w:lang w:val="en"/>
        </w:rPr>
        <w:t>use current techniques, skills, and tools</w:t>
      </w:r>
      <w:r w:rsidR="00EC1890">
        <w:rPr>
          <w:sz w:val="18"/>
          <w:szCs w:val="18"/>
          <w:lang w:val="en"/>
        </w:rPr>
        <w:t xml:space="preserve">) </w:t>
      </w:r>
      <w:r w:rsidRPr="00947128">
        <w:rPr>
          <w:rFonts w:eastAsia="Times New Roman"/>
        </w:rPr>
        <w:t xml:space="preserve">– During CSC2650 (Object </w:t>
      </w:r>
      <w:r w:rsidR="00EC1890">
        <w:rPr>
          <w:rFonts w:eastAsia="Times New Roman"/>
        </w:rPr>
        <w:t>O</w:t>
      </w:r>
      <w:r w:rsidRPr="00947128">
        <w:rPr>
          <w:rFonts w:eastAsia="Times New Roman"/>
        </w:rPr>
        <w:t xml:space="preserve">riented Programming ) or CSC4350 (Software Engineering), students should demonstrate the appropriate knowledge of a modern source code control system (such as Git). The assignment should require students to create a program, place it in Git, create a branch and merge it back into Git. </w:t>
      </w:r>
    </w:p>
    <w:p w14:paraId="695207C9" w14:textId="40821B95" w:rsidR="00947128" w:rsidRPr="00947128" w:rsidRDefault="0034335B" w:rsidP="00E32559">
      <w:pPr>
        <w:pStyle w:val="NoSpacing"/>
        <w:numPr>
          <w:ilvl w:val="0"/>
          <w:numId w:val="34"/>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682C19F" w14:textId="7B2F86C4" w:rsidR="00DD5828" w:rsidRPr="00947128" w:rsidRDefault="00DD5828" w:rsidP="00947128">
      <w:pPr>
        <w:pStyle w:val="NoSpacing"/>
        <w:spacing w:after="240"/>
        <w:ind w:left="720"/>
        <w:rPr>
          <w:rFonts w:eastAsia="Times New Roman"/>
        </w:rPr>
      </w:pPr>
      <w:r w:rsidRPr="00947128">
        <w:rPr>
          <w:rFonts w:eastAsia="Times New Roman"/>
        </w:rPr>
        <w:t xml:space="preserve"> Course are only taught at AU Main Campus. </w:t>
      </w:r>
    </w:p>
    <w:p w14:paraId="3972760D" w14:textId="77777777" w:rsidR="00642D58" w:rsidRPr="00642D58" w:rsidRDefault="00642D58" w:rsidP="0034335B">
      <w:pPr>
        <w:pStyle w:val="NoSpacing"/>
        <w:rPr>
          <w:rFonts w:eastAsia="Times New Roman"/>
        </w:rPr>
      </w:pPr>
    </w:p>
    <w:p w14:paraId="44AAEBCF" w14:textId="2E36B5DB" w:rsidR="00642D58" w:rsidRDefault="00910A48" w:rsidP="00E32559">
      <w:pPr>
        <w:pStyle w:val="NoSpacing"/>
        <w:numPr>
          <w:ilvl w:val="0"/>
          <w:numId w:val="34"/>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  </w:t>
      </w:r>
      <w:r w:rsidR="00642D58" w:rsidRPr="00642D58">
        <w:rPr>
          <w:rFonts w:eastAsia="Times New Roman"/>
        </w:rPr>
        <w:t xml:space="preserve">If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03EB5FBD" w14:textId="54F9C65E" w:rsidR="00947128" w:rsidRPr="00947128" w:rsidRDefault="00947128" w:rsidP="00947128">
      <w:pPr>
        <w:pStyle w:val="NoSpacing"/>
        <w:ind w:left="720"/>
        <w:rPr>
          <w:rFonts w:eastAsia="Times New Roman"/>
        </w:rPr>
      </w:pPr>
      <w:r>
        <w:rPr>
          <w:rFonts w:eastAsia="Times New Roman"/>
          <w:b/>
        </w:rPr>
        <w:t xml:space="preserve">No changes where proposed </w:t>
      </w:r>
      <w:r w:rsidRPr="00947128">
        <w:rPr>
          <w:rFonts w:eastAsia="Times New Roman"/>
          <w:bCs/>
        </w:rPr>
        <w:t>last year.</w:t>
      </w:r>
      <w:r>
        <w:rPr>
          <w:rFonts w:eastAsia="Times New Roman"/>
        </w:rPr>
        <w:t xml:space="preserve"> </w:t>
      </w:r>
    </w:p>
    <w:p w14:paraId="6A54281D" w14:textId="04E2A1EE" w:rsidR="00D1178B" w:rsidRDefault="00D1178B" w:rsidP="00E32559">
      <w:pPr>
        <w:pStyle w:val="NoSpacing"/>
        <w:numPr>
          <w:ilvl w:val="0"/>
          <w:numId w:val="34"/>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056ADAA4" w14:textId="79E2D66F" w:rsidR="00947128" w:rsidRDefault="00947128" w:rsidP="00947128">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9"/>
        <w:gridCol w:w="2517"/>
        <w:gridCol w:w="2079"/>
        <w:gridCol w:w="7015"/>
      </w:tblGrid>
      <w:tr w:rsidR="00947128" w14:paraId="659C3411" w14:textId="6B9EACF0" w:rsidTr="00947128">
        <w:tc>
          <w:tcPr>
            <w:tcW w:w="1339" w:type="dxa"/>
          </w:tcPr>
          <w:p w14:paraId="5CBEB954" w14:textId="6B30E74F" w:rsidR="00947128" w:rsidRDefault="00947128" w:rsidP="00947128">
            <w:pPr>
              <w:pStyle w:val="NoSpacing"/>
              <w:rPr>
                <w:rFonts w:eastAsia="Times New Roman"/>
                <w:b/>
              </w:rPr>
            </w:pPr>
            <w:bookmarkStart w:id="3" w:name="_Hlk52202249"/>
            <w:r>
              <w:rPr>
                <w:rFonts w:eastAsia="Times New Roman"/>
                <w:b/>
              </w:rPr>
              <w:t>ABET Criteria</w:t>
            </w:r>
          </w:p>
        </w:tc>
        <w:tc>
          <w:tcPr>
            <w:tcW w:w="2517" w:type="dxa"/>
          </w:tcPr>
          <w:p w14:paraId="1BD8C221" w14:textId="2E66D5DA" w:rsidR="00947128" w:rsidRDefault="00947128" w:rsidP="00947128">
            <w:pPr>
              <w:pStyle w:val="NoSpacing"/>
              <w:rPr>
                <w:rFonts w:eastAsia="Times New Roman"/>
                <w:b/>
              </w:rPr>
            </w:pPr>
            <w:r>
              <w:rPr>
                <w:rFonts w:eastAsia="Times New Roman"/>
                <w:b/>
              </w:rPr>
              <w:t>Course and Semester</w:t>
            </w:r>
          </w:p>
        </w:tc>
        <w:tc>
          <w:tcPr>
            <w:tcW w:w="2079" w:type="dxa"/>
          </w:tcPr>
          <w:p w14:paraId="5C79CD88" w14:textId="4F4BCF27" w:rsidR="00947128" w:rsidRDefault="00947128" w:rsidP="00947128">
            <w:pPr>
              <w:pStyle w:val="NoSpacing"/>
              <w:rPr>
                <w:rFonts w:eastAsia="Times New Roman"/>
                <w:b/>
              </w:rPr>
            </w:pPr>
            <w:r>
              <w:rPr>
                <w:rFonts w:eastAsia="Times New Roman"/>
                <w:b/>
              </w:rPr>
              <w:t>Parties Responsible</w:t>
            </w:r>
          </w:p>
        </w:tc>
        <w:tc>
          <w:tcPr>
            <w:tcW w:w="7015" w:type="dxa"/>
          </w:tcPr>
          <w:p w14:paraId="415D6381" w14:textId="31C68224" w:rsidR="00947128" w:rsidRDefault="00947128" w:rsidP="00947128">
            <w:pPr>
              <w:pStyle w:val="NoSpacing"/>
              <w:rPr>
                <w:rFonts w:eastAsia="Times New Roman"/>
                <w:b/>
              </w:rPr>
            </w:pPr>
            <w:r>
              <w:rPr>
                <w:rFonts w:eastAsia="Times New Roman"/>
                <w:b/>
              </w:rPr>
              <w:t>Change</w:t>
            </w:r>
          </w:p>
        </w:tc>
      </w:tr>
      <w:tr w:rsidR="00947128" w14:paraId="58DDF8AF" w14:textId="36BF307E" w:rsidTr="00947128">
        <w:tc>
          <w:tcPr>
            <w:tcW w:w="1339" w:type="dxa"/>
          </w:tcPr>
          <w:p w14:paraId="58CE675A" w14:textId="55B246D9" w:rsidR="001319DB" w:rsidRDefault="00947128" w:rsidP="001319DB">
            <w:pPr>
              <w:spacing w:after="0" w:line="240" w:lineRule="auto"/>
              <w:jc w:val="center"/>
              <w:rPr>
                <w:rFonts w:eastAsia="Times New Roman" w:cs="Calibri"/>
                <w:color w:val="000000"/>
                <w:sz w:val="18"/>
                <w:szCs w:val="18"/>
                <w:lang w:val="en"/>
              </w:rPr>
            </w:pPr>
            <w:r>
              <w:rPr>
                <w:rFonts w:eastAsia="Times New Roman"/>
              </w:rPr>
              <w:t>A</w:t>
            </w:r>
            <w:r w:rsidR="001319DB">
              <w:rPr>
                <w:rFonts w:eastAsia="Times New Roman"/>
              </w:rPr>
              <w:t xml:space="preserve">  -</w:t>
            </w:r>
            <w:r w:rsidR="001319DB" w:rsidRPr="005A3A20">
              <w:rPr>
                <w:sz w:val="18"/>
                <w:szCs w:val="18"/>
                <w:lang w:val="en"/>
              </w:rPr>
              <w:t xml:space="preserve"> apply knowledge of computing</w:t>
            </w:r>
          </w:p>
          <w:p w14:paraId="34866657" w14:textId="015FDD1D" w:rsidR="00947128" w:rsidRDefault="00947128" w:rsidP="00947128">
            <w:pPr>
              <w:pStyle w:val="NoSpacing"/>
              <w:rPr>
                <w:rFonts w:eastAsia="Times New Roman"/>
                <w:b/>
              </w:rPr>
            </w:pPr>
          </w:p>
        </w:tc>
        <w:tc>
          <w:tcPr>
            <w:tcW w:w="2517" w:type="dxa"/>
          </w:tcPr>
          <w:p w14:paraId="2310DC3E" w14:textId="5D3A0BDF" w:rsidR="00947128" w:rsidRPr="0028143E" w:rsidRDefault="00947128" w:rsidP="00947128">
            <w:pPr>
              <w:pStyle w:val="NoSpacing"/>
              <w:rPr>
                <w:rFonts w:eastAsia="Times New Roman"/>
                <w:bCs/>
              </w:rPr>
            </w:pPr>
            <w:r w:rsidRPr="0028143E">
              <w:rPr>
                <w:rFonts w:eastAsia="Times New Roman"/>
                <w:bCs/>
              </w:rPr>
              <w:t>CSC</w:t>
            </w:r>
            <w:r w:rsidR="005A58F9" w:rsidRPr="0028143E">
              <w:rPr>
                <w:rFonts w:eastAsia="Times New Roman"/>
                <w:bCs/>
              </w:rPr>
              <w:t>4500</w:t>
            </w:r>
            <w:r w:rsidRPr="0028143E">
              <w:rPr>
                <w:rFonts w:eastAsia="Times New Roman"/>
                <w:bCs/>
              </w:rPr>
              <w:t>/F2020</w:t>
            </w:r>
          </w:p>
        </w:tc>
        <w:tc>
          <w:tcPr>
            <w:tcW w:w="2079" w:type="dxa"/>
          </w:tcPr>
          <w:p w14:paraId="5FC3281C" w14:textId="58A54F08" w:rsidR="00947128" w:rsidRDefault="005A58F9" w:rsidP="00947128">
            <w:pPr>
              <w:pStyle w:val="NoSpacing"/>
              <w:rPr>
                <w:rFonts w:eastAsia="Times New Roman"/>
                <w:b/>
              </w:rPr>
            </w:pPr>
            <w:r>
              <w:rPr>
                <w:rFonts w:eastAsia="Times New Roman"/>
                <w:b/>
              </w:rPr>
              <w:t>Wotaka Kajjumba</w:t>
            </w:r>
          </w:p>
        </w:tc>
        <w:tc>
          <w:tcPr>
            <w:tcW w:w="7015" w:type="dxa"/>
          </w:tcPr>
          <w:p w14:paraId="5FB42970" w14:textId="25256A33" w:rsidR="00947128" w:rsidRDefault="00E01998" w:rsidP="00947128">
            <w:pPr>
              <w:pStyle w:val="NoSpacing"/>
              <w:rPr>
                <w:rFonts w:eastAsia="Times New Roman"/>
                <w:b/>
              </w:rPr>
            </w:pPr>
            <w:r>
              <w:rPr>
                <w:rFonts w:eastAsia="Times New Roman"/>
              </w:rPr>
              <w:t xml:space="preserve">During CSC4500 a database design problem </w:t>
            </w:r>
            <w:r w:rsidR="005A58F9">
              <w:rPr>
                <w:rFonts w:eastAsia="Times New Roman"/>
              </w:rPr>
              <w:t xml:space="preserve">(ERD) </w:t>
            </w:r>
            <w:r>
              <w:rPr>
                <w:rFonts w:eastAsia="Times New Roman"/>
              </w:rPr>
              <w:t>will be assigned to each individual that requires them to analyze the problem and build the appropriate tables, triggers</w:t>
            </w:r>
            <w:r w:rsidR="005A58F9">
              <w:rPr>
                <w:rFonts w:eastAsia="Times New Roman"/>
              </w:rPr>
              <w:t>, view,</w:t>
            </w:r>
            <w:r>
              <w:rPr>
                <w:rFonts w:eastAsia="Times New Roman"/>
              </w:rPr>
              <w:t xml:space="preserve"> and indexes</w:t>
            </w:r>
            <w:r w:rsidR="005A58F9">
              <w:rPr>
                <w:rFonts w:eastAsia="Times New Roman"/>
              </w:rPr>
              <w:t xml:space="preserve">. </w:t>
            </w:r>
          </w:p>
        </w:tc>
      </w:tr>
      <w:tr w:rsidR="00947128" w14:paraId="55C03557" w14:textId="1DA69B76" w:rsidTr="00947128">
        <w:tc>
          <w:tcPr>
            <w:tcW w:w="1339" w:type="dxa"/>
          </w:tcPr>
          <w:p w14:paraId="569A3A53" w14:textId="3A09667D" w:rsidR="00947128" w:rsidRDefault="00947128" w:rsidP="00947128">
            <w:pPr>
              <w:pStyle w:val="NoSpacing"/>
              <w:rPr>
                <w:rFonts w:eastAsia="Times New Roman"/>
                <w:b/>
              </w:rPr>
            </w:pPr>
            <w:r>
              <w:rPr>
                <w:rFonts w:eastAsia="Times New Roman"/>
                <w:b/>
              </w:rPr>
              <w:t>I</w:t>
            </w:r>
            <w:r w:rsidR="001319DB">
              <w:rPr>
                <w:rFonts w:eastAsia="Times New Roman"/>
                <w:b/>
              </w:rPr>
              <w:t xml:space="preserve"> -</w:t>
            </w:r>
            <w:r w:rsidR="001319DB" w:rsidRPr="005A3A20">
              <w:rPr>
                <w:sz w:val="18"/>
                <w:szCs w:val="18"/>
                <w:lang w:val="en"/>
              </w:rPr>
              <w:t xml:space="preserve"> use current techniques, skills, and tools</w:t>
            </w:r>
          </w:p>
        </w:tc>
        <w:tc>
          <w:tcPr>
            <w:tcW w:w="2517" w:type="dxa"/>
          </w:tcPr>
          <w:p w14:paraId="7CF3D1CB" w14:textId="77777777" w:rsidR="00EC1890" w:rsidRDefault="00947128" w:rsidP="00947128">
            <w:pPr>
              <w:pStyle w:val="NoSpacing"/>
              <w:rPr>
                <w:rFonts w:eastAsia="Times New Roman"/>
              </w:rPr>
            </w:pPr>
            <w:r w:rsidRPr="00947128">
              <w:rPr>
                <w:rFonts w:eastAsia="Times New Roman"/>
              </w:rPr>
              <w:t xml:space="preserve">During CSC2650 (Object </w:t>
            </w:r>
          </w:p>
          <w:p w14:paraId="75BC5971" w14:textId="77C217AA" w:rsidR="00947128" w:rsidRPr="00947128" w:rsidRDefault="00EC1890" w:rsidP="00947128">
            <w:pPr>
              <w:pStyle w:val="NoSpacing"/>
            </w:pPr>
            <w:r>
              <w:rPr>
                <w:rFonts w:eastAsia="Times New Roman"/>
              </w:rPr>
              <w:t>O</w:t>
            </w:r>
            <w:r w:rsidR="00947128" w:rsidRPr="00947128">
              <w:rPr>
                <w:rFonts w:eastAsia="Times New Roman"/>
              </w:rPr>
              <w:t xml:space="preserve">riented Programming ) </w:t>
            </w:r>
            <w:r w:rsidR="00883818">
              <w:rPr>
                <w:rFonts w:eastAsia="Times New Roman"/>
              </w:rPr>
              <w:t xml:space="preserve">, </w:t>
            </w:r>
            <w:r w:rsidR="005A58F9">
              <w:rPr>
                <w:rFonts w:eastAsia="Times New Roman"/>
              </w:rPr>
              <w:t xml:space="preserve">CSC4500 </w:t>
            </w:r>
          </w:p>
        </w:tc>
        <w:tc>
          <w:tcPr>
            <w:tcW w:w="2079" w:type="dxa"/>
          </w:tcPr>
          <w:p w14:paraId="16613666" w14:textId="6C12DF5F" w:rsidR="00947128" w:rsidRDefault="00947128" w:rsidP="00947128">
            <w:pPr>
              <w:pStyle w:val="NoSpacing"/>
              <w:rPr>
                <w:rFonts w:eastAsia="Times New Roman"/>
                <w:b/>
              </w:rPr>
            </w:pPr>
            <w:r>
              <w:rPr>
                <w:rFonts w:eastAsia="Times New Roman"/>
                <w:b/>
              </w:rPr>
              <w:t>W</w:t>
            </w:r>
            <w:r w:rsidR="00DE61D5">
              <w:rPr>
                <w:rFonts w:eastAsia="Times New Roman"/>
                <w:b/>
              </w:rPr>
              <w:t>o</w:t>
            </w:r>
            <w:r>
              <w:rPr>
                <w:rFonts w:eastAsia="Times New Roman"/>
                <w:b/>
              </w:rPr>
              <w:t>taka Kajjumba</w:t>
            </w:r>
          </w:p>
        </w:tc>
        <w:tc>
          <w:tcPr>
            <w:tcW w:w="7015" w:type="dxa"/>
          </w:tcPr>
          <w:p w14:paraId="262D6805" w14:textId="77777777" w:rsidR="00947128" w:rsidRDefault="005A58F9" w:rsidP="005A58F9">
            <w:pPr>
              <w:pStyle w:val="NoSpacing"/>
              <w:spacing w:after="240"/>
              <w:rPr>
                <w:rFonts w:eastAsia="Times New Roman"/>
              </w:rPr>
            </w:pPr>
            <w:r>
              <w:rPr>
                <w:rFonts w:eastAsia="Times New Roman"/>
              </w:rPr>
              <w:t xml:space="preserve">During CSC2650 an exam question will evaluate student proficiency with Git. </w:t>
            </w:r>
          </w:p>
          <w:p w14:paraId="1BA6B551" w14:textId="121E4430" w:rsidR="005A58F9" w:rsidRPr="00947128" w:rsidRDefault="005A58F9" w:rsidP="005A58F9">
            <w:pPr>
              <w:pStyle w:val="NoSpacing"/>
              <w:spacing w:after="240"/>
            </w:pPr>
            <w:r>
              <w:t xml:space="preserve">During CSC4500 students will demonstrate the skill by individually connect to a database using a framework (e.g., node.js or flask, or ruby on rails). </w:t>
            </w:r>
          </w:p>
        </w:tc>
      </w:tr>
      <w:bookmarkEnd w:id="3"/>
    </w:tbl>
    <w:p w14:paraId="4643C280" w14:textId="71DC56D7" w:rsidR="00D1178B" w:rsidRPr="00D1178B" w:rsidRDefault="00D1178B" w:rsidP="00947128">
      <w:pPr>
        <w:pStyle w:val="NoSpacing"/>
      </w:pP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E32559">
      <w:pPr>
        <w:pStyle w:val="NoSpacing"/>
        <w:numPr>
          <w:ilvl w:val="0"/>
          <w:numId w:val="34"/>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5F57C056" w:rsidR="00642D58" w:rsidRDefault="00642D58" w:rsidP="00E32559">
      <w:pPr>
        <w:pStyle w:val="NoSpacing"/>
        <w:ind w:left="720"/>
        <w:rPr>
          <w:rFonts w:eastAsia="Times New Roman"/>
        </w:rPr>
      </w:pPr>
    </w:p>
    <w:p w14:paraId="447A7D02" w14:textId="3819DB6F" w:rsidR="00E32559" w:rsidRDefault="00E32559" w:rsidP="00E32559">
      <w:pPr>
        <w:pStyle w:val="NoSpacing"/>
        <w:ind w:left="720"/>
        <w:rPr>
          <w:rFonts w:eastAsia="Times New Roman"/>
        </w:rPr>
      </w:pPr>
      <w:r>
        <w:rPr>
          <w:rFonts w:eastAsia="Times New Roman"/>
        </w:rPr>
        <w:t xml:space="preserve">The programming requirements for CSC3610 need to continue emphasize on problem analysis, algorithm design and proper data structure selection. Tools such as Git, need to be purposely and thoroughly introduced into the curriculum. </w:t>
      </w:r>
    </w:p>
    <w:p w14:paraId="762D3E76" w14:textId="77777777" w:rsidR="0034335B" w:rsidRDefault="0034335B" w:rsidP="001618F5">
      <w:pPr>
        <w:pStyle w:val="NoSpacing"/>
        <w:rPr>
          <w:b/>
          <w:sz w:val="32"/>
          <w:szCs w:val="32"/>
          <w:u w:val="single"/>
        </w:rPr>
      </w:pPr>
    </w:p>
    <w:p w14:paraId="517DAC24" w14:textId="0D83B27B" w:rsidR="00E32559" w:rsidRDefault="00E32559" w:rsidP="00E32559">
      <w:pPr>
        <w:spacing w:after="0" w:line="240" w:lineRule="auto"/>
        <w:rPr>
          <w:b/>
        </w:rPr>
      </w:pPr>
      <w:bookmarkStart w:id="4" w:name="_Hlk52202660"/>
      <w:r>
        <w:rPr>
          <w:b/>
        </w:rPr>
        <w:t xml:space="preserve">PROGRAM </w:t>
      </w:r>
      <w:r w:rsidRPr="008B0C16">
        <w:rPr>
          <w:b/>
        </w:rPr>
        <w:t xml:space="preserve">OUTCOME </w:t>
      </w:r>
      <w:r>
        <w:rPr>
          <w:b/>
        </w:rPr>
        <w:t>2</w:t>
      </w:r>
      <w:r w:rsidR="00E718D7">
        <w:rPr>
          <w:b/>
        </w:rPr>
        <w:t xml:space="preserve"> -</w:t>
      </w:r>
      <w:r w:rsidR="00E718D7" w:rsidRPr="00E718D7">
        <w:rPr>
          <w:rFonts w:eastAsia="Times New Roman" w:cs="Calibri"/>
          <w:color w:val="000000"/>
          <w:sz w:val="18"/>
          <w:szCs w:val="18"/>
          <w:lang w:val="en"/>
        </w:rPr>
        <w:t xml:space="preserve"> </w:t>
      </w:r>
      <w:r w:rsidR="00E718D7" w:rsidRPr="00E718D7">
        <w:rPr>
          <w:rFonts w:eastAsia="Times New Roman" w:cs="Calibri"/>
          <w:b/>
          <w:bCs/>
          <w:color w:val="000000"/>
          <w:lang w:val="en"/>
        </w:rPr>
        <w:t>Team-work and communication</w:t>
      </w:r>
    </w:p>
    <w:tbl>
      <w:tblPr>
        <w:tblStyle w:val="TableGrid"/>
        <w:tblW w:w="12235" w:type="dxa"/>
        <w:tblLook w:val="04A0" w:firstRow="1" w:lastRow="0" w:firstColumn="1" w:lastColumn="0" w:noHBand="0" w:noVBand="1"/>
      </w:tblPr>
      <w:tblGrid>
        <w:gridCol w:w="1983"/>
        <w:gridCol w:w="3327"/>
        <w:gridCol w:w="6925"/>
      </w:tblGrid>
      <w:tr w:rsidR="00E32559" w14:paraId="15D27CF6" w14:textId="77777777" w:rsidTr="00E32559">
        <w:tc>
          <w:tcPr>
            <w:tcW w:w="1983" w:type="dxa"/>
          </w:tcPr>
          <w:p w14:paraId="05910731" w14:textId="77777777" w:rsidR="00E32559" w:rsidRPr="0030703F" w:rsidRDefault="00E32559"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27" w:type="dxa"/>
          </w:tcPr>
          <w:p w14:paraId="27CDA5CA" w14:textId="77777777" w:rsidR="00E32559" w:rsidRPr="0030703F" w:rsidRDefault="00E32559"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6925" w:type="dxa"/>
          </w:tcPr>
          <w:p w14:paraId="175DF8B2" w14:textId="77777777" w:rsidR="00E32559" w:rsidRDefault="00E32559"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0B1A94FE" w14:textId="77777777" w:rsidR="00E32559" w:rsidRDefault="00E32559"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bookmarkEnd w:id="4"/>
    </w:tbl>
    <w:p w14:paraId="6705B987" w14:textId="7F28F267" w:rsidR="00E32559" w:rsidRDefault="00E32559" w:rsidP="00E32559">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551"/>
        <w:gridCol w:w="1687"/>
        <w:gridCol w:w="1638"/>
        <w:gridCol w:w="1985"/>
        <w:gridCol w:w="2094"/>
        <w:gridCol w:w="2094"/>
      </w:tblGrid>
      <w:tr w:rsidR="00E32559" w:rsidRPr="008B0C16" w14:paraId="07BF6E96" w14:textId="77777777" w:rsidTr="00E32559">
        <w:tc>
          <w:tcPr>
            <w:tcW w:w="593" w:type="pct"/>
          </w:tcPr>
          <w:p w14:paraId="27C1977B" w14:textId="77777777" w:rsidR="00E32559" w:rsidRPr="008B0C16" w:rsidRDefault="00E32559" w:rsidP="00E32559">
            <w:pPr>
              <w:spacing w:after="0" w:line="240" w:lineRule="auto"/>
              <w:jc w:val="center"/>
              <w:rPr>
                <w:b/>
                <w:sz w:val="20"/>
                <w:szCs w:val="20"/>
              </w:rPr>
            </w:pPr>
            <w:r>
              <w:rPr>
                <w:b/>
                <w:sz w:val="20"/>
                <w:szCs w:val="20"/>
              </w:rPr>
              <w:t>What data sources were used</w:t>
            </w:r>
          </w:p>
        </w:tc>
        <w:tc>
          <w:tcPr>
            <w:tcW w:w="933" w:type="pct"/>
          </w:tcPr>
          <w:p w14:paraId="48DD0B3F" w14:textId="77777777" w:rsidR="00E32559" w:rsidRPr="008B0C16" w:rsidRDefault="00E32559" w:rsidP="00E32559">
            <w:pPr>
              <w:spacing w:after="0" w:line="240" w:lineRule="auto"/>
              <w:jc w:val="center"/>
              <w:rPr>
                <w:b/>
                <w:sz w:val="20"/>
                <w:szCs w:val="20"/>
              </w:rPr>
            </w:pPr>
            <w:r>
              <w:rPr>
                <w:b/>
                <w:sz w:val="20"/>
                <w:szCs w:val="20"/>
              </w:rPr>
              <w:t>When were data collected</w:t>
            </w:r>
          </w:p>
        </w:tc>
        <w:tc>
          <w:tcPr>
            <w:tcW w:w="617" w:type="pct"/>
          </w:tcPr>
          <w:p w14:paraId="630552C1" w14:textId="77777777" w:rsidR="00E32559" w:rsidRDefault="00E32559" w:rsidP="00E32559">
            <w:pPr>
              <w:spacing w:after="0" w:line="240" w:lineRule="auto"/>
              <w:jc w:val="center"/>
              <w:rPr>
                <w:b/>
                <w:sz w:val="20"/>
                <w:szCs w:val="20"/>
              </w:rPr>
            </w:pPr>
            <w:r>
              <w:rPr>
                <w:b/>
                <w:sz w:val="20"/>
                <w:szCs w:val="20"/>
              </w:rPr>
              <w:t>Indicator</w:t>
            </w:r>
          </w:p>
        </w:tc>
        <w:tc>
          <w:tcPr>
            <w:tcW w:w="599" w:type="pct"/>
          </w:tcPr>
          <w:p w14:paraId="5E44969F" w14:textId="77777777" w:rsidR="00E32559" w:rsidRPr="008B0C16" w:rsidRDefault="00E32559" w:rsidP="00E32559">
            <w:pPr>
              <w:spacing w:after="0" w:line="240" w:lineRule="auto"/>
              <w:jc w:val="center"/>
              <w:rPr>
                <w:b/>
                <w:sz w:val="20"/>
                <w:szCs w:val="20"/>
              </w:rPr>
            </w:pPr>
            <w:r>
              <w:rPr>
                <w:b/>
                <w:sz w:val="20"/>
                <w:szCs w:val="20"/>
              </w:rPr>
              <w:t>Percent of students earning good or exemplary</w:t>
            </w:r>
          </w:p>
        </w:tc>
        <w:tc>
          <w:tcPr>
            <w:tcW w:w="726" w:type="pct"/>
          </w:tcPr>
          <w:p w14:paraId="085329CE" w14:textId="77777777" w:rsidR="00E32559" w:rsidRPr="008B0C16" w:rsidRDefault="00E32559" w:rsidP="00E32559">
            <w:pPr>
              <w:spacing w:after="0" w:line="240" w:lineRule="auto"/>
              <w:jc w:val="center"/>
              <w:rPr>
                <w:b/>
                <w:sz w:val="20"/>
                <w:szCs w:val="20"/>
              </w:rPr>
            </w:pPr>
            <w:r>
              <w:rPr>
                <w:b/>
                <w:sz w:val="20"/>
                <w:szCs w:val="20"/>
              </w:rPr>
              <w:t>2019-2020 Mean (sd)</w:t>
            </w:r>
          </w:p>
        </w:tc>
        <w:tc>
          <w:tcPr>
            <w:tcW w:w="766" w:type="pct"/>
          </w:tcPr>
          <w:p w14:paraId="797787B8" w14:textId="77777777" w:rsidR="00E32559" w:rsidRDefault="00E32559" w:rsidP="00E32559">
            <w:pPr>
              <w:spacing w:after="0" w:line="240" w:lineRule="auto"/>
              <w:jc w:val="center"/>
              <w:rPr>
                <w:b/>
                <w:sz w:val="20"/>
                <w:szCs w:val="20"/>
              </w:rPr>
            </w:pPr>
            <w:r>
              <w:rPr>
                <w:b/>
                <w:sz w:val="20"/>
                <w:szCs w:val="20"/>
              </w:rPr>
              <w:t>2018-2019 Mean</w:t>
            </w:r>
          </w:p>
        </w:tc>
        <w:tc>
          <w:tcPr>
            <w:tcW w:w="766" w:type="pct"/>
          </w:tcPr>
          <w:p w14:paraId="799E8D69" w14:textId="77777777" w:rsidR="00E32559" w:rsidRDefault="00E32559" w:rsidP="00E32559">
            <w:pPr>
              <w:spacing w:after="0" w:line="240" w:lineRule="auto"/>
              <w:jc w:val="center"/>
              <w:rPr>
                <w:b/>
                <w:sz w:val="20"/>
                <w:szCs w:val="20"/>
              </w:rPr>
            </w:pPr>
            <w:r>
              <w:rPr>
                <w:b/>
                <w:sz w:val="20"/>
                <w:szCs w:val="20"/>
              </w:rPr>
              <w:t>2017-2018</w:t>
            </w:r>
          </w:p>
          <w:p w14:paraId="52A3E0D1" w14:textId="77777777" w:rsidR="00E32559" w:rsidRDefault="00E32559" w:rsidP="00E32559">
            <w:pPr>
              <w:spacing w:after="0" w:line="240" w:lineRule="auto"/>
              <w:jc w:val="center"/>
              <w:rPr>
                <w:b/>
                <w:sz w:val="20"/>
                <w:szCs w:val="20"/>
              </w:rPr>
            </w:pPr>
            <w:r>
              <w:rPr>
                <w:b/>
                <w:sz w:val="20"/>
                <w:szCs w:val="20"/>
              </w:rPr>
              <w:t>Mean</w:t>
            </w:r>
          </w:p>
          <w:p w14:paraId="73F48C83" w14:textId="77777777" w:rsidR="00E32559" w:rsidRPr="008B0C16" w:rsidRDefault="00E32559" w:rsidP="00E32559">
            <w:pPr>
              <w:spacing w:after="0" w:line="240" w:lineRule="auto"/>
              <w:jc w:val="center"/>
              <w:rPr>
                <w:b/>
                <w:sz w:val="20"/>
                <w:szCs w:val="20"/>
              </w:rPr>
            </w:pPr>
          </w:p>
        </w:tc>
      </w:tr>
      <w:tr w:rsidR="00E32559" w:rsidRPr="008B0C16" w14:paraId="147C9A11" w14:textId="77777777" w:rsidTr="00E32559">
        <w:tc>
          <w:tcPr>
            <w:tcW w:w="593" w:type="pct"/>
          </w:tcPr>
          <w:p w14:paraId="560220AC"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AAC3875"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2BFEAF6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649BE685" w14:textId="77777777" w:rsidR="00E32559" w:rsidRDefault="00E32559" w:rsidP="00E32559">
            <w:pPr>
              <w:spacing w:after="0" w:line="240" w:lineRule="auto"/>
              <w:jc w:val="center"/>
              <w:rPr>
                <w:rFonts w:eastAsia="Times New Roman" w:cs="Calibri"/>
                <w:color w:val="000000"/>
                <w:sz w:val="18"/>
                <w:szCs w:val="18"/>
                <w:lang w:val="en"/>
              </w:rPr>
            </w:pPr>
          </w:p>
          <w:p w14:paraId="4BE76FEE"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99" w:type="pct"/>
          </w:tcPr>
          <w:p w14:paraId="08BDE1B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778904AA" w14:textId="77777777" w:rsidR="00E32559" w:rsidRDefault="00E32559" w:rsidP="00E32559">
            <w:pPr>
              <w:spacing w:after="0" w:line="240" w:lineRule="auto"/>
              <w:jc w:val="center"/>
              <w:rPr>
                <w:rFonts w:eastAsia="Times New Roman" w:cs="Calibri"/>
                <w:color w:val="000000"/>
                <w:sz w:val="18"/>
                <w:szCs w:val="18"/>
                <w:lang w:val="en"/>
              </w:rPr>
            </w:pPr>
          </w:p>
          <w:p w14:paraId="5E84F022" w14:textId="77777777" w:rsidR="00E32559" w:rsidRDefault="00E32559" w:rsidP="00E32559">
            <w:pPr>
              <w:spacing w:after="0" w:line="240" w:lineRule="auto"/>
              <w:jc w:val="center"/>
              <w:rPr>
                <w:rFonts w:eastAsia="Times New Roman" w:cs="Calibri"/>
                <w:color w:val="000000"/>
                <w:sz w:val="18"/>
                <w:szCs w:val="18"/>
                <w:lang w:val="en"/>
              </w:rPr>
            </w:pPr>
          </w:p>
          <w:p w14:paraId="2CFD244A"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6" w:type="pct"/>
          </w:tcPr>
          <w:p w14:paraId="0665FFDB"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1215274A" w14:textId="77777777" w:rsidR="00E32559" w:rsidRDefault="00E32559" w:rsidP="00E32559">
            <w:pPr>
              <w:spacing w:after="0" w:line="240" w:lineRule="auto"/>
              <w:jc w:val="center"/>
              <w:rPr>
                <w:rFonts w:eastAsia="Times New Roman" w:cs="Calibri"/>
                <w:color w:val="000000"/>
                <w:sz w:val="18"/>
                <w:szCs w:val="18"/>
                <w:lang w:val="en"/>
              </w:rPr>
            </w:pPr>
          </w:p>
          <w:p w14:paraId="5090F43C" w14:textId="77777777" w:rsidR="00E32559" w:rsidRDefault="00E32559" w:rsidP="00E32559">
            <w:pPr>
              <w:spacing w:after="0" w:line="240" w:lineRule="auto"/>
              <w:jc w:val="center"/>
              <w:rPr>
                <w:rFonts w:eastAsia="Times New Roman" w:cs="Calibri"/>
                <w:color w:val="000000"/>
                <w:sz w:val="18"/>
                <w:szCs w:val="18"/>
                <w:lang w:val="en"/>
              </w:rPr>
            </w:pPr>
          </w:p>
          <w:p w14:paraId="63F67E0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766" w:type="pct"/>
          </w:tcPr>
          <w:p w14:paraId="024DE9C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020D335C" w14:textId="77777777" w:rsidR="00E32559" w:rsidRDefault="00E32559" w:rsidP="00E32559">
            <w:pPr>
              <w:spacing w:after="0" w:line="240" w:lineRule="auto"/>
              <w:jc w:val="center"/>
              <w:rPr>
                <w:rFonts w:eastAsia="Times New Roman" w:cs="Calibri"/>
                <w:color w:val="000000"/>
                <w:sz w:val="18"/>
                <w:szCs w:val="18"/>
                <w:lang w:val="en"/>
              </w:rPr>
            </w:pPr>
          </w:p>
          <w:p w14:paraId="4F780446" w14:textId="77777777" w:rsidR="00E32559" w:rsidRDefault="00E32559" w:rsidP="00E32559">
            <w:pPr>
              <w:spacing w:after="0" w:line="240" w:lineRule="auto"/>
              <w:jc w:val="center"/>
              <w:rPr>
                <w:rFonts w:eastAsia="Times New Roman" w:cs="Calibri"/>
                <w:color w:val="000000"/>
                <w:sz w:val="18"/>
                <w:szCs w:val="18"/>
                <w:lang w:val="en"/>
              </w:rPr>
            </w:pPr>
          </w:p>
          <w:p w14:paraId="4A48D694" w14:textId="77777777" w:rsidR="00E32559" w:rsidRDefault="00E32559" w:rsidP="00E32559">
            <w:pPr>
              <w:spacing w:after="0" w:line="240" w:lineRule="auto"/>
              <w:jc w:val="center"/>
              <w:rPr>
                <w:rFonts w:eastAsia="Times New Roman" w:cs="Calibri"/>
                <w:color w:val="000000"/>
                <w:sz w:val="18"/>
                <w:szCs w:val="18"/>
                <w:lang w:val="en"/>
              </w:rPr>
            </w:pPr>
          </w:p>
        </w:tc>
        <w:tc>
          <w:tcPr>
            <w:tcW w:w="766" w:type="pct"/>
          </w:tcPr>
          <w:p w14:paraId="675CC634"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6D2C9BF2" w14:textId="77777777" w:rsidR="00E32559" w:rsidRDefault="00E32559" w:rsidP="00E32559">
            <w:pPr>
              <w:spacing w:after="0" w:line="240" w:lineRule="auto"/>
              <w:jc w:val="center"/>
              <w:rPr>
                <w:rFonts w:eastAsia="Times New Roman" w:cs="Calibri"/>
                <w:color w:val="000000"/>
                <w:sz w:val="18"/>
                <w:szCs w:val="18"/>
                <w:lang w:val="en"/>
              </w:rPr>
            </w:pPr>
          </w:p>
          <w:p w14:paraId="636771B2" w14:textId="77777777" w:rsidR="00E32559" w:rsidRDefault="00E32559" w:rsidP="00E32559">
            <w:pPr>
              <w:spacing w:after="0" w:line="240" w:lineRule="auto"/>
              <w:jc w:val="center"/>
              <w:rPr>
                <w:rFonts w:eastAsia="Times New Roman" w:cs="Calibri"/>
                <w:color w:val="000000"/>
                <w:sz w:val="18"/>
                <w:szCs w:val="18"/>
                <w:lang w:val="en"/>
              </w:rPr>
            </w:pPr>
          </w:p>
          <w:p w14:paraId="1281B154" w14:textId="77777777" w:rsidR="00E32559" w:rsidRDefault="00E32559" w:rsidP="00E32559">
            <w:pPr>
              <w:spacing w:after="0" w:line="240" w:lineRule="auto"/>
              <w:jc w:val="center"/>
              <w:rPr>
                <w:rFonts w:eastAsia="Times New Roman" w:cs="Calibri"/>
                <w:color w:val="000000"/>
                <w:sz w:val="18"/>
                <w:szCs w:val="18"/>
                <w:lang w:val="en"/>
              </w:rPr>
            </w:pPr>
          </w:p>
        </w:tc>
      </w:tr>
      <w:tr w:rsidR="00E32559" w:rsidRPr="008B0C16" w14:paraId="0E4B94FB" w14:textId="77777777" w:rsidTr="00E32559">
        <w:tc>
          <w:tcPr>
            <w:tcW w:w="593" w:type="pct"/>
          </w:tcPr>
          <w:p w14:paraId="0B2F3AA5"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DE995D2"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752576DF" w14:textId="4A753A94"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f) </w:t>
            </w:r>
            <w:r w:rsidR="00EC1890" w:rsidRPr="005A3A20">
              <w:rPr>
                <w:sz w:val="18"/>
                <w:szCs w:val="18"/>
                <w:lang w:val="en"/>
              </w:rPr>
              <w:t>communicate effectively</w:t>
            </w:r>
          </w:p>
          <w:p w14:paraId="394E4432" w14:textId="77777777" w:rsidR="00E32559" w:rsidRDefault="00E32559" w:rsidP="00E32559">
            <w:pPr>
              <w:spacing w:after="0" w:line="240" w:lineRule="auto"/>
              <w:jc w:val="center"/>
              <w:rPr>
                <w:rFonts w:eastAsia="Times New Roman" w:cs="Calibri"/>
                <w:color w:val="000000"/>
                <w:sz w:val="18"/>
                <w:szCs w:val="18"/>
                <w:lang w:val="en"/>
              </w:rPr>
            </w:pPr>
          </w:p>
          <w:p w14:paraId="0A9AFD52"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f) Subject knowledge</w:t>
            </w:r>
          </w:p>
        </w:tc>
        <w:tc>
          <w:tcPr>
            <w:tcW w:w="599" w:type="pct"/>
          </w:tcPr>
          <w:p w14:paraId="76F4ED6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p w14:paraId="2D43A417" w14:textId="77777777" w:rsidR="00E32559" w:rsidRDefault="00E32559" w:rsidP="00E32559">
            <w:pPr>
              <w:spacing w:after="0" w:line="240" w:lineRule="auto"/>
              <w:jc w:val="center"/>
              <w:rPr>
                <w:rFonts w:eastAsia="Times New Roman" w:cs="Calibri"/>
                <w:color w:val="000000"/>
                <w:sz w:val="18"/>
                <w:szCs w:val="18"/>
                <w:lang w:val="en"/>
              </w:rPr>
            </w:pPr>
          </w:p>
          <w:p w14:paraId="16FAD7F5" w14:textId="77777777" w:rsidR="00E32559" w:rsidRDefault="00E32559" w:rsidP="00E32559">
            <w:pPr>
              <w:spacing w:after="0" w:line="240" w:lineRule="auto"/>
              <w:jc w:val="center"/>
              <w:rPr>
                <w:rFonts w:eastAsia="Times New Roman" w:cs="Calibri"/>
                <w:color w:val="000000"/>
                <w:sz w:val="18"/>
                <w:szCs w:val="18"/>
                <w:lang w:val="en"/>
              </w:rPr>
            </w:pPr>
          </w:p>
          <w:p w14:paraId="303B7E10"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80%</w:t>
            </w:r>
          </w:p>
        </w:tc>
        <w:tc>
          <w:tcPr>
            <w:tcW w:w="726" w:type="pct"/>
          </w:tcPr>
          <w:p w14:paraId="755FFE2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w:t>
            </w:r>
          </w:p>
          <w:p w14:paraId="7EA63645" w14:textId="77777777" w:rsidR="00E32559" w:rsidRDefault="00E32559" w:rsidP="00E32559">
            <w:pPr>
              <w:spacing w:after="0" w:line="240" w:lineRule="auto"/>
              <w:jc w:val="center"/>
              <w:rPr>
                <w:rFonts w:eastAsia="Times New Roman" w:cs="Calibri"/>
                <w:color w:val="000000"/>
                <w:sz w:val="18"/>
                <w:szCs w:val="18"/>
                <w:lang w:val="en"/>
              </w:rPr>
            </w:pPr>
          </w:p>
          <w:p w14:paraId="497CEB14" w14:textId="77777777" w:rsidR="00E32559" w:rsidRDefault="00E32559" w:rsidP="00E32559">
            <w:pPr>
              <w:spacing w:after="0" w:line="240" w:lineRule="auto"/>
              <w:jc w:val="center"/>
              <w:rPr>
                <w:rFonts w:eastAsia="Times New Roman" w:cs="Calibri"/>
                <w:color w:val="000000"/>
                <w:sz w:val="18"/>
                <w:szCs w:val="18"/>
                <w:lang w:val="en"/>
              </w:rPr>
            </w:pPr>
          </w:p>
          <w:p w14:paraId="58533B66"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3.4 (0.65)</w:t>
            </w:r>
          </w:p>
        </w:tc>
        <w:tc>
          <w:tcPr>
            <w:tcW w:w="766" w:type="pct"/>
          </w:tcPr>
          <w:p w14:paraId="0C1AAFCB" w14:textId="77777777" w:rsidR="00E32559" w:rsidRDefault="00E32559" w:rsidP="00E32559">
            <w:pPr>
              <w:spacing w:after="0" w:line="240" w:lineRule="auto"/>
              <w:jc w:val="center"/>
              <w:rPr>
                <w:sz w:val="20"/>
                <w:szCs w:val="20"/>
              </w:rPr>
            </w:pPr>
          </w:p>
          <w:p w14:paraId="76D6BC42" w14:textId="77777777" w:rsidR="00E32559" w:rsidRDefault="00E32559" w:rsidP="00E32559">
            <w:pPr>
              <w:spacing w:after="0" w:line="240" w:lineRule="auto"/>
              <w:jc w:val="center"/>
              <w:rPr>
                <w:sz w:val="20"/>
                <w:szCs w:val="20"/>
              </w:rPr>
            </w:pPr>
          </w:p>
          <w:p w14:paraId="2701350D"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3.22</w:t>
            </w:r>
          </w:p>
        </w:tc>
        <w:tc>
          <w:tcPr>
            <w:tcW w:w="766" w:type="pct"/>
          </w:tcPr>
          <w:p w14:paraId="745CFDF9" w14:textId="77777777" w:rsidR="00E32559" w:rsidRDefault="00E32559" w:rsidP="00E32559">
            <w:pPr>
              <w:spacing w:after="0" w:line="240" w:lineRule="auto"/>
              <w:jc w:val="center"/>
              <w:rPr>
                <w:sz w:val="20"/>
                <w:szCs w:val="20"/>
              </w:rPr>
            </w:pPr>
          </w:p>
          <w:p w14:paraId="2E8839E3" w14:textId="77777777" w:rsidR="00E32559" w:rsidRDefault="00E32559" w:rsidP="00E32559">
            <w:pPr>
              <w:spacing w:after="0" w:line="240" w:lineRule="auto"/>
              <w:jc w:val="center"/>
              <w:rPr>
                <w:sz w:val="20"/>
                <w:szCs w:val="20"/>
              </w:rPr>
            </w:pPr>
          </w:p>
          <w:p w14:paraId="3B2179D4"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3.18</w:t>
            </w:r>
          </w:p>
        </w:tc>
      </w:tr>
    </w:tbl>
    <w:p w14:paraId="60E84457" w14:textId="77777777" w:rsidR="00E32559" w:rsidRDefault="00E32559" w:rsidP="00E32559">
      <w:pPr>
        <w:pStyle w:val="NoSpacing"/>
        <w:rPr>
          <w:rFonts w:eastAsia="Times New Roman"/>
        </w:rPr>
      </w:pPr>
    </w:p>
    <w:p w14:paraId="1456A690" w14:textId="263F05F2" w:rsidR="00E32559" w:rsidRPr="00E32559" w:rsidRDefault="00E32559" w:rsidP="00E32559">
      <w:pPr>
        <w:pStyle w:val="ListParagraph"/>
        <w:numPr>
          <w:ilvl w:val="0"/>
          <w:numId w:val="36"/>
        </w:numPr>
        <w:spacing w:after="0" w:line="240" w:lineRule="auto"/>
        <w:rPr>
          <w:b/>
        </w:rPr>
      </w:pPr>
      <w:r w:rsidRPr="00E32559">
        <w:rPr>
          <w:b/>
        </w:rPr>
        <w:t>Identify STRENGTHS evident in the data.</w:t>
      </w:r>
    </w:p>
    <w:p w14:paraId="5B5CCE69" w14:textId="10866046" w:rsidR="00E32559" w:rsidRPr="00B80235" w:rsidRDefault="00E32559" w:rsidP="00E32559">
      <w:pPr>
        <w:spacing w:after="0" w:line="240" w:lineRule="auto"/>
        <w:ind w:firstLine="720"/>
        <w:rPr>
          <w:b/>
        </w:rPr>
      </w:pPr>
      <w:r w:rsidRPr="00BF66DC">
        <w:rPr>
          <w:bCs/>
        </w:rPr>
        <w:t>Students are meeting all benchmarks in all indicators for this objective.</w:t>
      </w:r>
    </w:p>
    <w:p w14:paraId="12677B46" w14:textId="77777777" w:rsidR="00E32559" w:rsidRDefault="00E32559" w:rsidP="00E32559">
      <w:pPr>
        <w:pStyle w:val="ListParagraph"/>
        <w:numPr>
          <w:ilvl w:val="0"/>
          <w:numId w:val="36"/>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3E34B61" w14:textId="77777777" w:rsidR="00E32559" w:rsidRPr="00E32559" w:rsidRDefault="00E32559" w:rsidP="00E32559">
      <w:pPr>
        <w:pStyle w:val="ListParagraph"/>
        <w:spacing w:after="0" w:line="240" w:lineRule="auto"/>
        <w:rPr>
          <w:bCs/>
        </w:rPr>
      </w:pPr>
      <w:r w:rsidRPr="00E32559">
        <w:rPr>
          <w:bCs/>
        </w:rPr>
        <w:t>Assessment schemes should be reevaluated to assess students on an individual rather than group basis.</w:t>
      </w:r>
    </w:p>
    <w:p w14:paraId="00E1C36F" w14:textId="77777777" w:rsidR="00E32559" w:rsidRDefault="00E32559" w:rsidP="00E32559">
      <w:pPr>
        <w:pStyle w:val="NoSpacing"/>
        <w:ind w:left="720"/>
        <w:rPr>
          <w:rFonts w:eastAsia="Times New Roman"/>
        </w:rPr>
      </w:pPr>
    </w:p>
    <w:p w14:paraId="701320E2" w14:textId="281A76B2" w:rsidR="00E32559" w:rsidRDefault="00E32559" w:rsidP="00E32559">
      <w:pPr>
        <w:pStyle w:val="NoSpacing"/>
        <w:numPr>
          <w:ilvl w:val="0"/>
          <w:numId w:val="36"/>
        </w:numPr>
        <w:spacing w:after="240"/>
        <w:rPr>
          <w:rFonts w:eastAsia="Times New Roman"/>
        </w:rPr>
      </w:pPr>
      <w:r w:rsidRPr="004057A3">
        <w:rPr>
          <w:rFonts w:eastAsia="Times New Roman"/>
          <w:b/>
        </w:rPr>
        <w:t xml:space="preserve">NARRATIVE SUMMARY FOR OUTCOME </w:t>
      </w:r>
      <w:r w:rsidR="00BE7745">
        <w:rPr>
          <w:rFonts w:eastAsia="Times New Roman"/>
          <w:b/>
        </w:rPr>
        <w:t>2</w:t>
      </w:r>
      <w:r w:rsidRPr="00642D58">
        <w:rPr>
          <w:rFonts w:eastAsia="Times New Roman"/>
        </w:rPr>
        <w:t xml:space="preserve"> –</w:t>
      </w:r>
      <w:r w:rsidR="00BE7745">
        <w:rPr>
          <w:rFonts w:eastAsia="Times New Roman"/>
        </w:rPr>
        <w:t xml:space="preserve">Outcome 2 was assessed in the proper place of the curriculum. The following refinements are recommended. </w:t>
      </w:r>
    </w:p>
    <w:p w14:paraId="28E17AB6" w14:textId="04E2A255" w:rsidR="00E32559" w:rsidRDefault="00E32559" w:rsidP="00E32559">
      <w:pPr>
        <w:pStyle w:val="NoSpacing"/>
        <w:numPr>
          <w:ilvl w:val="3"/>
          <w:numId w:val="36"/>
        </w:numPr>
        <w:spacing w:after="240"/>
        <w:rPr>
          <w:rFonts w:eastAsia="Times New Roman"/>
        </w:rPr>
      </w:pPr>
      <w:r>
        <w:rPr>
          <w:rFonts w:eastAsia="Times New Roman"/>
        </w:rPr>
        <w:t xml:space="preserve">ABET Outcome </w:t>
      </w:r>
      <w:r w:rsidR="00BE7745">
        <w:rPr>
          <w:rFonts w:eastAsia="Times New Roman"/>
        </w:rPr>
        <w:t>D</w:t>
      </w:r>
      <w:r>
        <w:rPr>
          <w:rFonts w:eastAsia="Times New Roman"/>
        </w:rPr>
        <w:t xml:space="preserve"> </w:t>
      </w:r>
      <w:r w:rsidR="00EA629D">
        <w:rPr>
          <w:rFonts w:eastAsia="Times New Roman"/>
        </w:rPr>
        <w:t>(teams)</w:t>
      </w:r>
      <w:r w:rsidR="00BE7745">
        <w:rPr>
          <w:rFonts w:eastAsia="Times New Roman"/>
        </w:rPr>
        <w:t>–</w:t>
      </w:r>
      <w:r>
        <w:rPr>
          <w:rFonts w:eastAsia="Times New Roman"/>
        </w:rPr>
        <w:t xml:space="preserve"> </w:t>
      </w:r>
      <w:r w:rsidR="00BE7745">
        <w:rPr>
          <w:rFonts w:eastAsia="Times New Roman"/>
        </w:rPr>
        <w:t>During CSC</w:t>
      </w:r>
      <w:r w:rsidR="00E718D7">
        <w:rPr>
          <w:rFonts w:eastAsia="Times New Roman"/>
        </w:rPr>
        <w:t>4</w:t>
      </w:r>
      <w:r w:rsidR="00BE7745">
        <w:rPr>
          <w:rFonts w:eastAsia="Times New Roman"/>
        </w:rPr>
        <w:t>990</w:t>
      </w:r>
      <w:r w:rsidR="00EA629D">
        <w:rPr>
          <w:rFonts w:eastAsia="Times New Roman"/>
        </w:rPr>
        <w:t>,</w:t>
      </w:r>
      <w:r w:rsidR="00BE7745">
        <w:rPr>
          <w:rFonts w:eastAsia="Times New Roman"/>
        </w:rPr>
        <w:t xml:space="preserve"> the measure should be refined to assess the team roles, individual contribution and team cohesion.  </w:t>
      </w:r>
    </w:p>
    <w:p w14:paraId="6D2D59D4" w14:textId="1681C0AD" w:rsidR="00E32559" w:rsidRPr="00947128" w:rsidRDefault="00E32559" w:rsidP="00E32559">
      <w:pPr>
        <w:pStyle w:val="NoSpacing"/>
        <w:numPr>
          <w:ilvl w:val="3"/>
          <w:numId w:val="36"/>
        </w:numPr>
        <w:spacing w:after="240"/>
        <w:rPr>
          <w:rFonts w:eastAsia="Times New Roman"/>
        </w:rPr>
      </w:pPr>
      <w:r w:rsidRPr="00947128">
        <w:rPr>
          <w:rFonts w:eastAsia="Times New Roman"/>
        </w:rPr>
        <w:t xml:space="preserve">ABET Outcome </w:t>
      </w:r>
      <w:r w:rsidR="00BE7745">
        <w:rPr>
          <w:rFonts w:eastAsia="Times New Roman"/>
        </w:rPr>
        <w:t>F</w:t>
      </w:r>
      <w:r w:rsidRPr="00947128">
        <w:rPr>
          <w:rFonts w:eastAsia="Times New Roman"/>
        </w:rPr>
        <w:t xml:space="preserve"> – During </w:t>
      </w:r>
      <w:r w:rsidR="00BE7745">
        <w:rPr>
          <w:rFonts w:eastAsia="Times New Roman"/>
        </w:rPr>
        <w:t xml:space="preserve">CSC4350 </w:t>
      </w:r>
      <w:r w:rsidR="00EA629D">
        <w:rPr>
          <w:rFonts w:eastAsia="Times New Roman"/>
        </w:rPr>
        <w:t xml:space="preserve">(communicate) </w:t>
      </w:r>
      <w:r w:rsidRPr="00947128">
        <w:rPr>
          <w:rFonts w:eastAsia="Times New Roman"/>
        </w:rPr>
        <w:t xml:space="preserve"> </w:t>
      </w:r>
      <w:r w:rsidR="00BE7745">
        <w:rPr>
          <w:rFonts w:eastAsia="Times New Roman"/>
        </w:rPr>
        <w:t xml:space="preserve">a specific writing sample should be collected that requires a draft and completed paper. During CSC4990 presentations should be collected that require individual contribution. </w:t>
      </w:r>
    </w:p>
    <w:p w14:paraId="7FDBFF51" w14:textId="77777777" w:rsidR="00E32559" w:rsidRPr="00947128" w:rsidRDefault="00E32559" w:rsidP="00E32559">
      <w:pPr>
        <w:pStyle w:val="NoSpacing"/>
        <w:numPr>
          <w:ilvl w:val="0"/>
          <w:numId w:val="36"/>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35DEB672" w14:textId="77777777" w:rsidR="00E32559" w:rsidRPr="00947128" w:rsidRDefault="00E32559" w:rsidP="00E32559">
      <w:pPr>
        <w:pStyle w:val="NoSpacing"/>
        <w:spacing w:after="240"/>
        <w:ind w:left="720"/>
        <w:rPr>
          <w:rFonts w:eastAsia="Times New Roman"/>
        </w:rPr>
      </w:pPr>
      <w:r w:rsidRPr="00947128">
        <w:rPr>
          <w:rFonts w:eastAsia="Times New Roman"/>
        </w:rPr>
        <w:t xml:space="preserve"> Course are only taught at AU Main Campus. </w:t>
      </w:r>
    </w:p>
    <w:p w14:paraId="3C09FC2C" w14:textId="77777777" w:rsidR="00E32559" w:rsidRPr="00642D58" w:rsidRDefault="00E32559" w:rsidP="00E32559">
      <w:pPr>
        <w:pStyle w:val="NoSpacing"/>
        <w:rPr>
          <w:rFonts w:eastAsia="Times New Roman"/>
        </w:rPr>
      </w:pPr>
    </w:p>
    <w:p w14:paraId="661BE5C5" w14:textId="3944D24F" w:rsidR="00E32559" w:rsidRDefault="00E32559" w:rsidP="00E32559">
      <w:pPr>
        <w:pStyle w:val="NoSpacing"/>
        <w:numPr>
          <w:ilvl w:val="0"/>
          <w:numId w:val="36"/>
        </w:numPr>
        <w:rPr>
          <w:rFonts w:eastAsia="Times New Roman"/>
        </w:rPr>
      </w:pPr>
      <w:r w:rsidRPr="004057A3">
        <w:rPr>
          <w:rFonts w:eastAsia="Times New Roman"/>
          <w:b/>
        </w:rPr>
        <w:t xml:space="preserve">REFLECTION ON THE IMPACT OF PRIOR YEAR CHANGES RELATED TO OUTCOME </w:t>
      </w:r>
      <w:r w:rsidR="00E718D7">
        <w:rPr>
          <w:rFonts w:eastAsia="Times New Roman"/>
          <w:b/>
        </w:rPr>
        <w:t>s</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574AA2D6" w14:textId="77777777" w:rsidR="00E32559" w:rsidRPr="00947128" w:rsidRDefault="00E32559" w:rsidP="00E32559">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6555D7A3" w14:textId="77777777" w:rsidR="00E32559" w:rsidRDefault="00E32559" w:rsidP="00E32559">
      <w:pPr>
        <w:pStyle w:val="NoSpacing"/>
        <w:numPr>
          <w:ilvl w:val="0"/>
          <w:numId w:val="36"/>
        </w:numPr>
        <w:rPr>
          <w:rFonts w:eastAsia="Times New Roman"/>
          <w:b/>
        </w:rPr>
      </w:pPr>
      <w:r w:rsidRPr="0034335B">
        <w:rPr>
          <w:rFonts w:eastAsia="Times New Roman"/>
          <w:b/>
        </w:rPr>
        <w:t xml:space="preserve">PROPOSED NEW CURRICULAR/PEDAGOGICAL CHANGES RELATED TO OUTCOME 1: </w:t>
      </w:r>
    </w:p>
    <w:p w14:paraId="293E77A3" w14:textId="77777777" w:rsidR="00E32559" w:rsidRDefault="00E32559" w:rsidP="00E32559">
      <w:pPr>
        <w:pStyle w:val="NoSpacing"/>
        <w:ind w:left="720"/>
        <w:rPr>
          <w:rFonts w:eastAsia="Times New Roman"/>
          <w:b/>
        </w:rPr>
      </w:pPr>
      <w:bookmarkStart w:id="5" w:name="_Hlk52202675"/>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1"/>
        <w:gridCol w:w="2501"/>
        <w:gridCol w:w="1318"/>
        <w:gridCol w:w="3575"/>
        <w:gridCol w:w="3575"/>
      </w:tblGrid>
      <w:tr w:rsidR="00A130ED" w14:paraId="02AE4906" w14:textId="4A615894" w:rsidTr="006A209E">
        <w:tc>
          <w:tcPr>
            <w:tcW w:w="1331" w:type="dxa"/>
          </w:tcPr>
          <w:p w14:paraId="5C805F83" w14:textId="77777777" w:rsidR="00A130ED" w:rsidRDefault="00A130ED" w:rsidP="00E32559">
            <w:pPr>
              <w:pStyle w:val="NoSpacing"/>
              <w:rPr>
                <w:rFonts w:eastAsia="Times New Roman"/>
                <w:b/>
              </w:rPr>
            </w:pPr>
            <w:r>
              <w:rPr>
                <w:rFonts w:eastAsia="Times New Roman"/>
                <w:b/>
              </w:rPr>
              <w:t>ABET Criteria</w:t>
            </w:r>
          </w:p>
        </w:tc>
        <w:tc>
          <w:tcPr>
            <w:tcW w:w="2501" w:type="dxa"/>
          </w:tcPr>
          <w:p w14:paraId="43DD0061" w14:textId="77777777" w:rsidR="00A130ED" w:rsidRDefault="00A130ED" w:rsidP="00E32559">
            <w:pPr>
              <w:pStyle w:val="NoSpacing"/>
              <w:rPr>
                <w:rFonts w:eastAsia="Times New Roman"/>
                <w:b/>
              </w:rPr>
            </w:pPr>
            <w:r>
              <w:rPr>
                <w:rFonts w:eastAsia="Times New Roman"/>
                <w:b/>
              </w:rPr>
              <w:t>Course and Semester</w:t>
            </w:r>
          </w:p>
        </w:tc>
        <w:tc>
          <w:tcPr>
            <w:tcW w:w="1318" w:type="dxa"/>
          </w:tcPr>
          <w:p w14:paraId="10645046" w14:textId="77777777" w:rsidR="00A130ED" w:rsidRDefault="00A130ED" w:rsidP="00E32559">
            <w:pPr>
              <w:pStyle w:val="NoSpacing"/>
              <w:rPr>
                <w:rFonts w:eastAsia="Times New Roman"/>
                <w:b/>
              </w:rPr>
            </w:pPr>
            <w:r>
              <w:rPr>
                <w:rFonts w:eastAsia="Times New Roman"/>
                <w:b/>
              </w:rPr>
              <w:t>Parties Responsible</w:t>
            </w:r>
          </w:p>
        </w:tc>
        <w:tc>
          <w:tcPr>
            <w:tcW w:w="3575" w:type="dxa"/>
          </w:tcPr>
          <w:p w14:paraId="73684865" w14:textId="5E79503B" w:rsidR="00A130ED" w:rsidRDefault="00A130ED" w:rsidP="00E32559">
            <w:pPr>
              <w:pStyle w:val="NoSpacing"/>
              <w:rPr>
                <w:rFonts w:eastAsia="Times New Roman"/>
                <w:b/>
              </w:rPr>
            </w:pPr>
            <w:r>
              <w:rPr>
                <w:rFonts w:eastAsia="Times New Roman"/>
                <w:b/>
              </w:rPr>
              <w:t>Description</w:t>
            </w:r>
          </w:p>
        </w:tc>
        <w:tc>
          <w:tcPr>
            <w:tcW w:w="3575" w:type="dxa"/>
          </w:tcPr>
          <w:p w14:paraId="138FF03F" w14:textId="6BF02881" w:rsidR="00A130ED" w:rsidRDefault="00A130ED" w:rsidP="00E32559">
            <w:pPr>
              <w:pStyle w:val="NoSpacing"/>
              <w:rPr>
                <w:rFonts w:eastAsia="Times New Roman"/>
                <w:b/>
              </w:rPr>
            </w:pPr>
            <w:r>
              <w:rPr>
                <w:rFonts w:eastAsia="Times New Roman"/>
                <w:b/>
              </w:rPr>
              <w:t>How Collected</w:t>
            </w:r>
          </w:p>
        </w:tc>
      </w:tr>
      <w:tr w:rsidR="00A130ED" w14:paraId="0C5A036A" w14:textId="1400697F" w:rsidTr="006A209E">
        <w:tc>
          <w:tcPr>
            <w:tcW w:w="1331" w:type="dxa"/>
          </w:tcPr>
          <w:p w14:paraId="7334283E" w14:textId="261F118F" w:rsidR="00A130ED" w:rsidRDefault="00A130ED" w:rsidP="00E32559">
            <w:pPr>
              <w:pStyle w:val="NoSpacing"/>
              <w:rPr>
                <w:rFonts w:eastAsia="Times New Roman"/>
                <w:b/>
              </w:rPr>
            </w:pPr>
            <w:r>
              <w:rPr>
                <w:rFonts w:eastAsia="Times New Roman"/>
                <w:b/>
              </w:rPr>
              <w:t>D</w:t>
            </w:r>
            <w:r w:rsidR="001319DB">
              <w:rPr>
                <w:rFonts w:eastAsia="Times New Roman"/>
                <w:b/>
              </w:rPr>
              <w:t xml:space="preserve"> - </w:t>
            </w:r>
            <w:r w:rsidR="001319DB" w:rsidRPr="005A3A20">
              <w:rPr>
                <w:sz w:val="18"/>
                <w:szCs w:val="18"/>
                <w:lang w:val="en"/>
              </w:rPr>
              <w:t>effectively on teams</w:t>
            </w:r>
          </w:p>
        </w:tc>
        <w:tc>
          <w:tcPr>
            <w:tcW w:w="2501" w:type="dxa"/>
          </w:tcPr>
          <w:p w14:paraId="32F8D427" w14:textId="2C450F1F" w:rsidR="00A130ED" w:rsidRDefault="00A130ED" w:rsidP="00E32559">
            <w:pPr>
              <w:pStyle w:val="NoSpacing"/>
              <w:rPr>
                <w:rFonts w:eastAsia="Times New Roman"/>
                <w:b/>
              </w:rPr>
            </w:pPr>
            <w:r>
              <w:rPr>
                <w:rFonts w:eastAsia="Times New Roman"/>
                <w:b/>
              </w:rPr>
              <w:t xml:space="preserve">S2021/CSC4900 </w:t>
            </w:r>
          </w:p>
        </w:tc>
        <w:tc>
          <w:tcPr>
            <w:tcW w:w="1318" w:type="dxa"/>
          </w:tcPr>
          <w:p w14:paraId="0EEFAFDE" w14:textId="77777777" w:rsidR="00A130ED" w:rsidRDefault="00A130ED" w:rsidP="00E32559">
            <w:pPr>
              <w:pStyle w:val="NoSpacing"/>
              <w:rPr>
                <w:rFonts w:eastAsia="Times New Roman"/>
                <w:b/>
              </w:rPr>
            </w:pPr>
            <w:r>
              <w:rPr>
                <w:rFonts w:eastAsia="Times New Roman"/>
                <w:b/>
              </w:rPr>
              <w:t>David Lash</w:t>
            </w:r>
          </w:p>
        </w:tc>
        <w:tc>
          <w:tcPr>
            <w:tcW w:w="3575" w:type="dxa"/>
          </w:tcPr>
          <w:p w14:paraId="635DF03F" w14:textId="3187F3B9" w:rsidR="00A130ED" w:rsidRDefault="00A130ED" w:rsidP="00E718D7">
            <w:pPr>
              <w:pStyle w:val="NoSpacing"/>
              <w:spacing w:after="240"/>
              <w:rPr>
                <w:rFonts w:eastAsia="Times New Roman"/>
              </w:rPr>
            </w:pPr>
            <w:r>
              <w:rPr>
                <w:rFonts w:eastAsia="Times New Roman"/>
              </w:rPr>
              <w:t xml:space="preserve">During CSC4990 the measure should be refined to assess the team roles, individual contribution and team cohesion.  </w:t>
            </w:r>
          </w:p>
          <w:p w14:paraId="1C3A8701" w14:textId="70B4CE5E" w:rsidR="00A130ED" w:rsidRDefault="00A130ED" w:rsidP="00E32559">
            <w:pPr>
              <w:pStyle w:val="NoSpacing"/>
              <w:rPr>
                <w:rFonts w:eastAsia="Times New Roman"/>
                <w:b/>
              </w:rPr>
            </w:pPr>
          </w:p>
        </w:tc>
        <w:tc>
          <w:tcPr>
            <w:tcW w:w="3575" w:type="dxa"/>
          </w:tcPr>
          <w:p w14:paraId="6EDBE0FC" w14:textId="06FAD50B" w:rsidR="00A130ED" w:rsidRDefault="00A130ED" w:rsidP="00E718D7">
            <w:pPr>
              <w:pStyle w:val="NoSpacing"/>
              <w:spacing w:after="240"/>
              <w:rPr>
                <w:rFonts w:eastAsia="Times New Roman"/>
              </w:rPr>
            </w:pPr>
            <w:r>
              <w:rPr>
                <w:rFonts w:eastAsia="Times New Roman"/>
              </w:rPr>
              <w:t xml:space="preserve">F2021 Rubric </w:t>
            </w:r>
          </w:p>
        </w:tc>
      </w:tr>
      <w:tr w:rsidR="00A130ED" w14:paraId="4E9AA076" w14:textId="04531810" w:rsidTr="006A209E">
        <w:tc>
          <w:tcPr>
            <w:tcW w:w="1331" w:type="dxa"/>
          </w:tcPr>
          <w:p w14:paraId="7441A902" w14:textId="596BBF38" w:rsidR="00A130ED" w:rsidRDefault="001319DB" w:rsidP="00E32559">
            <w:pPr>
              <w:pStyle w:val="NoSpacing"/>
              <w:rPr>
                <w:rFonts w:eastAsia="Times New Roman"/>
                <w:b/>
              </w:rPr>
            </w:pPr>
            <w:r>
              <w:rPr>
                <w:rFonts w:eastAsia="Times New Roman"/>
                <w:b/>
              </w:rPr>
              <w:t xml:space="preserve">F </w:t>
            </w:r>
            <w:r w:rsidR="00883818">
              <w:rPr>
                <w:rFonts w:eastAsia="Times New Roman"/>
                <w:b/>
              </w:rPr>
              <w:t>–</w:t>
            </w:r>
            <w:r>
              <w:rPr>
                <w:rFonts w:eastAsia="Times New Roman"/>
                <w:b/>
              </w:rPr>
              <w:t xml:space="preserve"> </w:t>
            </w:r>
            <w:r w:rsidR="00883818">
              <w:rPr>
                <w:sz w:val="18"/>
                <w:szCs w:val="18"/>
                <w:lang w:val="en"/>
              </w:rPr>
              <w:t xml:space="preserve">Communicate with wide audience </w:t>
            </w:r>
          </w:p>
        </w:tc>
        <w:tc>
          <w:tcPr>
            <w:tcW w:w="2501" w:type="dxa"/>
          </w:tcPr>
          <w:p w14:paraId="15FDB813" w14:textId="17B2E3EA" w:rsidR="00A130ED" w:rsidRPr="00947128" w:rsidRDefault="00A130ED" w:rsidP="00E32559">
            <w:pPr>
              <w:pStyle w:val="NoSpacing"/>
            </w:pPr>
            <w:r>
              <w:rPr>
                <w:rFonts w:eastAsia="Times New Roman"/>
              </w:rPr>
              <w:t xml:space="preserve">F2020/CSC4350 </w:t>
            </w:r>
          </w:p>
        </w:tc>
        <w:tc>
          <w:tcPr>
            <w:tcW w:w="1318" w:type="dxa"/>
          </w:tcPr>
          <w:p w14:paraId="418B7E9A" w14:textId="35C40D30" w:rsidR="00A130ED" w:rsidRDefault="00A130ED" w:rsidP="00E32559">
            <w:pPr>
              <w:pStyle w:val="NoSpacing"/>
              <w:rPr>
                <w:rFonts w:eastAsia="Times New Roman"/>
                <w:b/>
              </w:rPr>
            </w:pPr>
            <w:r>
              <w:rPr>
                <w:rFonts w:eastAsia="Times New Roman"/>
                <w:b/>
              </w:rPr>
              <w:t xml:space="preserve">David Lash </w:t>
            </w:r>
          </w:p>
        </w:tc>
        <w:tc>
          <w:tcPr>
            <w:tcW w:w="3575" w:type="dxa"/>
          </w:tcPr>
          <w:p w14:paraId="5FA62B30" w14:textId="77777777" w:rsidR="00883818" w:rsidRDefault="00A130ED" w:rsidP="00E32559">
            <w:pPr>
              <w:pStyle w:val="NoSpacing"/>
              <w:rPr>
                <w:rFonts w:eastAsia="Times New Roman"/>
              </w:rPr>
            </w:pPr>
            <w:r w:rsidRPr="00947128">
              <w:rPr>
                <w:rFonts w:eastAsia="Times New Roman"/>
              </w:rPr>
              <w:t xml:space="preserve">During </w:t>
            </w:r>
            <w:r>
              <w:rPr>
                <w:rFonts w:eastAsia="Times New Roman"/>
              </w:rPr>
              <w:t xml:space="preserve">CSC4350 </w:t>
            </w:r>
            <w:r w:rsidRPr="00947128">
              <w:rPr>
                <w:rFonts w:eastAsia="Times New Roman"/>
              </w:rPr>
              <w:t xml:space="preserve"> </w:t>
            </w:r>
            <w:r>
              <w:rPr>
                <w:rFonts w:eastAsia="Times New Roman"/>
              </w:rPr>
              <w:t>a specific writing sample should be collected that requires a draft and completed paper.</w:t>
            </w:r>
          </w:p>
          <w:p w14:paraId="4305BFC4" w14:textId="0943DC39" w:rsidR="00A130ED" w:rsidRPr="00947128" w:rsidRDefault="00A130ED" w:rsidP="00E32559">
            <w:pPr>
              <w:pStyle w:val="NoSpacing"/>
            </w:pPr>
            <w:r>
              <w:rPr>
                <w:rFonts w:eastAsia="Times New Roman"/>
              </w:rPr>
              <w:t xml:space="preserve"> During CSC4990 presentation</w:t>
            </w:r>
            <w:r w:rsidR="00327C7C">
              <w:rPr>
                <w:rFonts w:eastAsia="Times New Roman"/>
              </w:rPr>
              <w:t xml:space="preserve"> assessments </w:t>
            </w:r>
            <w:r>
              <w:rPr>
                <w:rFonts w:eastAsia="Times New Roman"/>
              </w:rPr>
              <w:t>should be collected that require individual contribution</w:t>
            </w:r>
            <w:r w:rsidRPr="00947128">
              <w:t xml:space="preserve"> </w:t>
            </w:r>
          </w:p>
        </w:tc>
        <w:tc>
          <w:tcPr>
            <w:tcW w:w="3575" w:type="dxa"/>
          </w:tcPr>
          <w:p w14:paraId="02CEE2AD" w14:textId="23CCE5F5" w:rsidR="00A130ED" w:rsidRPr="00947128" w:rsidRDefault="00A130ED" w:rsidP="00E32559">
            <w:pPr>
              <w:pStyle w:val="NoSpacing"/>
              <w:rPr>
                <w:rFonts w:eastAsia="Times New Roman"/>
              </w:rPr>
            </w:pPr>
            <w:r>
              <w:rPr>
                <w:rFonts w:eastAsia="Times New Roman"/>
              </w:rPr>
              <w:t xml:space="preserve">F2021 – A specific rubric TBD that assesses individual presentations. </w:t>
            </w:r>
          </w:p>
        </w:tc>
      </w:tr>
      <w:bookmarkEnd w:id="5"/>
    </w:tbl>
    <w:p w14:paraId="1D0ABC0A" w14:textId="77777777" w:rsidR="00E32559" w:rsidRPr="00D1178B" w:rsidRDefault="00E32559" w:rsidP="00E32559">
      <w:pPr>
        <w:pStyle w:val="NoSpacing"/>
      </w:pPr>
    </w:p>
    <w:p w14:paraId="3FDC980F" w14:textId="77777777" w:rsidR="00E32559" w:rsidRPr="00642D58" w:rsidRDefault="00E32559" w:rsidP="00E32559">
      <w:pPr>
        <w:pStyle w:val="NoSpacing"/>
        <w:ind w:left="1440"/>
        <w:rPr>
          <w:rFonts w:eastAsia="Times New Roman"/>
        </w:rPr>
      </w:pPr>
    </w:p>
    <w:p w14:paraId="0CC25BC8" w14:textId="77777777" w:rsidR="00E32559" w:rsidRPr="00642D58" w:rsidRDefault="00E32559" w:rsidP="00E32559">
      <w:pPr>
        <w:pStyle w:val="NoSpacing"/>
        <w:rPr>
          <w:rFonts w:eastAsia="Times New Roman"/>
        </w:rPr>
      </w:pPr>
    </w:p>
    <w:p w14:paraId="1747C374" w14:textId="77777777" w:rsidR="00E32559" w:rsidRDefault="00E32559" w:rsidP="00E32559">
      <w:pPr>
        <w:pStyle w:val="NoSpacing"/>
        <w:numPr>
          <w:ilvl w:val="0"/>
          <w:numId w:val="36"/>
        </w:numPr>
        <w:rPr>
          <w:rFonts w:eastAsia="Times New Roman"/>
        </w:rPr>
      </w:pPr>
      <w:r w:rsidRPr="004057A3">
        <w:rPr>
          <w:rFonts w:eastAsia="Times New Roman"/>
          <w:b/>
        </w:rPr>
        <w:t>PROPOSED CHANGES IN ASSESSMENT RELATED TO OUTCOME 1</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3721EAAB" w14:textId="77777777" w:rsidR="00E32559" w:rsidRDefault="00E32559" w:rsidP="00E32559">
      <w:pPr>
        <w:pStyle w:val="NoSpacing"/>
        <w:ind w:left="720"/>
        <w:rPr>
          <w:rFonts w:eastAsia="Times New Roman"/>
        </w:rPr>
      </w:pPr>
    </w:p>
    <w:p w14:paraId="3D8CDF3F" w14:textId="547FAD0A" w:rsidR="0034335B" w:rsidRDefault="00E718D7" w:rsidP="00E32559">
      <w:pPr>
        <w:pStyle w:val="NoSpacing"/>
        <w:rPr>
          <w:rFonts w:eastAsia="Times New Roman"/>
        </w:rPr>
      </w:pPr>
      <w:r>
        <w:rPr>
          <w:rFonts w:eastAsia="Times New Roman"/>
        </w:rPr>
        <w:t>N/A</w:t>
      </w:r>
    </w:p>
    <w:p w14:paraId="411E2B94" w14:textId="3D7AA987" w:rsidR="00E718D7" w:rsidRDefault="00E718D7" w:rsidP="00E32559">
      <w:pPr>
        <w:pStyle w:val="NoSpacing"/>
        <w:rPr>
          <w:rFonts w:eastAsia="Times New Roman"/>
        </w:rPr>
      </w:pPr>
    </w:p>
    <w:p w14:paraId="25C674F0" w14:textId="4980ED4F" w:rsidR="00E718D7" w:rsidRDefault="00E718D7" w:rsidP="00E32559">
      <w:pPr>
        <w:pStyle w:val="NoSpacing"/>
        <w:rPr>
          <w:rFonts w:eastAsia="Times New Roman"/>
        </w:rPr>
      </w:pPr>
    </w:p>
    <w:p w14:paraId="721CCC88" w14:textId="55DF7FA1" w:rsidR="00E718D7" w:rsidRDefault="00E718D7" w:rsidP="00E32559">
      <w:pPr>
        <w:pStyle w:val="NoSpacing"/>
        <w:rPr>
          <w:rFonts w:eastAsia="Times New Roman"/>
        </w:rPr>
      </w:pPr>
    </w:p>
    <w:p w14:paraId="7A303800" w14:textId="26E14326" w:rsidR="00E718D7" w:rsidRDefault="00E718D7" w:rsidP="00E32559">
      <w:pPr>
        <w:pStyle w:val="NoSpacing"/>
        <w:rPr>
          <w:rFonts w:eastAsia="Times New Roman"/>
        </w:rPr>
      </w:pPr>
    </w:p>
    <w:p w14:paraId="2AD9D90E" w14:textId="0268B62C" w:rsidR="00E718D7" w:rsidRDefault="00E718D7" w:rsidP="00E32559">
      <w:pPr>
        <w:pStyle w:val="NoSpacing"/>
        <w:rPr>
          <w:rFonts w:eastAsia="Times New Roman"/>
        </w:rPr>
      </w:pPr>
    </w:p>
    <w:p w14:paraId="06215F6C" w14:textId="495676DF" w:rsidR="00E718D7" w:rsidRDefault="00E718D7" w:rsidP="00E32559">
      <w:pPr>
        <w:pStyle w:val="NoSpacing"/>
        <w:rPr>
          <w:rFonts w:eastAsia="Times New Roman"/>
        </w:rPr>
      </w:pPr>
    </w:p>
    <w:p w14:paraId="151B222C" w14:textId="4CFA9C05" w:rsidR="00E718D7" w:rsidRDefault="00E718D7" w:rsidP="00E32559">
      <w:pPr>
        <w:pStyle w:val="NoSpacing"/>
        <w:rPr>
          <w:rFonts w:eastAsia="Times New Roman"/>
        </w:rPr>
      </w:pPr>
    </w:p>
    <w:p w14:paraId="454041D6" w14:textId="4D2A764C" w:rsidR="00E718D7" w:rsidRDefault="00E718D7" w:rsidP="00E32559">
      <w:pPr>
        <w:pStyle w:val="NoSpacing"/>
        <w:rPr>
          <w:rFonts w:eastAsia="Times New Roman"/>
        </w:rPr>
      </w:pPr>
    </w:p>
    <w:p w14:paraId="71092D5B" w14:textId="77777777" w:rsidR="00E718D7" w:rsidRDefault="00E718D7" w:rsidP="00E32559">
      <w:pPr>
        <w:pStyle w:val="NoSpacing"/>
        <w:rPr>
          <w:rFonts w:eastAsia="Times New Roman"/>
        </w:rPr>
      </w:pPr>
    </w:p>
    <w:p w14:paraId="4B80948E" w14:textId="2F210FD3" w:rsidR="00E718D7" w:rsidRDefault="00E718D7" w:rsidP="00E718D7">
      <w:pPr>
        <w:spacing w:after="0" w:line="240" w:lineRule="auto"/>
        <w:rPr>
          <w:rFonts w:eastAsia="Times New Roman" w:cs="Calibri"/>
          <w:b/>
          <w:bCs/>
          <w:color w:val="000000"/>
          <w:lang w:val="en"/>
        </w:rPr>
      </w:pPr>
      <w:bookmarkStart w:id="6" w:name="_Hlk52202700"/>
      <w:r>
        <w:rPr>
          <w:b/>
        </w:rPr>
        <w:t xml:space="preserve">PROGRAM </w:t>
      </w:r>
      <w:r w:rsidRPr="008B0C16">
        <w:rPr>
          <w:b/>
        </w:rPr>
        <w:t xml:space="preserve">OUTCOME </w:t>
      </w:r>
      <w:r>
        <w:rPr>
          <w:b/>
        </w:rPr>
        <w:t>3 -</w:t>
      </w:r>
      <w:r w:rsidRPr="00E718D7">
        <w:rPr>
          <w:rFonts w:eastAsia="Times New Roman" w:cs="Calibri"/>
          <w:color w:val="000000"/>
          <w:sz w:val="18"/>
          <w:szCs w:val="18"/>
          <w:lang w:val="en"/>
        </w:rPr>
        <w:t xml:space="preserve"> </w:t>
      </w:r>
      <w:r w:rsidRPr="00E718D7">
        <w:rPr>
          <w:rFonts w:eastAsia="Times New Roman" w:cs="Calibri"/>
          <w:b/>
          <w:bCs/>
          <w:color w:val="000000"/>
          <w:lang w:val="en"/>
        </w:rPr>
        <w:t>Define, Design, Develop</w:t>
      </w:r>
    </w:p>
    <w:tbl>
      <w:tblPr>
        <w:tblStyle w:val="TableGrid"/>
        <w:tblW w:w="12235" w:type="dxa"/>
        <w:tblLook w:val="04A0" w:firstRow="1" w:lastRow="0" w:firstColumn="1" w:lastColumn="0" w:noHBand="0" w:noVBand="1"/>
      </w:tblPr>
      <w:tblGrid>
        <w:gridCol w:w="1795"/>
        <w:gridCol w:w="3376"/>
        <w:gridCol w:w="7064"/>
      </w:tblGrid>
      <w:tr w:rsidR="00E718D7" w:rsidRPr="0030703F" w14:paraId="0D9AEB97" w14:textId="77777777" w:rsidTr="006A209E">
        <w:tc>
          <w:tcPr>
            <w:tcW w:w="1795" w:type="dxa"/>
          </w:tcPr>
          <w:p w14:paraId="2967C8C4" w14:textId="77777777" w:rsidR="00E718D7" w:rsidRDefault="00E718D7"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0D8DBEBA" w14:textId="19D326AE" w:rsidR="00E718D7" w:rsidRDefault="00E718D7"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11DAAFE7" w14:textId="77777777" w:rsidR="00E718D7" w:rsidRPr="0030703F" w:rsidRDefault="00E718D7"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bookmarkEnd w:id="6"/>
    </w:tbl>
    <w:p w14:paraId="2268CC06" w14:textId="01D7943B" w:rsidR="00E718D7" w:rsidRDefault="00E718D7" w:rsidP="00E718D7">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502"/>
        <w:gridCol w:w="1985"/>
        <w:gridCol w:w="1597"/>
        <w:gridCol w:w="1927"/>
        <w:gridCol w:w="2045"/>
        <w:gridCol w:w="2045"/>
      </w:tblGrid>
      <w:tr w:rsidR="00E718D7" w:rsidRPr="008B0C16" w14:paraId="3763EC7C" w14:textId="77777777" w:rsidTr="006A209E">
        <w:tc>
          <w:tcPr>
            <w:tcW w:w="574" w:type="pct"/>
          </w:tcPr>
          <w:p w14:paraId="2845D201" w14:textId="77777777" w:rsidR="00E718D7" w:rsidRPr="008B0C16" w:rsidRDefault="00E718D7" w:rsidP="006A209E">
            <w:pPr>
              <w:spacing w:after="0" w:line="240" w:lineRule="auto"/>
              <w:rPr>
                <w:b/>
                <w:sz w:val="20"/>
                <w:szCs w:val="20"/>
              </w:rPr>
            </w:pPr>
            <w:r>
              <w:rPr>
                <w:b/>
                <w:sz w:val="20"/>
                <w:szCs w:val="20"/>
              </w:rPr>
              <w:t>What data sources were used</w:t>
            </w:r>
          </w:p>
        </w:tc>
        <w:tc>
          <w:tcPr>
            <w:tcW w:w="915" w:type="pct"/>
          </w:tcPr>
          <w:p w14:paraId="1996469C" w14:textId="77777777" w:rsidR="00E718D7" w:rsidRPr="008B0C16" w:rsidRDefault="00E718D7" w:rsidP="006A209E">
            <w:pPr>
              <w:spacing w:after="0" w:line="240" w:lineRule="auto"/>
              <w:rPr>
                <w:b/>
                <w:sz w:val="20"/>
                <w:szCs w:val="20"/>
              </w:rPr>
            </w:pPr>
            <w:r>
              <w:rPr>
                <w:b/>
                <w:sz w:val="20"/>
                <w:szCs w:val="20"/>
              </w:rPr>
              <w:t>When were data collected</w:t>
            </w:r>
          </w:p>
        </w:tc>
        <w:tc>
          <w:tcPr>
            <w:tcW w:w="726" w:type="pct"/>
          </w:tcPr>
          <w:p w14:paraId="351F84C5" w14:textId="77777777" w:rsidR="00E718D7" w:rsidRDefault="00E718D7" w:rsidP="006A209E">
            <w:pPr>
              <w:spacing w:after="0" w:line="240" w:lineRule="auto"/>
              <w:rPr>
                <w:b/>
                <w:sz w:val="20"/>
                <w:szCs w:val="20"/>
              </w:rPr>
            </w:pPr>
            <w:r>
              <w:rPr>
                <w:b/>
                <w:sz w:val="20"/>
                <w:szCs w:val="20"/>
              </w:rPr>
              <w:t>Indicator</w:t>
            </w:r>
          </w:p>
        </w:tc>
        <w:tc>
          <w:tcPr>
            <w:tcW w:w="584" w:type="pct"/>
          </w:tcPr>
          <w:p w14:paraId="153558F4" w14:textId="77777777" w:rsidR="00E718D7" w:rsidRPr="008B0C16" w:rsidRDefault="00E718D7" w:rsidP="006A209E">
            <w:pPr>
              <w:spacing w:after="0" w:line="240" w:lineRule="auto"/>
              <w:rPr>
                <w:b/>
                <w:sz w:val="20"/>
                <w:szCs w:val="20"/>
              </w:rPr>
            </w:pPr>
            <w:r>
              <w:rPr>
                <w:b/>
                <w:sz w:val="20"/>
                <w:szCs w:val="20"/>
              </w:rPr>
              <w:t>Percent of students earning good or exemplary</w:t>
            </w:r>
          </w:p>
        </w:tc>
        <w:tc>
          <w:tcPr>
            <w:tcW w:w="705" w:type="pct"/>
          </w:tcPr>
          <w:p w14:paraId="3AA244E2" w14:textId="77777777" w:rsidR="00E718D7" w:rsidRPr="008B0C16" w:rsidRDefault="00E718D7" w:rsidP="006A209E">
            <w:pPr>
              <w:spacing w:after="0" w:line="240" w:lineRule="auto"/>
              <w:rPr>
                <w:b/>
                <w:sz w:val="20"/>
                <w:szCs w:val="20"/>
              </w:rPr>
            </w:pPr>
            <w:r>
              <w:rPr>
                <w:b/>
                <w:sz w:val="20"/>
                <w:szCs w:val="20"/>
              </w:rPr>
              <w:t>2019-2020 Mean (sd)</w:t>
            </w:r>
          </w:p>
        </w:tc>
        <w:tc>
          <w:tcPr>
            <w:tcW w:w="748" w:type="pct"/>
          </w:tcPr>
          <w:p w14:paraId="7E396D70" w14:textId="77777777" w:rsidR="00E718D7" w:rsidRDefault="00E718D7" w:rsidP="006A209E">
            <w:pPr>
              <w:spacing w:after="0" w:line="240" w:lineRule="auto"/>
              <w:rPr>
                <w:b/>
                <w:sz w:val="20"/>
                <w:szCs w:val="20"/>
              </w:rPr>
            </w:pPr>
            <w:r>
              <w:rPr>
                <w:b/>
                <w:sz w:val="20"/>
                <w:szCs w:val="20"/>
              </w:rPr>
              <w:t>2018-2019 Mean</w:t>
            </w:r>
          </w:p>
        </w:tc>
        <w:tc>
          <w:tcPr>
            <w:tcW w:w="748" w:type="pct"/>
          </w:tcPr>
          <w:p w14:paraId="7C284BA2" w14:textId="77777777" w:rsidR="00E718D7" w:rsidRDefault="00E718D7" w:rsidP="006A209E">
            <w:pPr>
              <w:spacing w:after="0" w:line="240" w:lineRule="auto"/>
              <w:jc w:val="center"/>
              <w:rPr>
                <w:b/>
                <w:sz w:val="20"/>
                <w:szCs w:val="20"/>
              </w:rPr>
            </w:pPr>
            <w:r>
              <w:rPr>
                <w:b/>
                <w:sz w:val="20"/>
                <w:szCs w:val="20"/>
              </w:rPr>
              <w:t>2017-2018</w:t>
            </w:r>
          </w:p>
          <w:p w14:paraId="30EA8010" w14:textId="77777777" w:rsidR="00E718D7" w:rsidRDefault="00E718D7" w:rsidP="006A209E">
            <w:pPr>
              <w:spacing w:after="0" w:line="240" w:lineRule="auto"/>
              <w:jc w:val="center"/>
              <w:rPr>
                <w:b/>
                <w:sz w:val="20"/>
                <w:szCs w:val="20"/>
              </w:rPr>
            </w:pPr>
            <w:r>
              <w:rPr>
                <w:b/>
                <w:sz w:val="20"/>
                <w:szCs w:val="20"/>
              </w:rPr>
              <w:t>Mean</w:t>
            </w:r>
          </w:p>
          <w:p w14:paraId="2F3FA32E" w14:textId="77777777" w:rsidR="00E718D7" w:rsidRPr="008B0C16" w:rsidRDefault="00E718D7" w:rsidP="006A209E">
            <w:pPr>
              <w:spacing w:after="0" w:line="240" w:lineRule="auto"/>
              <w:rPr>
                <w:b/>
                <w:sz w:val="20"/>
                <w:szCs w:val="20"/>
              </w:rPr>
            </w:pPr>
          </w:p>
        </w:tc>
      </w:tr>
      <w:tr w:rsidR="00E718D7" w:rsidRPr="008B0C16" w14:paraId="7B8F059E" w14:textId="77777777" w:rsidTr="006A209E">
        <w:tc>
          <w:tcPr>
            <w:tcW w:w="574" w:type="pct"/>
          </w:tcPr>
          <w:p w14:paraId="0F74238C" w14:textId="77777777" w:rsidR="00E718D7" w:rsidRPr="008B0C16" w:rsidRDefault="00E718D7" w:rsidP="006A209E">
            <w:pPr>
              <w:spacing w:after="0" w:line="240" w:lineRule="auto"/>
              <w:rPr>
                <w:sz w:val="20"/>
                <w:szCs w:val="20"/>
              </w:rPr>
            </w:pPr>
            <w:r>
              <w:rPr>
                <w:sz w:val="20"/>
                <w:szCs w:val="20"/>
              </w:rPr>
              <w:t>CSC4500 project</w:t>
            </w:r>
          </w:p>
        </w:tc>
        <w:tc>
          <w:tcPr>
            <w:tcW w:w="915" w:type="pct"/>
          </w:tcPr>
          <w:p w14:paraId="758464CF" w14:textId="77777777" w:rsidR="00E718D7" w:rsidRPr="008B0C16" w:rsidRDefault="00E718D7" w:rsidP="006A209E">
            <w:pPr>
              <w:spacing w:after="0" w:line="240" w:lineRule="auto"/>
              <w:rPr>
                <w:sz w:val="20"/>
                <w:szCs w:val="20"/>
              </w:rPr>
            </w:pPr>
            <w:r>
              <w:rPr>
                <w:sz w:val="20"/>
                <w:szCs w:val="20"/>
              </w:rPr>
              <w:t>Fall 2019</w:t>
            </w:r>
          </w:p>
        </w:tc>
        <w:tc>
          <w:tcPr>
            <w:tcW w:w="726" w:type="pct"/>
          </w:tcPr>
          <w:p w14:paraId="731C46D1" w14:textId="35037129"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r w:rsidR="001319DB">
              <w:rPr>
                <w:rFonts w:eastAsia="Times New Roman" w:cs="Calibri"/>
                <w:color w:val="000000"/>
                <w:sz w:val="18"/>
                <w:szCs w:val="18"/>
                <w:lang w:val="en"/>
              </w:rPr>
              <w:t xml:space="preserve"> - </w:t>
            </w:r>
            <w:r w:rsidR="001319DB" w:rsidRPr="005A3A20">
              <w:rPr>
                <w:sz w:val="18"/>
                <w:szCs w:val="18"/>
                <w:lang w:val="en"/>
              </w:rPr>
              <w:t>analyze a problem, and identify and define the computing requirements</w:t>
            </w:r>
          </w:p>
        </w:tc>
        <w:tc>
          <w:tcPr>
            <w:tcW w:w="584" w:type="pct"/>
          </w:tcPr>
          <w:p w14:paraId="1ED5B63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07BD14C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7BD40A15"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1093D36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1220B436"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0BAE472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37EC33E1" w14:textId="77777777" w:rsidR="00E718D7" w:rsidRDefault="00E718D7" w:rsidP="006A209E">
            <w:pPr>
              <w:spacing w:after="0" w:line="240" w:lineRule="auto"/>
              <w:jc w:val="center"/>
              <w:rPr>
                <w:rFonts w:eastAsia="Times New Roman" w:cs="Calibri"/>
                <w:color w:val="000000"/>
                <w:sz w:val="18"/>
                <w:szCs w:val="18"/>
                <w:lang w:val="en"/>
              </w:rPr>
            </w:pPr>
          </w:p>
        </w:tc>
      </w:tr>
      <w:tr w:rsidR="00E718D7" w:rsidRPr="008B0C16" w14:paraId="78B7319C" w14:textId="77777777" w:rsidTr="006A209E">
        <w:tc>
          <w:tcPr>
            <w:tcW w:w="574" w:type="pct"/>
          </w:tcPr>
          <w:p w14:paraId="38D77828" w14:textId="77777777" w:rsidR="00E718D7" w:rsidRDefault="00E718D7" w:rsidP="006A209E">
            <w:pPr>
              <w:spacing w:after="0" w:line="240" w:lineRule="auto"/>
              <w:rPr>
                <w:sz w:val="20"/>
                <w:szCs w:val="20"/>
              </w:rPr>
            </w:pPr>
            <w:r>
              <w:rPr>
                <w:sz w:val="20"/>
                <w:szCs w:val="20"/>
              </w:rPr>
              <w:t>CSC4990 capstone project</w:t>
            </w:r>
          </w:p>
        </w:tc>
        <w:tc>
          <w:tcPr>
            <w:tcW w:w="915" w:type="pct"/>
          </w:tcPr>
          <w:p w14:paraId="3D2976D1" w14:textId="77777777" w:rsidR="00E718D7" w:rsidRDefault="00E718D7" w:rsidP="006A209E">
            <w:pPr>
              <w:spacing w:after="0" w:line="240" w:lineRule="auto"/>
              <w:rPr>
                <w:sz w:val="20"/>
                <w:szCs w:val="20"/>
              </w:rPr>
            </w:pPr>
            <w:r>
              <w:rPr>
                <w:sz w:val="20"/>
                <w:szCs w:val="20"/>
              </w:rPr>
              <w:t>Spring 2020</w:t>
            </w:r>
          </w:p>
        </w:tc>
        <w:tc>
          <w:tcPr>
            <w:tcW w:w="726" w:type="pct"/>
          </w:tcPr>
          <w:p w14:paraId="7ABFF30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30DC7D10" w14:textId="77777777" w:rsidR="00E718D7" w:rsidRDefault="00E718D7" w:rsidP="006A209E">
            <w:pPr>
              <w:spacing w:after="0" w:line="240" w:lineRule="auto"/>
              <w:jc w:val="center"/>
              <w:rPr>
                <w:rFonts w:eastAsia="Times New Roman" w:cs="Calibri"/>
                <w:color w:val="000000"/>
                <w:sz w:val="18"/>
                <w:szCs w:val="18"/>
                <w:lang w:val="en"/>
              </w:rPr>
            </w:pPr>
          </w:p>
          <w:p w14:paraId="15B696F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584" w:type="pct"/>
          </w:tcPr>
          <w:p w14:paraId="18CA7ED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2B71A4CD" w14:textId="77777777" w:rsidR="00E718D7" w:rsidRDefault="00E718D7" w:rsidP="006A209E">
            <w:pPr>
              <w:spacing w:after="0" w:line="240" w:lineRule="auto"/>
              <w:jc w:val="center"/>
              <w:rPr>
                <w:rFonts w:eastAsia="Times New Roman" w:cs="Calibri"/>
                <w:color w:val="000000"/>
                <w:sz w:val="18"/>
                <w:szCs w:val="18"/>
                <w:lang w:val="en"/>
              </w:rPr>
            </w:pPr>
          </w:p>
          <w:p w14:paraId="41CC0F02" w14:textId="77777777" w:rsidR="00E718D7" w:rsidRDefault="00E718D7" w:rsidP="006A209E">
            <w:pPr>
              <w:spacing w:after="0" w:line="240" w:lineRule="auto"/>
              <w:jc w:val="center"/>
              <w:rPr>
                <w:rFonts w:eastAsia="Times New Roman" w:cs="Calibri"/>
                <w:color w:val="000000"/>
                <w:sz w:val="18"/>
                <w:szCs w:val="18"/>
                <w:lang w:val="en"/>
              </w:rPr>
            </w:pPr>
          </w:p>
          <w:p w14:paraId="4C68A4F4"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705" w:type="pct"/>
          </w:tcPr>
          <w:p w14:paraId="658D0DB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6F530C1A" w14:textId="77777777" w:rsidR="00E718D7" w:rsidRDefault="00E718D7" w:rsidP="006A209E">
            <w:pPr>
              <w:spacing w:after="0" w:line="240" w:lineRule="auto"/>
              <w:jc w:val="center"/>
              <w:rPr>
                <w:rFonts w:eastAsia="Times New Roman" w:cs="Calibri"/>
                <w:color w:val="000000"/>
                <w:sz w:val="18"/>
                <w:szCs w:val="18"/>
                <w:lang w:val="en"/>
              </w:rPr>
            </w:pPr>
          </w:p>
          <w:p w14:paraId="60042240" w14:textId="77777777" w:rsidR="00E718D7" w:rsidRDefault="00E718D7" w:rsidP="006A209E">
            <w:pPr>
              <w:spacing w:after="0" w:line="240" w:lineRule="auto"/>
              <w:jc w:val="center"/>
              <w:rPr>
                <w:rFonts w:eastAsia="Times New Roman" w:cs="Calibri"/>
                <w:color w:val="000000"/>
                <w:sz w:val="18"/>
                <w:szCs w:val="18"/>
                <w:lang w:val="en"/>
              </w:rPr>
            </w:pPr>
          </w:p>
          <w:p w14:paraId="19A2E52B" w14:textId="77777777" w:rsidR="00E718D7" w:rsidRPr="0091043B"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48" w:type="pct"/>
          </w:tcPr>
          <w:p w14:paraId="193E560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8" w:type="pct"/>
          </w:tcPr>
          <w:p w14:paraId="0776EEE3"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E718D7" w:rsidRPr="008B0C16" w14:paraId="41EC4BD9" w14:textId="77777777" w:rsidTr="006A209E">
        <w:tc>
          <w:tcPr>
            <w:tcW w:w="574" w:type="pct"/>
          </w:tcPr>
          <w:p w14:paraId="26F721E3" w14:textId="77777777" w:rsidR="00E718D7" w:rsidRDefault="00E718D7" w:rsidP="006A209E">
            <w:pPr>
              <w:spacing w:after="0" w:line="240" w:lineRule="auto"/>
              <w:rPr>
                <w:sz w:val="20"/>
                <w:szCs w:val="20"/>
              </w:rPr>
            </w:pPr>
            <w:r>
              <w:rPr>
                <w:sz w:val="20"/>
                <w:szCs w:val="20"/>
              </w:rPr>
              <w:t>CSC4500 project</w:t>
            </w:r>
          </w:p>
        </w:tc>
        <w:tc>
          <w:tcPr>
            <w:tcW w:w="915" w:type="pct"/>
          </w:tcPr>
          <w:p w14:paraId="71DBD0D0" w14:textId="77777777" w:rsidR="00E718D7" w:rsidRDefault="00E718D7" w:rsidP="006A209E">
            <w:pPr>
              <w:spacing w:after="0" w:line="240" w:lineRule="auto"/>
              <w:rPr>
                <w:sz w:val="20"/>
                <w:szCs w:val="20"/>
              </w:rPr>
            </w:pPr>
            <w:r>
              <w:rPr>
                <w:sz w:val="20"/>
                <w:szCs w:val="20"/>
              </w:rPr>
              <w:t>Fall 2019</w:t>
            </w:r>
          </w:p>
        </w:tc>
        <w:tc>
          <w:tcPr>
            <w:tcW w:w="726" w:type="pct"/>
          </w:tcPr>
          <w:p w14:paraId="18E6A31E" w14:textId="26506106"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r w:rsidR="00E01998">
              <w:rPr>
                <w:rFonts w:eastAsia="Times New Roman" w:cs="Calibri"/>
                <w:color w:val="000000"/>
                <w:sz w:val="18"/>
                <w:szCs w:val="18"/>
                <w:lang w:val="en"/>
              </w:rPr>
              <w:t xml:space="preserve"> Global impact</w:t>
            </w:r>
          </w:p>
        </w:tc>
        <w:tc>
          <w:tcPr>
            <w:tcW w:w="584" w:type="pct"/>
          </w:tcPr>
          <w:p w14:paraId="630C6A92"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70</w:t>
            </w:r>
          </w:p>
        </w:tc>
        <w:tc>
          <w:tcPr>
            <w:tcW w:w="705" w:type="pct"/>
          </w:tcPr>
          <w:p w14:paraId="6E61577A"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(0.86)</w:t>
            </w:r>
          </w:p>
        </w:tc>
        <w:tc>
          <w:tcPr>
            <w:tcW w:w="748" w:type="pct"/>
          </w:tcPr>
          <w:p w14:paraId="2765C78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748" w:type="pct"/>
          </w:tcPr>
          <w:p w14:paraId="06A34DC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E718D7" w:rsidRPr="008B0C16" w14:paraId="7CCD92F9" w14:textId="77777777" w:rsidTr="006A209E">
        <w:tc>
          <w:tcPr>
            <w:tcW w:w="574" w:type="pct"/>
          </w:tcPr>
          <w:p w14:paraId="21269B47" w14:textId="77777777" w:rsidR="00E718D7" w:rsidRDefault="00E718D7" w:rsidP="006A209E">
            <w:pPr>
              <w:spacing w:after="0" w:line="240" w:lineRule="auto"/>
              <w:rPr>
                <w:sz w:val="20"/>
                <w:szCs w:val="20"/>
              </w:rPr>
            </w:pPr>
            <w:r>
              <w:rPr>
                <w:sz w:val="20"/>
                <w:szCs w:val="20"/>
              </w:rPr>
              <w:t>CSC4990 capstone project</w:t>
            </w:r>
          </w:p>
        </w:tc>
        <w:tc>
          <w:tcPr>
            <w:tcW w:w="915" w:type="pct"/>
          </w:tcPr>
          <w:p w14:paraId="611FA54B" w14:textId="77777777" w:rsidR="00E718D7" w:rsidRDefault="00E718D7" w:rsidP="006A209E">
            <w:pPr>
              <w:spacing w:after="0" w:line="240" w:lineRule="auto"/>
              <w:rPr>
                <w:sz w:val="20"/>
                <w:szCs w:val="20"/>
              </w:rPr>
            </w:pPr>
            <w:r>
              <w:rPr>
                <w:sz w:val="20"/>
                <w:szCs w:val="20"/>
              </w:rPr>
              <w:t>Spring 2020</w:t>
            </w:r>
          </w:p>
        </w:tc>
        <w:tc>
          <w:tcPr>
            <w:tcW w:w="726" w:type="pct"/>
          </w:tcPr>
          <w:p w14:paraId="1615186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4256A97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11B05051"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(0.55)</w:t>
            </w:r>
          </w:p>
        </w:tc>
        <w:tc>
          <w:tcPr>
            <w:tcW w:w="748" w:type="pct"/>
          </w:tcPr>
          <w:p w14:paraId="3405E03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748" w:type="pct"/>
          </w:tcPr>
          <w:p w14:paraId="6078291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465E3C8D" w14:textId="77777777" w:rsidR="00E718D7" w:rsidRPr="00E718D7" w:rsidRDefault="00E718D7" w:rsidP="00E718D7">
      <w:pPr>
        <w:spacing w:after="0" w:line="240" w:lineRule="auto"/>
      </w:pPr>
    </w:p>
    <w:p w14:paraId="54329E32" w14:textId="77777777" w:rsidR="00E718D7" w:rsidRDefault="00E718D7" w:rsidP="00E718D7">
      <w:pPr>
        <w:pStyle w:val="NoSpacing"/>
        <w:rPr>
          <w:rFonts w:eastAsia="Times New Roman"/>
        </w:rPr>
      </w:pPr>
    </w:p>
    <w:p w14:paraId="528ACFBC" w14:textId="77777777" w:rsidR="00E718D7" w:rsidRDefault="00E718D7" w:rsidP="00E718D7">
      <w:pPr>
        <w:pStyle w:val="NoSpacing"/>
        <w:rPr>
          <w:rFonts w:eastAsia="Times New Roman"/>
        </w:rPr>
      </w:pPr>
    </w:p>
    <w:p w14:paraId="325044FA" w14:textId="77777777" w:rsidR="00E718D7" w:rsidRPr="00E32559" w:rsidRDefault="00E718D7" w:rsidP="00E718D7">
      <w:pPr>
        <w:pStyle w:val="ListParagraph"/>
        <w:numPr>
          <w:ilvl w:val="0"/>
          <w:numId w:val="37"/>
        </w:numPr>
        <w:spacing w:after="0" w:line="240" w:lineRule="auto"/>
        <w:rPr>
          <w:b/>
        </w:rPr>
      </w:pPr>
      <w:r w:rsidRPr="00E32559">
        <w:rPr>
          <w:b/>
        </w:rPr>
        <w:t>Identify STRENGTHS evident in the data.</w:t>
      </w:r>
    </w:p>
    <w:p w14:paraId="73F9FA46" w14:textId="77777777" w:rsidR="00744547" w:rsidRPr="00744547" w:rsidRDefault="00744547" w:rsidP="00744547">
      <w:pPr>
        <w:pStyle w:val="ListParagraph"/>
        <w:numPr>
          <w:ilvl w:val="0"/>
          <w:numId w:val="37"/>
        </w:numPr>
        <w:spacing w:after="0" w:line="240" w:lineRule="auto"/>
        <w:rPr>
          <w:bCs/>
        </w:rPr>
      </w:pPr>
      <w:r w:rsidRPr="00744547">
        <w:rPr>
          <w:bCs/>
        </w:rPr>
        <w:t>Benchmarks are met for indicators (b) and (k) and are close to being met for indicator (g).  The use of test questions for indicator (c) has exposed a weakness in that area.</w:t>
      </w:r>
    </w:p>
    <w:p w14:paraId="70929B14" w14:textId="77777777" w:rsidR="00E718D7" w:rsidRDefault="00E718D7" w:rsidP="00E718D7">
      <w:pPr>
        <w:pStyle w:val="ListParagraph"/>
        <w:numPr>
          <w:ilvl w:val="0"/>
          <w:numId w:val="37"/>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FF4F5BA" w14:textId="00F18743" w:rsidR="00E718D7" w:rsidRPr="00744547" w:rsidRDefault="00744547" w:rsidP="00744547">
      <w:pPr>
        <w:spacing w:after="0" w:line="240" w:lineRule="auto"/>
        <w:ind w:left="720"/>
        <w:rPr>
          <w:iCs/>
        </w:rPr>
      </w:pPr>
      <w:r w:rsidRPr="00744547">
        <w:rPr>
          <w:iCs/>
        </w:rPr>
        <w:t>Assessment for indicator (k) should be redesigned to collect data in an individual rather than group basis. Serious time should be put into addressing the weakness in indicator (c).</w:t>
      </w:r>
    </w:p>
    <w:p w14:paraId="4383995E" w14:textId="43A00AEB" w:rsidR="00E718D7" w:rsidRDefault="00E718D7" w:rsidP="00E718D7">
      <w:pPr>
        <w:pStyle w:val="NoSpacing"/>
        <w:numPr>
          <w:ilvl w:val="0"/>
          <w:numId w:val="37"/>
        </w:numPr>
        <w:spacing w:after="240"/>
        <w:rPr>
          <w:rFonts w:eastAsia="Times New Roman"/>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 xml:space="preserve">Outcome </w:t>
      </w:r>
      <w:r w:rsidR="00744547">
        <w:rPr>
          <w:rFonts w:eastAsia="Times New Roman"/>
        </w:rPr>
        <w:t>3 included ABET G. Instead it should include ABET J since it fits better with PO category</w:t>
      </w:r>
      <w:r>
        <w:rPr>
          <w:rFonts w:eastAsia="Times New Roman"/>
        </w:rPr>
        <w:t xml:space="preserve"> </w:t>
      </w:r>
    </w:p>
    <w:p w14:paraId="7376BE3A" w14:textId="77777777" w:rsidR="00E718D7" w:rsidRPr="00947128" w:rsidRDefault="00E718D7" w:rsidP="00E718D7">
      <w:pPr>
        <w:pStyle w:val="NoSpacing"/>
        <w:numPr>
          <w:ilvl w:val="0"/>
          <w:numId w:val="37"/>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2D6CBBB2" w14:textId="77777777" w:rsidR="00E718D7" w:rsidRPr="00947128" w:rsidRDefault="00E718D7" w:rsidP="00E718D7">
      <w:pPr>
        <w:pStyle w:val="NoSpacing"/>
        <w:spacing w:after="240"/>
        <w:ind w:left="720"/>
        <w:rPr>
          <w:rFonts w:eastAsia="Times New Roman"/>
        </w:rPr>
      </w:pPr>
      <w:r w:rsidRPr="00947128">
        <w:rPr>
          <w:rFonts w:eastAsia="Times New Roman"/>
        </w:rPr>
        <w:t xml:space="preserve"> Course are only taught at AU Main Campus. </w:t>
      </w:r>
    </w:p>
    <w:p w14:paraId="3F69629F" w14:textId="77777777" w:rsidR="00E718D7" w:rsidRPr="00642D58" w:rsidRDefault="00E718D7" w:rsidP="00E718D7">
      <w:pPr>
        <w:pStyle w:val="NoSpacing"/>
        <w:rPr>
          <w:rFonts w:eastAsia="Times New Roman"/>
        </w:rPr>
      </w:pPr>
    </w:p>
    <w:p w14:paraId="48F94820" w14:textId="77777777" w:rsidR="00E718D7" w:rsidRDefault="00E718D7" w:rsidP="00E718D7">
      <w:pPr>
        <w:pStyle w:val="NoSpacing"/>
        <w:numPr>
          <w:ilvl w:val="0"/>
          <w:numId w:val="37"/>
        </w:numPr>
        <w:rPr>
          <w:rFonts w:eastAsia="Times New Roman"/>
        </w:rPr>
      </w:pPr>
      <w:r w:rsidRPr="004057A3">
        <w:rPr>
          <w:rFonts w:eastAsia="Times New Roman"/>
          <w:b/>
        </w:rPr>
        <w:t xml:space="preserve">REFLECTION ON THE IMPACT OF PRIOR YEAR CHANGES RELATED TO OUTCOME </w:t>
      </w:r>
      <w:r>
        <w:rPr>
          <w:rFonts w:eastAsia="Times New Roman"/>
          <w:b/>
        </w:rPr>
        <w:t>s</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1E50CFB7" w14:textId="77777777" w:rsidR="00E718D7" w:rsidRPr="00947128" w:rsidRDefault="00E718D7" w:rsidP="00E718D7">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D3D5C06" w14:textId="77777777" w:rsidR="00E718D7" w:rsidRDefault="00E718D7" w:rsidP="00E718D7">
      <w:pPr>
        <w:pStyle w:val="NoSpacing"/>
        <w:numPr>
          <w:ilvl w:val="0"/>
          <w:numId w:val="37"/>
        </w:numPr>
        <w:rPr>
          <w:rFonts w:eastAsia="Times New Roman"/>
          <w:b/>
        </w:rPr>
      </w:pPr>
      <w:r w:rsidRPr="0034335B">
        <w:rPr>
          <w:rFonts w:eastAsia="Times New Roman"/>
          <w:b/>
        </w:rPr>
        <w:t xml:space="preserve">PROPOSED NEW CURRICULAR/PEDAGOGICAL CHANGES RELATED TO OUTCOME 1: </w:t>
      </w:r>
    </w:p>
    <w:p w14:paraId="56002307" w14:textId="77777777" w:rsidR="00E718D7" w:rsidRDefault="00E718D7" w:rsidP="00E718D7">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19"/>
        <w:gridCol w:w="1884"/>
        <w:gridCol w:w="2012"/>
        <w:gridCol w:w="4208"/>
        <w:gridCol w:w="3527"/>
      </w:tblGrid>
      <w:tr w:rsidR="001B4337" w14:paraId="5C4F04DC" w14:textId="7A883E31" w:rsidTr="007D51D3">
        <w:tc>
          <w:tcPr>
            <w:tcW w:w="1319" w:type="dxa"/>
          </w:tcPr>
          <w:p w14:paraId="5E4C9D01" w14:textId="77777777" w:rsidR="001B4337" w:rsidRDefault="001B4337" w:rsidP="006A209E">
            <w:pPr>
              <w:pStyle w:val="NoSpacing"/>
              <w:rPr>
                <w:rFonts w:eastAsia="Times New Roman"/>
                <w:b/>
              </w:rPr>
            </w:pPr>
            <w:bookmarkStart w:id="7" w:name="_Hlk52202715"/>
            <w:r>
              <w:rPr>
                <w:rFonts w:eastAsia="Times New Roman"/>
                <w:b/>
              </w:rPr>
              <w:t>ABET Criteria</w:t>
            </w:r>
          </w:p>
        </w:tc>
        <w:tc>
          <w:tcPr>
            <w:tcW w:w="1884" w:type="dxa"/>
          </w:tcPr>
          <w:p w14:paraId="3C302AEC" w14:textId="77777777" w:rsidR="001B4337" w:rsidRDefault="001B4337" w:rsidP="006A209E">
            <w:pPr>
              <w:pStyle w:val="NoSpacing"/>
              <w:rPr>
                <w:rFonts w:eastAsia="Times New Roman"/>
                <w:b/>
              </w:rPr>
            </w:pPr>
            <w:r>
              <w:rPr>
                <w:rFonts w:eastAsia="Times New Roman"/>
                <w:b/>
              </w:rPr>
              <w:t>Course and Semester</w:t>
            </w:r>
          </w:p>
        </w:tc>
        <w:tc>
          <w:tcPr>
            <w:tcW w:w="2012" w:type="dxa"/>
          </w:tcPr>
          <w:p w14:paraId="1EEB675E" w14:textId="77777777" w:rsidR="001B4337" w:rsidRDefault="001B4337" w:rsidP="006A209E">
            <w:pPr>
              <w:pStyle w:val="NoSpacing"/>
              <w:rPr>
                <w:rFonts w:eastAsia="Times New Roman"/>
                <w:b/>
              </w:rPr>
            </w:pPr>
            <w:r>
              <w:rPr>
                <w:rFonts w:eastAsia="Times New Roman"/>
                <w:b/>
              </w:rPr>
              <w:t>Parties Responsible</w:t>
            </w:r>
          </w:p>
        </w:tc>
        <w:tc>
          <w:tcPr>
            <w:tcW w:w="4208" w:type="dxa"/>
          </w:tcPr>
          <w:p w14:paraId="47E94D80" w14:textId="778DA1D6" w:rsidR="001B4337" w:rsidRDefault="00A130ED" w:rsidP="006A209E">
            <w:pPr>
              <w:pStyle w:val="NoSpacing"/>
              <w:rPr>
                <w:rFonts w:eastAsia="Times New Roman"/>
                <w:b/>
              </w:rPr>
            </w:pPr>
            <w:r>
              <w:rPr>
                <w:rFonts w:eastAsia="Times New Roman"/>
                <w:b/>
              </w:rPr>
              <w:t>Description</w:t>
            </w:r>
          </w:p>
        </w:tc>
        <w:tc>
          <w:tcPr>
            <w:tcW w:w="3527" w:type="dxa"/>
          </w:tcPr>
          <w:p w14:paraId="57C6C5BA" w14:textId="7C6A158C" w:rsidR="001B4337" w:rsidRDefault="001B4337" w:rsidP="006A209E">
            <w:pPr>
              <w:pStyle w:val="NoSpacing"/>
              <w:rPr>
                <w:rFonts w:eastAsia="Times New Roman"/>
                <w:b/>
              </w:rPr>
            </w:pPr>
            <w:r>
              <w:rPr>
                <w:rFonts w:eastAsia="Times New Roman"/>
                <w:b/>
              </w:rPr>
              <w:t>How Measured</w:t>
            </w:r>
          </w:p>
        </w:tc>
      </w:tr>
      <w:tr w:rsidR="001B4337" w14:paraId="7FA32113" w14:textId="7F9C4802" w:rsidTr="007D51D3">
        <w:tc>
          <w:tcPr>
            <w:tcW w:w="1319" w:type="dxa"/>
          </w:tcPr>
          <w:p w14:paraId="5E7A5233" w14:textId="1AC9EB5D" w:rsidR="001B4337" w:rsidRDefault="001B4337" w:rsidP="006A209E">
            <w:pPr>
              <w:pStyle w:val="NoSpacing"/>
              <w:rPr>
                <w:rFonts w:eastAsia="Times New Roman"/>
                <w:b/>
              </w:rPr>
            </w:pPr>
            <w:r>
              <w:rPr>
                <w:rFonts w:eastAsia="Times New Roman"/>
                <w:b/>
              </w:rPr>
              <w:t>B</w:t>
            </w:r>
            <w:r w:rsidR="001319DB">
              <w:rPr>
                <w:rFonts w:eastAsia="Times New Roman"/>
                <w:b/>
              </w:rPr>
              <w:t xml:space="preserve"> - </w:t>
            </w:r>
            <w:r w:rsidR="001319DB" w:rsidRPr="005A3A20">
              <w:rPr>
                <w:sz w:val="18"/>
                <w:szCs w:val="18"/>
                <w:lang w:val="en"/>
              </w:rPr>
              <w:t>analyze a problem, and identify and define the computing requirements</w:t>
            </w:r>
          </w:p>
        </w:tc>
        <w:tc>
          <w:tcPr>
            <w:tcW w:w="1884" w:type="dxa"/>
          </w:tcPr>
          <w:p w14:paraId="15B0460C" w14:textId="4909E284" w:rsidR="001B4337" w:rsidRPr="007D51D3" w:rsidRDefault="00883818" w:rsidP="006A209E">
            <w:pPr>
              <w:pStyle w:val="NoSpacing"/>
              <w:rPr>
                <w:rFonts w:eastAsia="Times New Roman"/>
                <w:bCs/>
              </w:rPr>
            </w:pPr>
            <w:r w:rsidRPr="007D51D3">
              <w:rPr>
                <w:rFonts w:eastAsia="Times New Roman"/>
                <w:bCs/>
              </w:rPr>
              <w:t>F</w:t>
            </w:r>
            <w:r w:rsidR="001B4337" w:rsidRPr="007D51D3">
              <w:rPr>
                <w:rFonts w:eastAsia="Times New Roman"/>
                <w:bCs/>
              </w:rPr>
              <w:t>2020/CSC4350</w:t>
            </w:r>
          </w:p>
        </w:tc>
        <w:tc>
          <w:tcPr>
            <w:tcW w:w="2012" w:type="dxa"/>
          </w:tcPr>
          <w:p w14:paraId="267BF3D5" w14:textId="77777777"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7C45F211" w14:textId="74BB8A08" w:rsidR="001B4337" w:rsidRPr="007D51D3" w:rsidRDefault="001B4337" w:rsidP="006A209E">
            <w:pPr>
              <w:pStyle w:val="NoSpacing"/>
              <w:spacing w:after="240"/>
              <w:rPr>
                <w:rFonts w:eastAsia="Times New Roman"/>
                <w:bCs/>
              </w:rPr>
            </w:pPr>
            <w:r w:rsidRPr="007D51D3">
              <w:rPr>
                <w:bCs/>
              </w:rPr>
              <w:t xml:space="preserve">How Measured: During CSC4350 student will be required to develop a requirements </w:t>
            </w:r>
            <w:r w:rsidR="00A130ED" w:rsidRPr="007D51D3">
              <w:rPr>
                <w:bCs/>
              </w:rPr>
              <w:t xml:space="preserve">analysis. </w:t>
            </w:r>
          </w:p>
          <w:p w14:paraId="22645F27" w14:textId="77777777" w:rsidR="001B4337" w:rsidRPr="007D51D3" w:rsidRDefault="001B4337" w:rsidP="006A209E">
            <w:pPr>
              <w:pStyle w:val="NoSpacing"/>
              <w:rPr>
                <w:rFonts w:eastAsia="Times New Roman"/>
                <w:bCs/>
              </w:rPr>
            </w:pPr>
          </w:p>
        </w:tc>
        <w:tc>
          <w:tcPr>
            <w:tcW w:w="3527" w:type="dxa"/>
          </w:tcPr>
          <w:p w14:paraId="298373F5" w14:textId="2A4C4E6B" w:rsidR="001B4337" w:rsidRPr="007D51D3" w:rsidRDefault="001B4337" w:rsidP="006A209E">
            <w:pPr>
              <w:pStyle w:val="NoSpacing"/>
              <w:spacing w:after="240"/>
              <w:rPr>
                <w:bCs/>
              </w:rPr>
            </w:pPr>
            <w:r w:rsidRPr="007D51D3">
              <w:rPr>
                <w:bCs/>
              </w:rPr>
              <w:t xml:space="preserve">Rubric </w:t>
            </w:r>
          </w:p>
        </w:tc>
      </w:tr>
      <w:tr w:rsidR="001B4337" w14:paraId="317BFABF" w14:textId="330441F7" w:rsidTr="007D51D3">
        <w:tc>
          <w:tcPr>
            <w:tcW w:w="1319" w:type="dxa"/>
          </w:tcPr>
          <w:p w14:paraId="3038C1CD" w14:textId="06CEA54D" w:rsidR="001B4337" w:rsidRDefault="001B4337" w:rsidP="006A209E">
            <w:pPr>
              <w:pStyle w:val="NoSpacing"/>
              <w:rPr>
                <w:rFonts w:eastAsia="Times New Roman"/>
                <w:b/>
              </w:rPr>
            </w:pPr>
            <w:r>
              <w:rPr>
                <w:rFonts w:eastAsia="Times New Roman"/>
                <w:b/>
              </w:rPr>
              <w:t>C</w:t>
            </w:r>
            <w:r w:rsidR="004F1AC3">
              <w:rPr>
                <w:rFonts w:eastAsia="Times New Roman"/>
                <w:b/>
              </w:rPr>
              <w:t xml:space="preserve"> - </w:t>
            </w:r>
            <w:r w:rsidR="004F1AC3" w:rsidRPr="005A3A20">
              <w:rPr>
                <w:sz w:val="18"/>
                <w:szCs w:val="18"/>
                <w:lang w:val="en"/>
              </w:rPr>
              <w:t>design, implement, and evaluate a computer-based system</w:t>
            </w:r>
          </w:p>
        </w:tc>
        <w:tc>
          <w:tcPr>
            <w:tcW w:w="1884" w:type="dxa"/>
          </w:tcPr>
          <w:p w14:paraId="0C6F9E88" w14:textId="2AEDE7BB" w:rsidR="001B4337" w:rsidRPr="00947128" w:rsidRDefault="001B4337" w:rsidP="006A209E">
            <w:pPr>
              <w:pStyle w:val="NoSpacing"/>
            </w:pPr>
            <w:r>
              <w:rPr>
                <w:rFonts w:eastAsia="Times New Roman"/>
              </w:rPr>
              <w:t xml:space="preserve">F2020/CSC3610 </w:t>
            </w:r>
          </w:p>
        </w:tc>
        <w:tc>
          <w:tcPr>
            <w:tcW w:w="2012" w:type="dxa"/>
          </w:tcPr>
          <w:p w14:paraId="31217EB4" w14:textId="77777777" w:rsidR="001B4337" w:rsidRPr="007D51D3" w:rsidRDefault="001B4337" w:rsidP="006A209E">
            <w:pPr>
              <w:pStyle w:val="NoSpacing"/>
              <w:rPr>
                <w:rFonts w:eastAsia="Times New Roman"/>
                <w:bCs/>
              </w:rPr>
            </w:pPr>
            <w:r w:rsidRPr="007D51D3">
              <w:rPr>
                <w:rFonts w:eastAsia="Times New Roman"/>
                <w:bCs/>
              </w:rPr>
              <w:t xml:space="preserve">David Lash </w:t>
            </w:r>
          </w:p>
        </w:tc>
        <w:tc>
          <w:tcPr>
            <w:tcW w:w="4208" w:type="dxa"/>
          </w:tcPr>
          <w:p w14:paraId="177C8801" w14:textId="2DE28278" w:rsidR="001B4337" w:rsidRPr="007D51D3" w:rsidRDefault="00A130ED" w:rsidP="001D5E28">
            <w:pPr>
              <w:pStyle w:val="NoSpacing"/>
              <w:rPr>
                <w:bCs/>
              </w:rPr>
            </w:pPr>
            <w:r w:rsidRPr="007D51D3">
              <w:rPr>
                <w:bCs/>
              </w:rPr>
              <w:t xml:space="preserve">A Homework during this class can be used to show students can solve a problem of various complexity. </w:t>
            </w:r>
          </w:p>
          <w:p w14:paraId="6D069B2D" w14:textId="72252EAD" w:rsidR="001B4337" w:rsidRPr="007D51D3" w:rsidRDefault="001B4337" w:rsidP="006A209E">
            <w:pPr>
              <w:pStyle w:val="NoSpacing"/>
              <w:rPr>
                <w:bCs/>
              </w:rPr>
            </w:pPr>
          </w:p>
        </w:tc>
        <w:tc>
          <w:tcPr>
            <w:tcW w:w="3527" w:type="dxa"/>
          </w:tcPr>
          <w:p w14:paraId="456370E7" w14:textId="17EFD3D8" w:rsidR="001B4337" w:rsidRPr="007D51D3" w:rsidRDefault="00A130ED" w:rsidP="001D5E28">
            <w:pPr>
              <w:pStyle w:val="NoSpacing"/>
              <w:rPr>
                <w:bCs/>
              </w:rPr>
            </w:pPr>
            <w:r w:rsidRPr="007D51D3">
              <w:rPr>
                <w:bCs/>
              </w:rPr>
              <w:t xml:space="preserve">HW CSC3610 </w:t>
            </w:r>
          </w:p>
        </w:tc>
      </w:tr>
      <w:tr w:rsidR="001B4337" w14:paraId="556C29C9" w14:textId="12EF3566" w:rsidTr="007D51D3">
        <w:tc>
          <w:tcPr>
            <w:tcW w:w="1319" w:type="dxa"/>
          </w:tcPr>
          <w:p w14:paraId="5DDA135C" w14:textId="55768554" w:rsidR="001B4337" w:rsidRDefault="001B4337" w:rsidP="006A209E">
            <w:pPr>
              <w:pStyle w:val="NoSpacing"/>
              <w:rPr>
                <w:rFonts w:eastAsia="Times New Roman"/>
                <w:b/>
              </w:rPr>
            </w:pPr>
            <w:r>
              <w:rPr>
                <w:rFonts w:eastAsia="Times New Roman"/>
                <w:b/>
              </w:rPr>
              <w:t>J</w:t>
            </w:r>
            <w:r w:rsidR="004F1AC3">
              <w:rPr>
                <w:rFonts w:eastAsia="Times New Roman"/>
                <w:b/>
              </w:rPr>
              <w:t xml:space="preserve"> - </w:t>
            </w:r>
            <w:r w:rsidR="004F1AC3" w:rsidRPr="005A3A20">
              <w:rPr>
                <w:sz w:val="18"/>
                <w:szCs w:val="18"/>
                <w:lang w:val="en"/>
              </w:rPr>
              <w:t>algorithmic principles, and computer science theory in the modeling and design of computer-based systems</w:t>
            </w:r>
          </w:p>
        </w:tc>
        <w:tc>
          <w:tcPr>
            <w:tcW w:w="1884" w:type="dxa"/>
          </w:tcPr>
          <w:p w14:paraId="12259727" w14:textId="75B179FD" w:rsidR="001B4337" w:rsidRDefault="001B4337" w:rsidP="006A209E">
            <w:pPr>
              <w:pStyle w:val="NoSpacing"/>
              <w:rPr>
                <w:rFonts w:eastAsia="Times New Roman"/>
              </w:rPr>
            </w:pPr>
            <w:r>
              <w:rPr>
                <w:rFonts w:eastAsia="Times New Roman"/>
              </w:rPr>
              <w:t>F2020/CSC3610</w:t>
            </w:r>
          </w:p>
        </w:tc>
        <w:tc>
          <w:tcPr>
            <w:tcW w:w="2012" w:type="dxa"/>
          </w:tcPr>
          <w:p w14:paraId="472467C4" w14:textId="151FF11A"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5AADB7AC" w14:textId="056CAE36" w:rsidR="001B4337" w:rsidRPr="007D51D3" w:rsidRDefault="00A130ED" w:rsidP="001D5E28">
            <w:pPr>
              <w:pStyle w:val="NoSpacing"/>
              <w:rPr>
                <w:bCs/>
              </w:rPr>
            </w:pPr>
            <w:r w:rsidRPr="007D51D3">
              <w:rPr>
                <w:bCs/>
              </w:rPr>
              <w:t>A specific exam question needs to be developed that requires analysis, solution and explanation of design choices</w:t>
            </w:r>
          </w:p>
        </w:tc>
        <w:tc>
          <w:tcPr>
            <w:tcW w:w="3527" w:type="dxa"/>
          </w:tcPr>
          <w:p w14:paraId="7DE0379C" w14:textId="1B4D604B" w:rsidR="001B4337" w:rsidRPr="007D51D3" w:rsidRDefault="00A130ED" w:rsidP="001D5E28">
            <w:pPr>
              <w:pStyle w:val="NoSpacing"/>
              <w:rPr>
                <w:rFonts w:ascii="inherit" w:hAnsi="inherit" w:cs="Calibri"/>
                <w:bCs/>
                <w:color w:val="000000"/>
                <w:sz w:val="20"/>
                <w:szCs w:val="20"/>
                <w:bdr w:val="none" w:sz="0" w:space="0" w:color="auto" w:frame="1"/>
                <w:shd w:val="clear" w:color="auto" w:fill="FFFFFF"/>
              </w:rPr>
            </w:pPr>
            <w:r w:rsidRPr="007D51D3">
              <w:rPr>
                <w:bCs/>
              </w:rPr>
              <w:t>A Standardized CSC3610 Midterm question will be used</w:t>
            </w:r>
          </w:p>
        </w:tc>
      </w:tr>
      <w:tr w:rsidR="001B4337" w14:paraId="1E513379" w14:textId="1DC2464C" w:rsidTr="007D51D3">
        <w:tc>
          <w:tcPr>
            <w:tcW w:w="1319" w:type="dxa"/>
          </w:tcPr>
          <w:p w14:paraId="07AA1CAF" w14:textId="70D5613A" w:rsidR="001B4337" w:rsidRDefault="001B4337" w:rsidP="00F94BF1">
            <w:pPr>
              <w:pStyle w:val="NoSpacing"/>
              <w:rPr>
                <w:rFonts w:eastAsia="Times New Roman"/>
                <w:b/>
              </w:rPr>
            </w:pPr>
            <w:r>
              <w:rPr>
                <w:rFonts w:eastAsia="Times New Roman"/>
                <w:b/>
              </w:rPr>
              <w:t>K</w:t>
            </w:r>
            <w:r w:rsidR="004F1AC3">
              <w:rPr>
                <w:rFonts w:eastAsia="Times New Roman"/>
                <w:b/>
              </w:rPr>
              <w:t xml:space="preserve"> - </w:t>
            </w:r>
            <w:r w:rsidR="004F1AC3" w:rsidRPr="005A3A20">
              <w:rPr>
                <w:sz w:val="18"/>
                <w:szCs w:val="18"/>
                <w:lang w:val="en"/>
              </w:rPr>
              <w:t>apply design and development principles in the construction of software systems of varying complexity</w:t>
            </w:r>
          </w:p>
        </w:tc>
        <w:tc>
          <w:tcPr>
            <w:tcW w:w="1884" w:type="dxa"/>
          </w:tcPr>
          <w:p w14:paraId="241B141B" w14:textId="2D24E2E6" w:rsidR="001B4337" w:rsidRDefault="001B4337" w:rsidP="00F94BF1">
            <w:pPr>
              <w:pStyle w:val="NoSpacing"/>
              <w:rPr>
                <w:rFonts w:eastAsia="Times New Roman"/>
              </w:rPr>
            </w:pPr>
            <w:r>
              <w:rPr>
                <w:rFonts w:eastAsia="Times New Roman"/>
              </w:rPr>
              <w:t xml:space="preserve">CSC4500 </w:t>
            </w:r>
          </w:p>
        </w:tc>
        <w:tc>
          <w:tcPr>
            <w:tcW w:w="2012" w:type="dxa"/>
          </w:tcPr>
          <w:p w14:paraId="3DDF21EE" w14:textId="7405D5A2" w:rsidR="001B4337" w:rsidRPr="007D51D3" w:rsidRDefault="001B4337" w:rsidP="00F94BF1">
            <w:pPr>
              <w:pStyle w:val="NoSpacing"/>
              <w:rPr>
                <w:rFonts w:eastAsia="Times New Roman"/>
                <w:bCs/>
              </w:rPr>
            </w:pPr>
            <w:r w:rsidRPr="007D51D3">
              <w:rPr>
                <w:rFonts w:eastAsia="Times New Roman"/>
                <w:bCs/>
              </w:rPr>
              <w:t>Wotaka Kajjumba</w:t>
            </w:r>
          </w:p>
        </w:tc>
        <w:tc>
          <w:tcPr>
            <w:tcW w:w="4208" w:type="dxa"/>
          </w:tcPr>
          <w:p w14:paraId="3425844C" w14:textId="41711C9C"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CSC4500 should develop an assignment that requires the design and analysis of a database and construct it.</w:t>
            </w:r>
          </w:p>
        </w:tc>
        <w:tc>
          <w:tcPr>
            <w:tcW w:w="3527" w:type="dxa"/>
          </w:tcPr>
          <w:p w14:paraId="410F975E" w14:textId="353E18DB"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 xml:space="preserve">Rubric Attached </w:t>
            </w:r>
          </w:p>
        </w:tc>
      </w:tr>
      <w:bookmarkEnd w:id="7"/>
    </w:tbl>
    <w:p w14:paraId="7C4F2C5A" w14:textId="77777777" w:rsidR="00E718D7" w:rsidRPr="00D1178B" w:rsidRDefault="00E718D7" w:rsidP="00E718D7">
      <w:pPr>
        <w:pStyle w:val="NoSpacing"/>
      </w:pPr>
    </w:p>
    <w:p w14:paraId="04657707" w14:textId="77777777" w:rsidR="00E718D7" w:rsidRPr="00642D58" w:rsidRDefault="00E718D7" w:rsidP="00E718D7">
      <w:pPr>
        <w:pStyle w:val="NoSpacing"/>
        <w:ind w:left="1440"/>
        <w:rPr>
          <w:rFonts w:eastAsia="Times New Roman"/>
        </w:rPr>
      </w:pPr>
    </w:p>
    <w:p w14:paraId="4394049C" w14:textId="77777777" w:rsidR="00E718D7" w:rsidRPr="00642D58" w:rsidRDefault="00E718D7" w:rsidP="00E718D7">
      <w:pPr>
        <w:pStyle w:val="NoSpacing"/>
        <w:rPr>
          <w:rFonts w:eastAsia="Times New Roman"/>
        </w:rPr>
      </w:pPr>
    </w:p>
    <w:p w14:paraId="2081AFF0" w14:textId="1EB9C8C4" w:rsidR="00E718D7" w:rsidRDefault="00E718D7" w:rsidP="00E718D7">
      <w:pPr>
        <w:pStyle w:val="NoSpacing"/>
        <w:numPr>
          <w:ilvl w:val="0"/>
          <w:numId w:val="37"/>
        </w:numPr>
        <w:rPr>
          <w:rFonts w:eastAsia="Times New Roman"/>
        </w:rPr>
      </w:pPr>
      <w:r w:rsidRPr="004057A3">
        <w:rPr>
          <w:rFonts w:eastAsia="Times New Roman"/>
          <w:b/>
        </w:rPr>
        <w:t xml:space="preserve">PROPOSED CHANGES IN ASSESSMENT RELATED TO OUTCOME </w:t>
      </w:r>
      <w:r w:rsidR="00F94BF1">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2A4746CE" w14:textId="77777777" w:rsidR="00E718D7" w:rsidRDefault="00E718D7" w:rsidP="00E718D7">
      <w:pPr>
        <w:pStyle w:val="NoSpacing"/>
        <w:ind w:left="720"/>
        <w:rPr>
          <w:rFonts w:eastAsia="Times New Roman"/>
        </w:rPr>
      </w:pPr>
    </w:p>
    <w:p w14:paraId="0B7424A8" w14:textId="15713363" w:rsidR="00E718D7" w:rsidRDefault="00E718D7" w:rsidP="00E718D7">
      <w:pPr>
        <w:pStyle w:val="NoSpacing"/>
        <w:rPr>
          <w:rFonts w:eastAsia="Times New Roman"/>
        </w:rPr>
      </w:pPr>
      <w:r>
        <w:rPr>
          <w:rFonts w:eastAsia="Times New Roman"/>
        </w:rPr>
        <w:t>N/A</w:t>
      </w:r>
    </w:p>
    <w:p w14:paraId="32CD07E6" w14:textId="7EB4DF76" w:rsidR="00F94BF1" w:rsidRDefault="00F94BF1" w:rsidP="00E718D7">
      <w:pPr>
        <w:pStyle w:val="NoSpacing"/>
        <w:rPr>
          <w:rFonts w:eastAsia="Times New Roman"/>
        </w:rPr>
      </w:pPr>
    </w:p>
    <w:p w14:paraId="7BEDBB0F" w14:textId="77777777" w:rsidR="00F94BF1" w:rsidRDefault="00F94BF1" w:rsidP="00E718D7">
      <w:pPr>
        <w:pStyle w:val="NoSpacing"/>
        <w:rPr>
          <w:b/>
          <w:sz w:val="32"/>
          <w:szCs w:val="32"/>
          <w:u w:val="single"/>
        </w:rPr>
      </w:pPr>
    </w:p>
    <w:p w14:paraId="095A28C9" w14:textId="7E7FFCE0" w:rsidR="00F94BF1" w:rsidRDefault="00F94BF1" w:rsidP="00F94BF1">
      <w:pPr>
        <w:spacing w:after="0" w:line="240" w:lineRule="auto"/>
        <w:rPr>
          <w:rFonts w:eastAsia="Times New Roman" w:cs="Calibri"/>
          <w:b/>
          <w:bCs/>
          <w:color w:val="000000"/>
          <w:lang w:val="en"/>
        </w:rPr>
      </w:pPr>
      <w:bookmarkStart w:id="8" w:name="_Hlk52202739"/>
      <w:r>
        <w:rPr>
          <w:b/>
        </w:rPr>
        <w:t xml:space="preserve">PROGRAM </w:t>
      </w:r>
      <w:r w:rsidRPr="008B0C16">
        <w:rPr>
          <w:b/>
        </w:rPr>
        <w:t xml:space="preserve">OUTCOME </w:t>
      </w:r>
      <w:r w:rsidR="000B55FE">
        <w:rPr>
          <w:b/>
        </w:rPr>
        <w:t xml:space="preserve">4 – Professional Development </w:t>
      </w:r>
    </w:p>
    <w:tbl>
      <w:tblPr>
        <w:tblStyle w:val="TableGrid"/>
        <w:tblW w:w="12235" w:type="dxa"/>
        <w:tblLook w:val="04A0" w:firstRow="1" w:lastRow="0" w:firstColumn="1" w:lastColumn="0" w:noHBand="0" w:noVBand="1"/>
      </w:tblPr>
      <w:tblGrid>
        <w:gridCol w:w="1795"/>
        <w:gridCol w:w="3376"/>
        <w:gridCol w:w="7064"/>
      </w:tblGrid>
      <w:tr w:rsidR="000B55FE" w:rsidRPr="0030703F" w14:paraId="5595332D" w14:textId="77777777" w:rsidTr="006A209E">
        <w:tc>
          <w:tcPr>
            <w:tcW w:w="1795" w:type="dxa"/>
          </w:tcPr>
          <w:p w14:paraId="62DB4CDB" w14:textId="56B2877A" w:rsidR="000B55FE" w:rsidRDefault="000B55FE" w:rsidP="000B55F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2206359" w14:textId="316CDFB8" w:rsidR="000B55FE" w:rsidRDefault="000B55FE" w:rsidP="000B55FE">
            <w:pPr>
              <w:spacing w:after="0" w:line="240" w:lineRule="auto"/>
              <w:rPr>
                <w:rFonts w:eastAsia="Times New Roman"/>
                <w:color w:val="000000"/>
                <w:sz w:val="18"/>
                <w:szCs w:val="18"/>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4A1106E"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31FFF2B3"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430E9358"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7F90157C" w14:textId="38CF529D" w:rsidR="000B55FE" w:rsidRPr="0030703F" w:rsidRDefault="000B55FE" w:rsidP="000B55FE">
            <w:pPr>
              <w:spacing w:after="0" w:line="240" w:lineRule="auto"/>
              <w:rPr>
                <w:rFonts w:eastAsia="Times New Roman" w:cs="Calibri"/>
                <w:color w:val="000000"/>
                <w:sz w:val="18"/>
                <w:szCs w:val="18"/>
                <w:lang w:val="en"/>
              </w:rPr>
            </w:pPr>
          </w:p>
        </w:tc>
      </w:tr>
      <w:bookmarkEnd w:id="8"/>
    </w:tbl>
    <w:p w14:paraId="57D92C5F" w14:textId="77777777" w:rsidR="00F94BF1" w:rsidRDefault="00F94BF1" w:rsidP="00F94BF1">
      <w:pPr>
        <w:spacing w:after="0" w:line="240" w:lineRule="auto"/>
      </w:pPr>
    </w:p>
    <w:p w14:paraId="682A23AB" w14:textId="77777777" w:rsidR="00F94BF1" w:rsidRPr="00E718D7" w:rsidRDefault="00F94BF1" w:rsidP="00F94BF1">
      <w:pPr>
        <w:spacing w:after="0" w:line="240" w:lineRule="auto"/>
      </w:pPr>
    </w:p>
    <w:p w14:paraId="33A7553A" w14:textId="77777777" w:rsidR="00F94BF1" w:rsidRDefault="00F94BF1" w:rsidP="00F94BF1">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559"/>
        <w:gridCol w:w="1646"/>
        <w:gridCol w:w="1646"/>
        <w:gridCol w:w="1990"/>
        <w:gridCol w:w="2102"/>
        <w:gridCol w:w="2100"/>
      </w:tblGrid>
      <w:tr w:rsidR="000B55FE" w:rsidRPr="008B0C16" w14:paraId="058738F1" w14:textId="77777777" w:rsidTr="006A209E">
        <w:tc>
          <w:tcPr>
            <w:tcW w:w="595" w:type="pct"/>
          </w:tcPr>
          <w:p w14:paraId="0FB5D333" w14:textId="77777777" w:rsidR="000B55FE" w:rsidRPr="008B0C16" w:rsidRDefault="000B55FE" w:rsidP="006A209E">
            <w:pPr>
              <w:spacing w:after="0" w:line="240" w:lineRule="auto"/>
              <w:rPr>
                <w:b/>
                <w:sz w:val="20"/>
                <w:szCs w:val="20"/>
              </w:rPr>
            </w:pPr>
            <w:r>
              <w:rPr>
                <w:b/>
                <w:sz w:val="20"/>
                <w:szCs w:val="20"/>
              </w:rPr>
              <w:t>What data sources were used</w:t>
            </w:r>
          </w:p>
        </w:tc>
        <w:tc>
          <w:tcPr>
            <w:tcW w:w="936" w:type="pct"/>
          </w:tcPr>
          <w:p w14:paraId="4D73FFC0" w14:textId="77777777" w:rsidR="000B55FE" w:rsidRPr="008B0C16" w:rsidRDefault="000B55FE" w:rsidP="006A209E">
            <w:pPr>
              <w:spacing w:after="0" w:line="240" w:lineRule="auto"/>
              <w:rPr>
                <w:b/>
                <w:sz w:val="20"/>
                <w:szCs w:val="20"/>
              </w:rPr>
            </w:pPr>
            <w:r>
              <w:rPr>
                <w:b/>
                <w:sz w:val="20"/>
                <w:szCs w:val="20"/>
              </w:rPr>
              <w:t>When were data collected</w:t>
            </w:r>
          </w:p>
        </w:tc>
        <w:tc>
          <w:tcPr>
            <w:tcW w:w="602" w:type="pct"/>
          </w:tcPr>
          <w:p w14:paraId="762759BD" w14:textId="77777777" w:rsidR="000B55FE" w:rsidRDefault="000B55FE" w:rsidP="006A209E">
            <w:pPr>
              <w:spacing w:after="0" w:line="240" w:lineRule="auto"/>
              <w:rPr>
                <w:b/>
                <w:sz w:val="20"/>
                <w:szCs w:val="20"/>
              </w:rPr>
            </w:pPr>
            <w:r>
              <w:rPr>
                <w:b/>
                <w:sz w:val="20"/>
                <w:szCs w:val="20"/>
              </w:rPr>
              <w:t>Indicator</w:t>
            </w:r>
          </w:p>
        </w:tc>
        <w:tc>
          <w:tcPr>
            <w:tcW w:w="602" w:type="pct"/>
          </w:tcPr>
          <w:p w14:paraId="5EAAA490" w14:textId="77777777" w:rsidR="000B55FE" w:rsidRPr="008B0C16" w:rsidRDefault="000B55FE" w:rsidP="006A209E">
            <w:pPr>
              <w:spacing w:after="0" w:line="240" w:lineRule="auto"/>
              <w:rPr>
                <w:b/>
                <w:sz w:val="20"/>
                <w:szCs w:val="20"/>
              </w:rPr>
            </w:pPr>
            <w:r>
              <w:rPr>
                <w:b/>
                <w:sz w:val="20"/>
                <w:szCs w:val="20"/>
              </w:rPr>
              <w:t>Percent of students earning good or exemplary</w:t>
            </w:r>
          </w:p>
        </w:tc>
        <w:tc>
          <w:tcPr>
            <w:tcW w:w="728" w:type="pct"/>
          </w:tcPr>
          <w:p w14:paraId="537820B9" w14:textId="77777777" w:rsidR="000B55FE" w:rsidRPr="008B0C16" w:rsidRDefault="000B55FE" w:rsidP="006A209E">
            <w:pPr>
              <w:spacing w:after="0" w:line="240" w:lineRule="auto"/>
              <w:rPr>
                <w:b/>
                <w:sz w:val="20"/>
                <w:szCs w:val="20"/>
              </w:rPr>
            </w:pPr>
            <w:r>
              <w:rPr>
                <w:b/>
                <w:sz w:val="20"/>
                <w:szCs w:val="20"/>
              </w:rPr>
              <w:t>2019-2020 Mean (sd)</w:t>
            </w:r>
          </w:p>
        </w:tc>
        <w:tc>
          <w:tcPr>
            <w:tcW w:w="769" w:type="pct"/>
          </w:tcPr>
          <w:p w14:paraId="428C2F13" w14:textId="77777777" w:rsidR="000B55FE" w:rsidRDefault="000B55FE" w:rsidP="006A209E">
            <w:pPr>
              <w:spacing w:after="0" w:line="240" w:lineRule="auto"/>
              <w:rPr>
                <w:b/>
                <w:sz w:val="20"/>
                <w:szCs w:val="20"/>
              </w:rPr>
            </w:pPr>
            <w:r>
              <w:rPr>
                <w:b/>
                <w:sz w:val="20"/>
                <w:szCs w:val="20"/>
              </w:rPr>
              <w:t>2018-2019 Mean</w:t>
            </w:r>
          </w:p>
        </w:tc>
        <w:tc>
          <w:tcPr>
            <w:tcW w:w="768" w:type="pct"/>
          </w:tcPr>
          <w:p w14:paraId="16F6CBE3" w14:textId="77777777" w:rsidR="000B55FE" w:rsidRDefault="000B55FE" w:rsidP="006A209E">
            <w:pPr>
              <w:spacing w:after="0" w:line="240" w:lineRule="auto"/>
              <w:jc w:val="center"/>
              <w:rPr>
                <w:b/>
                <w:sz w:val="20"/>
                <w:szCs w:val="20"/>
              </w:rPr>
            </w:pPr>
            <w:r>
              <w:rPr>
                <w:b/>
                <w:sz w:val="20"/>
                <w:szCs w:val="20"/>
              </w:rPr>
              <w:t>2017-2018</w:t>
            </w:r>
          </w:p>
          <w:p w14:paraId="14F89118" w14:textId="77777777" w:rsidR="000B55FE" w:rsidRDefault="000B55FE" w:rsidP="006A209E">
            <w:pPr>
              <w:spacing w:after="0" w:line="240" w:lineRule="auto"/>
              <w:jc w:val="center"/>
              <w:rPr>
                <w:b/>
                <w:sz w:val="20"/>
                <w:szCs w:val="20"/>
              </w:rPr>
            </w:pPr>
            <w:r>
              <w:rPr>
                <w:b/>
                <w:sz w:val="20"/>
                <w:szCs w:val="20"/>
              </w:rPr>
              <w:t>Mean</w:t>
            </w:r>
          </w:p>
          <w:p w14:paraId="1EE30017" w14:textId="77777777" w:rsidR="000B55FE" w:rsidRPr="008B0C16" w:rsidRDefault="000B55FE" w:rsidP="006A209E">
            <w:pPr>
              <w:spacing w:after="0" w:line="240" w:lineRule="auto"/>
              <w:rPr>
                <w:b/>
                <w:sz w:val="20"/>
                <w:szCs w:val="20"/>
              </w:rPr>
            </w:pPr>
          </w:p>
        </w:tc>
      </w:tr>
      <w:tr w:rsidR="000B55FE" w:rsidRPr="008B0C16" w14:paraId="2D23CE3D" w14:textId="77777777" w:rsidTr="006A209E">
        <w:tc>
          <w:tcPr>
            <w:tcW w:w="595" w:type="pct"/>
          </w:tcPr>
          <w:p w14:paraId="2FA02D13" w14:textId="77777777" w:rsidR="000B55FE" w:rsidRPr="008B0C16" w:rsidRDefault="000B55FE" w:rsidP="006A209E">
            <w:pPr>
              <w:spacing w:after="0" w:line="240" w:lineRule="auto"/>
              <w:rPr>
                <w:sz w:val="20"/>
                <w:szCs w:val="20"/>
              </w:rPr>
            </w:pPr>
            <w:r>
              <w:rPr>
                <w:sz w:val="20"/>
                <w:szCs w:val="20"/>
              </w:rPr>
              <w:t>CSC4990 capstone project</w:t>
            </w:r>
          </w:p>
        </w:tc>
        <w:tc>
          <w:tcPr>
            <w:tcW w:w="936" w:type="pct"/>
          </w:tcPr>
          <w:p w14:paraId="2EEDFC3C" w14:textId="77777777" w:rsidR="000B55FE" w:rsidRPr="008B0C16" w:rsidRDefault="000B55FE" w:rsidP="006A209E">
            <w:pPr>
              <w:spacing w:after="0" w:line="240" w:lineRule="auto"/>
              <w:rPr>
                <w:sz w:val="20"/>
                <w:szCs w:val="20"/>
              </w:rPr>
            </w:pPr>
            <w:r>
              <w:rPr>
                <w:sz w:val="20"/>
                <w:szCs w:val="20"/>
              </w:rPr>
              <w:t>Spring 2020</w:t>
            </w:r>
          </w:p>
        </w:tc>
        <w:tc>
          <w:tcPr>
            <w:tcW w:w="602" w:type="pct"/>
          </w:tcPr>
          <w:p w14:paraId="7AF2447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602" w:type="pct"/>
          </w:tcPr>
          <w:p w14:paraId="3B396BB0"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28" w:type="pct"/>
          </w:tcPr>
          <w:p w14:paraId="24E50C7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69" w:type="pct"/>
          </w:tcPr>
          <w:p w14:paraId="021CF12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68" w:type="pct"/>
          </w:tcPr>
          <w:p w14:paraId="2B5D160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0B55FE" w:rsidRPr="008B0C16" w14:paraId="0E1DE459" w14:textId="77777777" w:rsidTr="006A209E">
        <w:tc>
          <w:tcPr>
            <w:tcW w:w="595" w:type="pct"/>
          </w:tcPr>
          <w:p w14:paraId="51ABB8A6" w14:textId="77777777" w:rsidR="000B55FE" w:rsidRDefault="000B55FE" w:rsidP="006A209E">
            <w:pPr>
              <w:spacing w:after="0" w:line="240" w:lineRule="auto"/>
              <w:rPr>
                <w:sz w:val="20"/>
                <w:szCs w:val="20"/>
              </w:rPr>
            </w:pPr>
            <w:r>
              <w:rPr>
                <w:sz w:val="20"/>
                <w:szCs w:val="20"/>
              </w:rPr>
              <w:t>CSC4990 capstone project</w:t>
            </w:r>
          </w:p>
        </w:tc>
        <w:tc>
          <w:tcPr>
            <w:tcW w:w="936" w:type="pct"/>
          </w:tcPr>
          <w:p w14:paraId="43D7A4E0" w14:textId="77777777" w:rsidR="000B55FE" w:rsidRDefault="000B55FE" w:rsidP="006A209E">
            <w:pPr>
              <w:spacing w:after="0" w:line="240" w:lineRule="auto"/>
              <w:rPr>
                <w:sz w:val="20"/>
                <w:szCs w:val="20"/>
              </w:rPr>
            </w:pPr>
            <w:r>
              <w:rPr>
                <w:sz w:val="20"/>
                <w:szCs w:val="20"/>
              </w:rPr>
              <w:t>Spring 2020</w:t>
            </w:r>
          </w:p>
        </w:tc>
        <w:tc>
          <w:tcPr>
            <w:tcW w:w="602" w:type="pct"/>
          </w:tcPr>
          <w:p w14:paraId="42DD06C8" w14:textId="03AF6352"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r w:rsidR="00E01998">
              <w:rPr>
                <w:rFonts w:eastAsia="Times New Roman" w:cs="Calibri"/>
                <w:color w:val="000000"/>
                <w:sz w:val="18"/>
                <w:szCs w:val="18"/>
                <w:lang w:val="en"/>
              </w:rPr>
              <w:t xml:space="preserve"> - </w:t>
            </w:r>
            <w:r w:rsidR="00E01998" w:rsidRPr="005A3A20">
              <w:rPr>
                <w:sz w:val="18"/>
                <w:szCs w:val="18"/>
                <w:lang w:val="en"/>
              </w:rPr>
              <w:t>professional, ethical, legal, security and social issues</w:t>
            </w:r>
          </w:p>
        </w:tc>
        <w:tc>
          <w:tcPr>
            <w:tcW w:w="602" w:type="pct"/>
          </w:tcPr>
          <w:p w14:paraId="345A0597"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8" w:type="pct"/>
          </w:tcPr>
          <w:p w14:paraId="7C955103"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 (1.17)</w:t>
            </w:r>
          </w:p>
        </w:tc>
        <w:tc>
          <w:tcPr>
            <w:tcW w:w="769" w:type="pct"/>
          </w:tcPr>
          <w:p w14:paraId="0751D428"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68" w:type="pct"/>
          </w:tcPr>
          <w:p w14:paraId="6944C3F1"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0B55FE" w:rsidRPr="008B0C16" w14:paraId="3404F414" w14:textId="77777777" w:rsidTr="006A209E">
        <w:tc>
          <w:tcPr>
            <w:tcW w:w="595" w:type="pct"/>
          </w:tcPr>
          <w:p w14:paraId="2BCDDE1C" w14:textId="77777777" w:rsidR="000B55FE" w:rsidRDefault="000B55FE" w:rsidP="006A209E">
            <w:pPr>
              <w:spacing w:after="0" w:line="240" w:lineRule="auto"/>
              <w:rPr>
                <w:sz w:val="20"/>
                <w:szCs w:val="20"/>
              </w:rPr>
            </w:pPr>
            <w:r>
              <w:rPr>
                <w:sz w:val="20"/>
                <w:szCs w:val="20"/>
              </w:rPr>
              <w:t>CSC4500 project</w:t>
            </w:r>
          </w:p>
        </w:tc>
        <w:tc>
          <w:tcPr>
            <w:tcW w:w="936" w:type="pct"/>
          </w:tcPr>
          <w:p w14:paraId="13CE9F5B" w14:textId="77777777" w:rsidR="000B55FE" w:rsidRDefault="000B55FE" w:rsidP="006A209E">
            <w:pPr>
              <w:spacing w:after="0" w:line="240" w:lineRule="auto"/>
              <w:rPr>
                <w:sz w:val="20"/>
                <w:szCs w:val="20"/>
              </w:rPr>
            </w:pPr>
            <w:r>
              <w:rPr>
                <w:sz w:val="20"/>
                <w:szCs w:val="20"/>
              </w:rPr>
              <w:t>Fall 2019</w:t>
            </w:r>
          </w:p>
        </w:tc>
        <w:tc>
          <w:tcPr>
            <w:tcW w:w="602" w:type="pct"/>
          </w:tcPr>
          <w:p w14:paraId="78C42EF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602" w:type="pct"/>
          </w:tcPr>
          <w:p w14:paraId="194A897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28" w:type="pct"/>
          </w:tcPr>
          <w:p w14:paraId="5B880B2B"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69" w:type="pct"/>
          </w:tcPr>
          <w:p w14:paraId="0D215D4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68" w:type="pct"/>
          </w:tcPr>
          <w:p w14:paraId="5403E214"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357D6072" w14:textId="77777777" w:rsidR="00F94BF1" w:rsidRDefault="00F94BF1" w:rsidP="00F94BF1">
      <w:pPr>
        <w:pStyle w:val="NoSpacing"/>
        <w:rPr>
          <w:rFonts w:eastAsia="Times New Roman"/>
        </w:rPr>
      </w:pPr>
    </w:p>
    <w:p w14:paraId="25E9CF1B" w14:textId="29984244" w:rsidR="00F94BF1" w:rsidRDefault="00F94BF1" w:rsidP="00F94BF1">
      <w:pPr>
        <w:pStyle w:val="ListParagraph"/>
        <w:numPr>
          <w:ilvl w:val="0"/>
          <w:numId w:val="38"/>
        </w:numPr>
        <w:spacing w:after="0" w:line="240" w:lineRule="auto"/>
        <w:rPr>
          <w:b/>
        </w:rPr>
      </w:pPr>
      <w:r w:rsidRPr="00E32559">
        <w:rPr>
          <w:b/>
        </w:rPr>
        <w:t>Identify STRENGTHS evident in the data.</w:t>
      </w:r>
    </w:p>
    <w:p w14:paraId="5132F2B5" w14:textId="74FF15AC" w:rsidR="000B55FE" w:rsidRPr="000B55FE" w:rsidRDefault="000B55FE" w:rsidP="000B55FE">
      <w:pPr>
        <w:pStyle w:val="ListParagraph"/>
        <w:spacing w:after="0" w:line="240" w:lineRule="auto"/>
        <w:rPr>
          <w:bCs/>
        </w:rPr>
      </w:pPr>
      <w:r>
        <w:rPr>
          <w:bCs/>
        </w:rPr>
        <w:t>All benchmarks have been met to indicators (e) and (j).</w:t>
      </w:r>
    </w:p>
    <w:p w14:paraId="425D7021" w14:textId="77777777" w:rsidR="00F94BF1" w:rsidRDefault="00F94BF1" w:rsidP="00F94BF1">
      <w:pPr>
        <w:pStyle w:val="ListParagraph"/>
        <w:numPr>
          <w:ilvl w:val="0"/>
          <w:numId w:val="38"/>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76A805F4" w14:textId="77777777" w:rsidR="000B55FE" w:rsidRDefault="000B55FE" w:rsidP="000B55FE">
      <w:pPr>
        <w:pStyle w:val="NoSpacing"/>
        <w:spacing w:after="240"/>
        <w:ind w:left="720"/>
        <w:rPr>
          <w:rFonts w:eastAsia="Times New Roman"/>
          <w:b/>
        </w:rPr>
      </w:pPr>
      <w:r>
        <w:rPr>
          <w:iCs/>
        </w:rPr>
        <w:t>Data was not collected for indicator (h).  Assessment of this indicator should be built into the standard for this course</w:t>
      </w:r>
      <w:r w:rsidRPr="004057A3">
        <w:rPr>
          <w:rFonts w:eastAsia="Times New Roman"/>
          <w:b/>
        </w:rPr>
        <w:t xml:space="preserve"> </w:t>
      </w:r>
    </w:p>
    <w:p w14:paraId="39F7FB07" w14:textId="2FE1A0F9" w:rsidR="00F94BF1" w:rsidRPr="000B55FE" w:rsidRDefault="00F94BF1" w:rsidP="000B55FE">
      <w:pPr>
        <w:pStyle w:val="NoSpacing"/>
        <w:numPr>
          <w:ilvl w:val="0"/>
          <w:numId w:val="38"/>
        </w:numPr>
        <w:spacing w:after="240"/>
        <w:rPr>
          <w:rFonts w:eastAsia="Times New Roman"/>
          <w:b/>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ABET G</w:t>
      </w:r>
      <w:r w:rsidR="000B55FE">
        <w:rPr>
          <w:rFonts w:eastAsia="Times New Roman"/>
        </w:rPr>
        <w:t xml:space="preserve"> </w:t>
      </w:r>
      <w:r>
        <w:rPr>
          <w:rFonts w:eastAsia="Times New Roman"/>
        </w:rPr>
        <w:t xml:space="preserve">should </w:t>
      </w:r>
      <w:r w:rsidR="000B55FE">
        <w:rPr>
          <w:rFonts w:eastAsia="Times New Roman"/>
        </w:rPr>
        <w:t xml:space="preserve">be included here. </w:t>
      </w:r>
      <w:r>
        <w:rPr>
          <w:rFonts w:eastAsia="Times New Roman"/>
        </w:rPr>
        <w:t xml:space="preserve"> ABET J </w:t>
      </w:r>
      <w:r w:rsidR="000B55FE">
        <w:rPr>
          <w:rFonts w:eastAsia="Times New Roman"/>
        </w:rPr>
        <w:t xml:space="preserve">should move to PO #3 since </w:t>
      </w:r>
      <w:r>
        <w:rPr>
          <w:rFonts w:eastAsia="Times New Roman"/>
        </w:rPr>
        <w:t xml:space="preserve">it fits better with </w:t>
      </w:r>
      <w:r w:rsidR="000B55FE">
        <w:rPr>
          <w:rFonts w:eastAsia="Times New Roman"/>
        </w:rPr>
        <w:t xml:space="preserve">that </w:t>
      </w:r>
      <w:r>
        <w:rPr>
          <w:rFonts w:eastAsia="Times New Roman"/>
        </w:rPr>
        <w:t xml:space="preserve">PO category </w:t>
      </w:r>
    </w:p>
    <w:p w14:paraId="79660A5D" w14:textId="77777777" w:rsidR="00F94BF1" w:rsidRPr="00947128" w:rsidRDefault="00F94BF1" w:rsidP="00F94BF1">
      <w:pPr>
        <w:pStyle w:val="NoSpacing"/>
        <w:numPr>
          <w:ilvl w:val="0"/>
          <w:numId w:val="38"/>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AA89548" w14:textId="77777777" w:rsidR="00F94BF1" w:rsidRPr="00947128" w:rsidRDefault="00F94BF1" w:rsidP="00F94BF1">
      <w:pPr>
        <w:pStyle w:val="NoSpacing"/>
        <w:spacing w:after="240"/>
        <w:ind w:left="720"/>
        <w:rPr>
          <w:rFonts w:eastAsia="Times New Roman"/>
        </w:rPr>
      </w:pPr>
      <w:r w:rsidRPr="00947128">
        <w:rPr>
          <w:rFonts w:eastAsia="Times New Roman"/>
        </w:rPr>
        <w:t xml:space="preserve"> Course are only taught at AU Main Campus. </w:t>
      </w:r>
    </w:p>
    <w:p w14:paraId="1073E2F8" w14:textId="77777777" w:rsidR="00F94BF1" w:rsidRPr="00642D58" w:rsidRDefault="00F94BF1" w:rsidP="00F94BF1">
      <w:pPr>
        <w:pStyle w:val="NoSpacing"/>
        <w:rPr>
          <w:rFonts w:eastAsia="Times New Roman"/>
        </w:rPr>
      </w:pPr>
    </w:p>
    <w:p w14:paraId="48D70894" w14:textId="7DE93324" w:rsidR="00F94BF1" w:rsidRDefault="00F94BF1" w:rsidP="00F94BF1">
      <w:pPr>
        <w:pStyle w:val="NoSpacing"/>
        <w:numPr>
          <w:ilvl w:val="0"/>
          <w:numId w:val="38"/>
        </w:numPr>
        <w:rPr>
          <w:rFonts w:eastAsia="Times New Roman"/>
        </w:rPr>
      </w:pPr>
      <w:r w:rsidRPr="004057A3">
        <w:rPr>
          <w:rFonts w:eastAsia="Times New Roman"/>
          <w:b/>
        </w:rPr>
        <w:t xml:space="preserve">REFLECTION ON THE IMPACT OF PRIOR YEAR CHANGES RELATED TO OUTCOME </w:t>
      </w:r>
      <w:r>
        <w:rPr>
          <w:rFonts w:eastAsia="Times New Roman"/>
          <w:b/>
        </w:rPr>
        <w:t>s</w:t>
      </w:r>
      <w:r>
        <w:rPr>
          <w:rFonts w:eastAsia="Times New Roman"/>
        </w:rPr>
        <w:t xml:space="preserve">-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7C70F05A" w14:textId="77777777" w:rsidR="00F94BF1" w:rsidRPr="00947128" w:rsidRDefault="00F94BF1" w:rsidP="00F94BF1">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3C19DB1" w14:textId="77777777" w:rsidR="00F94BF1" w:rsidRDefault="00F94BF1" w:rsidP="00F94BF1">
      <w:pPr>
        <w:pStyle w:val="NoSpacing"/>
        <w:numPr>
          <w:ilvl w:val="0"/>
          <w:numId w:val="38"/>
        </w:numPr>
        <w:rPr>
          <w:rFonts w:eastAsia="Times New Roman"/>
          <w:b/>
        </w:rPr>
      </w:pPr>
      <w:r w:rsidRPr="0034335B">
        <w:rPr>
          <w:rFonts w:eastAsia="Times New Roman"/>
          <w:b/>
        </w:rPr>
        <w:t xml:space="preserve">PROPOSED NEW CURRICULAR/PEDAGOGICAL CHANGES RELATED TO OUTCOME 1: </w:t>
      </w:r>
    </w:p>
    <w:p w14:paraId="05CB3F7C" w14:textId="77777777" w:rsidR="00F94BF1" w:rsidRDefault="00F94BF1" w:rsidP="00F94BF1">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21"/>
        <w:gridCol w:w="1824"/>
        <w:gridCol w:w="1440"/>
        <w:gridCol w:w="4469"/>
        <w:gridCol w:w="3896"/>
      </w:tblGrid>
      <w:tr w:rsidR="00966D5B" w14:paraId="78416B59" w14:textId="474F3483" w:rsidTr="00966D5B">
        <w:tc>
          <w:tcPr>
            <w:tcW w:w="1321" w:type="dxa"/>
          </w:tcPr>
          <w:p w14:paraId="614F23A7" w14:textId="77777777" w:rsidR="00966D5B" w:rsidRDefault="00966D5B" w:rsidP="006A209E">
            <w:pPr>
              <w:pStyle w:val="NoSpacing"/>
              <w:rPr>
                <w:rFonts w:eastAsia="Times New Roman"/>
                <w:b/>
              </w:rPr>
            </w:pPr>
            <w:bookmarkStart w:id="9" w:name="_Hlk52202748"/>
            <w:r>
              <w:rPr>
                <w:rFonts w:eastAsia="Times New Roman"/>
                <w:b/>
              </w:rPr>
              <w:t>ABET Criteria</w:t>
            </w:r>
          </w:p>
        </w:tc>
        <w:tc>
          <w:tcPr>
            <w:tcW w:w="1824" w:type="dxa"/>
          </w:tcPr>
          <w:p w14:paraId="3417B2EF" w14:textId="77777777" w:rsidR="00966D5B" w:rsidRDefault="00966D5B" w:rsidP="006A209E">
            <w:pPr>
              <w:pStyle w:val="NoSpacing"/>
              <w:rPr>
                <w:rFonts w:eastAsia="Times New Roman"/>
                <w:b/>
              </w:rPr>
            </w:pPr>
            <w:r>
              <w:rPr>
                <w:rFonts w:eastAsia="Times New Roman"/>
                <w:b/>
              </w:rPr>
              <w:t>Course and Semester</w:t>
            </w:r>
          </w:p>
        </w:tc>
        <w:tc>
          <w:tcPr>
            <w:tcW w:w="1440" w:type="dxa"/>
          </w:tcPr>
          <w:p w14:paraId="0C383892" w14:textId="77777777" w:rsidR="00966D5B" w:rsidRDefault="00966D5B" w:rsidP="006A209E">
            <w:pPr>
              <w:pStyle w:val="NoSpacing"/>
              <w:rPr>
                <w:rFonts w:eastAsia="Times New Roman"/>
                <w:b/>
              </w:rPr>
            </w:pPr>
            <w:r>
              <w:rPr>
                <w:rFonts w:eastAsia="Times New Roman"/>
                <w:b/>
              </w:rPr>
              <w:t>Parties Responsible</w:t>
            </w:r>
          </w:p>
        </w:tc>
        <w:tc>
          <w:tcPr>
            <w:tcW w:w="4469" w:type="dxa"/>
          </w:tcPr>
          <w:p w14:paraId="63DEDFED" w14:textId="56915E30" w:rsidR="00966D5B" w:rsidRDefault="00966D5B" w:rsidP="006A209E">
            <w:pPr>
              <w:pStyle w:val="NoSpacing"/>
              <w:rPr>
                <w:rFonts w:eastAsia="Times New Roman"/>
                <w:b/>
              </w:rPr>
            </w:pPr>
            <w:r>
              <w:rPr>
                <w:rFonts w:eastAsia="Times New Roman"/>
                <w:b/>
              </w:rPr>
              <w:t>Description</w:t>
            </w:r>
          </w:p>
        </w:tc>
        <w:tc>
          <w:tcPr>
            <w:tcW w:w="3896" w:type="dxa"/>
          </w:tcPr>
          <w:p w14:paraId="449E6C17" w14:textId="5FC92271" w:rsidR="00966D5B" w:rsidRDefault="00966D5B" w:rsidP="006A209E">
            <w:pPr>
              <w:pStyle w:val="NoSpacing"/>
              <w:rPr>
                <w:rFonts w:eastAsia="Times New Roman"/>
                <w:b/>
              </w:rPr>
            </w:pPr>
            <w:r>
              <w:rPr>
                <w:rFonts w:eastAsia="Times New Roman"/>
                <w:b/>
              </w:rPr>
              <w:t>How Measured</w:t>
            </w:r>
          </w:p>
        </w:tc>
      </w:tr>
      <w:tr w:rsidR="00966D5B" w14:paraId="68A2F5CA" w14:textId="0CA59AC8" w:rsidTr="00966D5B">
        <w:tc>
          <w:tcPr>
            <w:tcW w:w="1321" w:type="dxa"/>
          </w:tcPr>
          <w:p w14:paraId="00C036E3" w14:textId="662406E1" w:rsidR="00966D5B" w:rsidRPr="000220BD" w:rsidRDefault="00966D5B" w:rsidP="006A209E">
            <w:pPr>
              <w:pStyle w:val="NoSpacing"/>
              <w:rPr>
                <w:rFonts w:eastAsia="Times New Roman"/>
                <w:bCs/>
              </w:rPr>
            </w:pPr>
            <w:r w:rsidRPr="000220BD">
              <w:rPr>
                <w:rFonts w:eastAsia="Times New Roman"/>
                <w:bCs/>
              </w:rPr>
              <w:t>E</w:t>
            </w:r>
            <w:r w:rsidR="00E01998">
              <w:rPr>
                <w:rFonts w:eastAsia="Times New Roman"/>
                <w:bCs/>
              </w:rPr>
              <w:t xml:space="preserve"> - </w:t>
            </w:r>
            <w:r w:rsidR="00E01998" w:rsidRPr="005A3A20">
              <w:rPr>
                <w:sz w:val="18"/>
                <w:szCs w:val="18"/>
                <w:lang w:val="en"/>
              </w:rPr>
              <w:t>professional, ethical, legal, security and social issues</w:t>
            </w:r>
          </w:p>
        </w:tc>
        <w:tc>
          <w:tcPr>
            <w:tcW w:w="1824" w:type="dxa"/>
          </w:tcPr>
          <w:p w14:paraId="69065830" w14:textId="00769689" w:rsidR="00966D5B" w:rsidRPr="000220BD" w:rsidRDefault="00966D5B" w:rsidP="006A209E">
            <w:pPr>
              <w:pStyle w:val="NoSpacing"/>
              <w:rPr>
                <w:rFonts w:eastAsia="Times New Roman"/>
                <w:bCs/>
              </w:rPr>
            </w:pPr>
            <w:r w:rsidRPr="000220BD">
              <w:rPr>
                <w:rFonts w:eastAsia="Times New Roman"/>
                <w:bCs/>
              </w:rPr>
              <w:t>F2020/CSC4350</w:t>
            </w:r>
          </w:p>
        </w:tc>
        <w:tc>
          <w:tcPr>
            <w:tcW w:w="1440" w:type="dxa"/>
          </w:tcPr>
          <w:p w14:paraId="33720C58" w14:textId="77777777"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39506848" w14:textId="6FDD2D67" w:rsidR="00966D5B" w:rsidRPr="00966D5B" w:rsidRDefault="00966D5B" w:rsidP="006A209E">
            <w:pPr>
              <w:pStyle w:val="NoSpacing"/>
              <w:spacing w:after="240"/>
              <w:rPr>
                <w:rFonts w:asciiTheme="minorHAnsi" w:eastAsia="Times New Roman" w:hAnsiTheme="minorHAnsi"/>
                <w:bCs/>
              </w:rPr>
            </w:pPr>
            <w:r w:rsidRPr="00966D5B">
              <w:rPr>
                <w:rFonts w:asciiTheme="minorHAnsi" w:hAnsiTheme="minorHAnsi"/>
                <w:bCs/>
              </w:rPr>
              <w:t xml:space="preserve">During CSC4350 students will be required to answer a prompt about ethical dilemma. This paper will include a draft and final paper. </w:t>
            </w:r>
          </w:p>
          <w:p w14:paraId="5CBD639A" w14:textId="77777777" w:rsidR="00966D5B" w:rsidRPr="00966D5B" w:rsidRDefault="00966D5B" w:rsidP="006A209E">
            <w:pPr>
              <w:pStyle w:val="NoSpacing"/>
              <w:rPr>
                <w:rFonts w:asciiTheme="minorHAnsi" w:eastAsia="Times New Roman" w:hAnsiTheme="minorHAnsi"/>
                <w:bCs/>
              </w:rPr>
            </w:pPr>
          </w:p>
        </w:tc>
        <w:tc>
          <w:tcPr>
            <w:tcW w:w="3896" w:type="dxa"/>
          </w:tcPr>
          <w:p w14:paraId="482F97C3" w14:textId="289CEE89" w:rsidR="00966D5B" w:rsidRPr="000220BD" w:rsidRDefault="00966D5B" w:rsidP="006A209E">
            <w:pPr>
              <w:pStyle w:val="NoSpacing"/>
              <w:spacing w:after="240"/>
              <w:rPr>
                <w:bCs/>
              </w:rPr>
            </w:pPr>
            <w:r>
              <w:rPr>
                <w:bCs/>
              </w:rPr>
              <w:t>Rubric attached</w:t>
            </w:r>
          </w:p>
        </w:tc>
      </w:tr>
      <w:tr w:rsidR="00966D5B" w14:paraId="697212EF" w14:textId="64DDFB04" w:rsidTr="00966D5B">
        <w:tc>
          <w:tcPr>
            <w:tcW w:w="1321" w:type="dxa"/>
          </w:tcPr>
          <w:p w14:paraId="4EBC4755" w14:textId="66CBEA07" w:rsidR="00966D5B" w:rsidRPr="000220BD" w:rsidRDefault="00966D5B" w:rsidP="006A209E">
            <w:pPr>
              <w:pStyle w:val="NoSpacing"/>
              <w:rPr>
                <w:rFonts w:eastAsia="Times New Roman"/>
                <w:bCs/>
              </w:rPr>
            </w:pPr>
            <w:r w:rsidRPr="000220BD">
              <w:rPr>
                <w:rFonts w:eastAsia="Times New Roman"/>
                <w:bCs/>
              </w:rPr>
              <w:t>H</w:t>
            </w:r>
            <w:r w:rsidR="00E01998">
              <w:rPr>
                <w:rFonts w:eastAsia="Times New Roman"/>
                <w:bCs/>
              </w:rPr>
              <w:t xml:space="preserve"> - </w:t>
            </w:r>
            <w:r w:rsidR="00E01998" w:rsidRPr="005A3A20">
              <w:rPr>
                <w:sz w:val="18"/>
                <w:szCs w:val="18"/>
                <w:lang w:val="en"/>
              </w:rPr>
              <w:t>continuing professional development</w:t>
            </w:r>
          </w:p>
        </w:tc>
        <w:tc>
          <w:tcPr>
            <w:tcW w:w="1824" w:type="dxa"/>
          </w:tcPr>
          <w:p w14:paraId="280978DF" w14:textId="2DE2615F" w:rsidR="00966D5B" w:rsidRPr="000220BD" w:rsidRDefault="00966D5B" w:rsidP="006A209E">
            <w:pPr>
              <w:pStyle w:val="NoSpacing"/>
              <w:rPr>
                <w:bCs/>
              </w:rPr>
            </w:pPr>
            <w:r w:rsidRPr="000220BD">
              <w:rPr>
                <w:rFonts w:eastAsia="Times New Roman"/>
                <w:bCs/>
              </w:rPr>
              <w:t xml:space="preserve">S2021/CSC4990  </w:t>
            </w:r>
          </w:p>
        </w:tc>
        <w:tc>
          <w:tcPr>
            <w:tcW w:w="1440" w:type="dxa"/>
          </w:tcPr>
          <w:p w14:paraId="0E6ED98F" w14:textId="77777777" w:rsidR="00966D5B" w:rsidRPr="000220BD" w:rsidRDefault="00966D5B" w:rsidP="006A209E">
            <w:pPr>
              <w:pStyle w:val="NoSpacing"/>
              <w:rPr>
                <w:rFonts w:eastAsia="Times New Roman"/>
                <w:bCs/>
              </w:rPr>
            </w:pPr>
            <w:r w:rsidRPr="000220BD">
              <w:rPr>
                <w:rFonts w:eastAsia="Times New Roman"/>
                <w:bCs/>
              </w:rPr>
              <w:t xml:space="preserve">David Lash </w:t>
            </w:r>
          </w:p>
        </w:tc>
        <w:tc>
          <w:tcPr>
            <w:tcW w:w="4469" w:type="dxa"/>
          </w:tcPr>
          <w:p w14:paraId="1878B2DA" w14:textId="61B52D8B" w:rsidR="00966D5B" w:rsidRPr="00966D5B" w:rsidRDefault="00966D5B" w:rsidP="000B55FE">
            <w:pPr>
              <w:pStyle w:val="NoSpacing"/>
              <w:rPr>
                <w:rFonts w:asciiTheme="minorHAnsi" w:hAnsiTheme="minorHAnsi"/>
                <w:bCs/>
              </w:rPr>
            </w:pPr>
            <w:r w:rsidRPr="00966D5B">
              <w:rPr>
                <w:rFonts w:asciiTheme="minorHAnsi" w:hAnsiTheme="minorHAnsi"/>
                <w:bCs/>
              </w:rPr>
              <w:t>A prompt needs to be developed during CSC4990 that enables students to reflect and comment</w:t>
            </w:r>
          </w:p>
        </w:tc>
        <w:tc>
          <w:tcPr>
            <w:tcW w:w="3896" w:type="dxa"/>
          </w:tcPr>
          <w:p w14:paraId="32F3A6DD" w14:textId="006255F4" w:rsidR="00966D5B" w:rsidRPr="000220BD" w:rsidRDefault="00966D5B" w:rsidP="000B55FE">
            <w:pPr>
              <w:pStyle w:val="NoSpacing"/>
              <w:rPr>
                <w:bCs/>
              </w:rPr>
            </w:pPr>
            <w:r>
              <w:rPr>
                <w:bCs/>
              </w:rPr>
              <w:t>TBD – Dec 2020 for collection S2021</w:t>
            </w:r>
          </w:p>
        </w:tc>
      </w:tr>
      <w:tr w:rsidR="00966D5B" w14:paraId="09EE1A6D" w14:textId="48554107" w:rsidTr="00966D5B">
        <w:trPr>
          <w:trHeight w:val="665"/>
        </w:trPr>
        <w:tc>
          <w:tcPr>
            <w:tcW w:w="1321" w:type="dxa"/>
          </w:tcPr>
          <w:p w14:paraId="584D4E70" w14:textId="44FFCFB4" w:rsidR="00966D5B" w:rsidRPr="000220BD" w:rsidRDefault="00966D5B" w:rsidP="006A209E">
            <w:pPr>
              <w:pStyle w:val="NoSpacing"/>
              <w:rPr>
                <w:rFonts w:eastAsia="Times New Roman"/>
                <w:bCs/>
              </w:rPr>
            </w:pPr>
            <w:r w:rsidRPr="000220BD">
              <w:rPr>
                <w:rFonts w:eastAsia="Times New Roman"/>
                <w:bCs/>
              </w:rPr>
              <w:t>G</w:t>
            </w:r>
            <w:r w:rsidR="00E01998">
              <w:rPr>
                <w:rFonts w:eastAsia="Times New Roman"/>
                <w:bCs/>
              </w:rPr>
              <w:t xml:space="preserve"> - </w:t>
            </w:r>
            <w:r w:rsidR="00E01998" w:rsidRPr="005A3A20">
              <w:rPr>
                <w:sz w:val="18"/>
                <w:szCs w:val="18"/>
                <w:lang w:val="en"/>
              </w:rPr>
              <w:t xml:space="preserve">the local and global impact of computing </w:t>
            </w:r>
          </w:p>
        </w:tc>
        <w:tc>
          <w:tcPr>
            <w:tcW w:w="1824" w:type="dxa"/>
          </w:tcPr>
          <w:p w14:paraId="28C702F1" w14:textId="2B25ABD6" w:rsidR="00966D5B" w:rsidRPr="000220BD" w:rsidRDefault="00966D5B" w:rsidP="006A209E">
            <w:pPr>
              <w:pStyle w:val="NoSpacing"/>
              <w:rPr>
                <w:rFonts w:eastAsia="Times New Roman"/>
                <w:bCs/>
              </w:rPr>
            </w:pPr>
            <w:r w:rsidRPr="000220BD">
              <w:rPr>
                <w:rFonts w:eastAsia="Times New Roman"/>
                <w:bCs/>
              </w:rPr>
              <w:t xml:space="preserve">F2020/CSC4350 </w:t>
            </w:r>
          </w:p>
        </w:tc>
        <w:tc>
          <w:tcPr>
            <w:tcW w:w="1440" w:type="dxa"/>
          </w:tcPr>
          <w:p w14:paraId="75C8B2BC" w14:textId="51156ED3"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2F7DD8AC" w14:textId="60CF5ACA" w:rsidR="00966D5B" w:rsidRPr="00966D5B" w:rsidRDefault="00966D5B" w:rsidP="006A209E">
            <w:pPr>
              <w:pStyle w:val="NoSpacing"/>
              <w:rPr>
                <w:rFonts w:asciiTheme="minorHAnsi" w:hAnsiTheme="minorHAnsi"/>
                <w:bCs/>
              </w:rPr>
            </w:pPr>
            <w:r w:rsidRPr="00966D5B">
              <w:rPr>
                <w:rFonts w:asciiTheme="minorHAnsi" w:hAnsiTheme="minorHAnsi" w:cs="Calibri"/>
                <w:bCs/>
                <w:color w:val="000000"/>
                <w:bdr w:val="none" w:sz="0" w:space="0" w:color="auto" w:frame="1"/>
                <w:shd w:val="clear" w:color="auto" w:fill="FFFFFF"/>
              </w:rPr>
              <w:t xml:space="preserve">The prompt during the ethical dilemma should include an analyze of the impact on society. </w:t>
            </w:r>
          </w:p>
        </w:tc>
        <w:tc>
          <w:tcPr>
            <w:tcW w:w="3896" w:type="dxa"/>
          </w:tcPr>
          <w:p w14:paraId="09AC9418" w14:textId="1E91A455" w:rsidR="00966D5B" w:rsidRPr="000220BD" w:rsidRDefault="00966D5B" w:rsidP="006A209E">
            <w:pPr>
              <w:pStyle w:val="NoSpacing"/>
              <w:rPr>
                <w:rFonts w:ascii="inherit" w:hAnsi="inherit" w:cs="Calibri"/>
                <w:bCs/>
                <w:color w:val="000000"/>
                <w:sz w:val="20"/>
                <w:szCs w:val="20"/>
                <w:bdr w:val="none" w:sz="0" w:space="0" w:color="auto" w:frame="1"/>
                <w:shd w:val="clear" w:color="auto" w:fill="FFFFFF"/>
              </w:rPr>
            </w:pPr>
            <w:r>
              <w:rPr>
                <w:bCs/>
              </w:rPr>
              <w:t>Rubric attached</w:t>
            </w:r>
          </w:p>
        </w:tc>
      </w:tr>
      <w:bookmarkEnd w:id="9"/>
    </w:tbl>
    <w:p w14:paraId="553ADCAD" w14:textId="77777777" w:rsidR="00F94BF1" w:rsidRPr="00D1178B" w:rsidRDefault="00F94BF1" w:rsidP="00F94BF1">
      <w:pPr>
        <w:pStyle w:val="NoSpacing"/>
      </w:pPr>
    </w:p>
    <w:p w14:paraId="4E30B323" w14:textId="77777777" w:rsidR="00F94BF1" w:rsidRPr="00642D58" w:rsidRDefault="00F94BF1" w:rsidP="00F94BF1">
      <w:pPr>
        <w:pStyle w:val="NoSpacing"/>
        <w:ind w:left="1440"/>
        <w:rPr>
          <w:rFonts w:eastAsia="Times New Roman"/>
        </w:rPr>
      </w:pPr>
    </w:p>
    <w:p w14:paraId="3D551AD5" w14:textId="77777777" w:rsidR="00F94BF1" w:rsidRPr="00642D58" w:rsidRDefault="00F94BF1" w:rsidP="00F94BF1">
      <w:pPr>
        <w:pStyle w:val="NoSpacing"/>
        <w:rPr>
          <w:rFonts w:eastAsia="Times New Roman"/>
        </w:rPr>
      </w:pPr>
    </w:p>
    <w:p w14:paraId="04F34469" w14:textId="77777777" w:rsidR="00F94BF1" w:rsidRDefault="00F94BF1" w:rsidP="00F94BF1">
      <w:pPr>
        <w:pStyle w:val="NoSpacing"/>
        <w:numPr>
          <w:ilvl w:val="0"/>
          <w:numId w:val="38"/>
        </w:numPr>
        <w:rPr>
          <w:rFonts w:eastAsia="Times New Roman"/>
        </w:rPr>
      </w:pPr>
      <w:r w:rsidRPr="004057A3">
        <w:rPr>
          <w:rFonts w:eastAsia="Times New Roman"/>
          <w:b/>
        </w:rPr>
        <w:t xml:space="preserve">PROPOSED CHANGES IN ASSESSMENT RELATED TO OUTCOME </w:t>
      </w:r>
      <w:r>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03941A42" w14:textId="77777777" w:rsidR="00F94BF1" w:rsidRDefault="00F94BF1" w:rsidP="00F94BF1">
      <w:pPr>
        <w:pStyle w:val="NoSpacing"/>
        <w:ind w:left="720"/>
        <w:rPr>
          <w:rFonts w:eastAsia="Times New Roman"/>
        </w:rPr>
      </w:pPr>
    </w:p>
    <w:p w14:paraId="63C00C99" w14:textId="77777777" w:rsidR="00F94BF1" w:rsidRDefault="00F94BF1" w:rsidP="00F94BF1">
      <w:pPr>
        <w:pStyle w:val="NoSpacing"/>
        <w:rPr>
          <w:b/>
          <w:sz w:val="32"/>
          <w:szCs w:val="32"/>
          <w:u w:val="single"/>
        </w:rPr>
      </w:pPr>
      <w:r>
        <w:rPr>
          <w:rFonts w:eastAsia="Times New Roman"/>
        </w:rPr>
        <w:t>N/A</w:t>
      </w:r>
    </w:p>
    <w:p w14:paraId="46266F17" w14:textId="4AFDE57F" w:rsidR="00E718D7" w:rsidRDefault="00E718D7" w:rsidP="00E32559">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0DDADC2A"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Effective Comm</w:t>
      </w:r>
      <w:r w:rsidR="002C26C5" w:rsidRPr="001554F5">
        <w:t>unication</w:t>
      </w:r>
      <w:r w:rsidRPr="001554F5">
        <w:t>.</w:t>
      </w:r>
    </w:p>
    <w:p w14:paraId="203CF680" w14:textId="16F36275" w:rsidR="000220BD" w:rsidRDefault="000220BD" w:rsidP="000220BD">
      <w:pPr>
        <w:pStyle w:val="NoSpacing"/>
        <w:spacing w:line="480" w:lineRule="auto"/>
        <w:ind w:left="720"/>
      </w:pPr>
      <w:r>
        <w:t>Effective communication will be assessed in multiple places in the CSC curriculum:</w:t>
      </w:r>
    </w:p>
    <w:tbl>
      <w:tblPr>
        <w:tblStyle w:val="TableGrid"/>
        <w:tblW w:w="12950" w:type="dxa"/>
        <w:tblInd w:w="720" w:type="dxa"/>
        <w:tblLook w:val="04A0" w:firstRow="1" w:lastRow="0" w:firstColumn="1" w:lastColumn="0" w:noHBand="0" w:noVBand="1"/>
      </w:tblPr>
      <w:tblGrid>
        <w:gridCol w:w="1121"/>
        <w:gridCol w:w="1948"/>
        <w:gridCol w:w="1204"/>
        <w:gridCol w:w="4493"/>
        <w:gridCol w:w="4184"/>
      </w:tblGrid>
      <w:tr w:rsidR="00014288" w14:paraId="1DFBB74E" w14:textId="3ADDE80C" w:rsidTr="00014288">
        <w:tc>
          <w:tcPr>
            <w:tcW w:w="1121" w:type="dxa"/>
          </w:tcPr>
          <w:p w14:paraId="7FBFD96B" w14:textId="12B4FCD6" w:rsidR="00014288" w:rsidRPr="000220BD" w:rsidRDefault="00014288" w:rsidP="000220BD">
            <w:pPr>
              <w:pStyle w:val="NoSpacing"/>
              <w:spacing w:line="480" w:lineRule="auto"/>
              <w:rPr>
                <w:b/>
                <w:bCs/>
              </w:rPr>
            </w:pPr>
            <w:r w:rsidRPr="000220BD">
              <w:rPr>
                <w:b/>
                <w:bCs/>
              </w:rPr>
              <w:t>Course</w:t>
            </w:r>
          </w:p>
        </w:tc>
        <w:tc>
          <w:tcPr>
            <w:tcW w:w="1948" w:type="dxa"/>
          </w:tcPr>
          <w:p w14:paraId="09AEB701" w14:textId="36A89B4D" w:rsidR="00014288" w:rsidRPr="000220BD" w:rsidRDefault="00014288" w:rsidP="000220BD">
            <w:pPr>
              <w:pStyle w:val="NoSpacing"/>
              <w:spacing w:line="480" w:lineRule="auto"/>
              <w:rPr>
                <w:b/>
                <w:bCs/>
              </w:rPr>
            </w:pPr>
            <w:r w:rsidRPr="000220BD">
              <w:rPr>
                <w:b/>
                <w:bCs/>
              </w:rPr>
              <w:t>When</w:t>
            </w:r>
          </w:p>
        </w:tc>
        <w:tc>
          <w:tcPr>
            <w:tcW w:w="1204" w:type="dxa"/>
          </w:tcPr>
          <w:p w14:paraId="629C179C" w14:textId="3B95C6DD" w:rsidR="00014288" w:rsidRPr="000220BD" w:rsidRDefault="00014288" w:rsidP="000220BD">
            <w:pPr>
              <w:pStyle w:val="NoSpacing"/>
              <w:spacing w:line="480" w:lineRule="auto"/>
              <w:rPr>
                <w:b/>
                <w:bCs/>
              </w:rPr>
            </w:pPr>
            <w:r w:rsidRPr="000220BD">
              <w:rPr>
                <w:b/>
                <w:bCs/>
              </w:rPr>
              <w:t>Who</w:t>
            </w:r>
          </w:p>
        </w:tc>
        <w:tc>
          <w:tcPr>
            <w:tcW w:w="4493" w:type="dxa"/>
          </w:tcPr>
          <w:p w14:paraId="7E04ECC2" w14:textId="4071A38C" w:rsidR="00014288" w:rsidRPr="000220BD" w:rsidRDefault="00014288" w:rsidP="000220BD">
            <w:pPr>
              <w:pStyle w:val="NoSpacing"/>
              <w:spacing w:line="480" w:lineRule="auto"/>
              <w:rPr>
                <w:b/>
                <w:bCs/>
              </w:rPr>
            </w:pPr>
            <w:r w:rsidRPr="000220BD">
              <w:rPr>
                <w:b/>
                <w:bCs/>
              </w:rPr>
              <w:t>Description</w:t>
            </w:r>
          </w:p>
        </w:tc>
        <w:tc>
          <w:tcPr>
            <w:tcW w:w="4184" w:type="dxa"/>
          </w:tcPr>
          <w:p w14:paraId="6E1BE295" w14:textId="089AC68F" w:rsidR="00014288" w:rsidRPr="000220BD" w:rsidRDefault="00014288" w:rsidP="000220BD">
            <w:pPr>
              <w:pStyle w:val="NoSpacing"/>
              <w:spacing w:line="480" w:lineRule="auto"/>
              <w:rPr>
                <w:b/>
                <w:bCs/>
              </w:rPr>
            </w:pPr>
            <w:r>
              <w:rPr>
                <w:b/>
                <w:bCs/>
              </w:rPr>
              <w:t>How Collected</w:t>
            </w:r>
          </w:p>
        </w:tc>
      </w:tr>
      <w:tr w:rsidR="00014288" w14:paraId="103EDFA1" w14:textId="3ED0603F" w:rsidTr="00014288">
        <w:tc>
          <w:tcPr>
            <w:tcW w:w="1121" w:type="dxa"/>
          </w:tcPr>
          <w:p w14:paraId="5CB3E34E" w14:textId="01278C12" w:rsidR="00014288" w:rsidRDefault="00014288" w:rsidP="000220BD">
            <w:pPr>
              <w:pStyle w:val="NoSpacing"/>
              <w:spacing w:line="480" w:lineRule="auto"/>
            </w:pPr>
            <w:r>
              <w:t>CSC2300</w:t>
            </w:r>
          </w:p>
        </w:tc>
        <w:tc>
          <w:tcPr>
            <w:tcW w:w="1948" w:type="dxa"/>
          </w:tcPr>
          <w:p w14:paraId="78E05C0E" w14:textId="3FEFEDCF" w:rsidR="00014288" w:rsidRDefault="00014288" w:rsidP="000220BD">
            <w:pPr>
              <w:pStyle w:val="NoSpacing"/>
              <w:spacing w:line="480" w:lineRule="auto"/>
            </w:pPr>
            <w:r>
              <w:t>F2020/CSC2300</w:t>
            </w:r>
          </w:p>
        </w:tc>
        <w:tc>
          <w:tcPr>
            <w:tcW w:w="1204" w:type="dxa"/>
          </w:tcPr>
          <w:p w14:paraId="2E45A809" w14:textId="1436E75F" w:rsidR="00014288" w:rsidRDefault="00014288" w:rsidP="00014288">
            <w:pPr>
              <w:pStyle w:val="NoSpacing"/>
            </w:pPr>
            <w:r>
              <w:t>James Petkus</w:t>
            </w:r>
          </w:p>
        </w:tc>
        <w:tc>
          <w:tcPr>
            <w:tcW w:w="4493" w:type="dxa"/>
          </w:tcPr>
          <w:p w14:paraId="7C241B79" w14:textId="53FEA343" w:rsidR="00014288" w:rsidRDefault="00014288" w:rsidP="0039225A">
            <w:pPr>
              <w:pStyle w:val="NoSpacing"/>
            </w:pPr>
            <w:r>
              <w:t xml:space="preserve">Student will respond to a prompt that requires analysis of the tradeoffs of a specific architectural component. </w:t>
            </w:r>
          </w:p>
        </w:tc>
        <w:tc>
          <w:tcPr>
            <w:tcW w:w="4184" w:type="dxa"/>
          </w:tcPr>
          <w:p w14:paraId="5B091CF0" w14:textId="20B9718C" w:rsidR="00014288" w:rsidRDefault="00014288" w:rsidP="0039225A">
            <w:pPr>
              <w:pStyle w:val="NoSpacing"/>
            </w:pPr>
            <w:r>
              <w:t>Rubric TBD</w:t>
            </w:r>
          </w:p>
        </w:tc>
      </w:tr>
      <w:tr w:rsidR="00014288" w14:paraId="6F2013D7" w14:textId="07A80B0B" w:rsidTr="00014288">
        <w:tc>
          <w:tcPr>
            <w:tcW w:w="1121" w:type="dxa"/>
          </w:tcPr>
          <w:p w14:paraId="5715E1E7" w14:textId="41A2240A" w:rsidR="00014288" w:rsidRDefault="00014288" w:rsidP="000220BD">
            <w:pPr>
              <w:pStyle w:val="NoSpacing"/>
              <w:spacing w:line="480" w:lineRule="auto"/>
            </w:pPr>
            <w:r>
              <w:t xml:space="preserve">CSC4350 </w:t>
            </w:r>
          </w:p>
        </w:tc>
        <w:tc>
          <w:tcPr>
            <w:tcW w:w="1948" w:type="dxa"/>
          </w:tcPr>
          <w:p w14:paraId="5EEDC7BA" w14:textId="37AD3818" w:rsidR="00014288" w:rsidRDefault="00014288" w:rsidP="000220BD">
            <w:pPr>
              <w:pStyle w:val="NoSpacing"/>
              <w:spacing w:line="480" w:lineRule="auto"/>
            </w:pPr>
            <w:r>
              <w:t>F2020/CSC4350</w:t>
            </w:r>
          </w:p>
        </w:tc>
        <w:tc>
          <w:tcPr>
            <w:tcW w:w="1204" w:type="dxa"/>
          </w:tcPr>
          <w:p w14:paraId="2034A482" w14:textId="4765FBEF" w:rsidR="00014288" w:rsidRDefault="00014288" w:rsidP="000220BD">
            <w:pPr>
              <w:pStyle w:val="NoSpacing"/>
              <w:spacing w:line="480" w:lineRule="auto"/>
            </w:pPr>
            <w:r>
              <w:t>David Lash</w:t>
            </w:r>
          </w:p>
        </w:tc>
        <w:tc>
          <w:tcPr>
            <w:tcW w:w="4493" w:type="dxa"/>
          </w:tcPr>
          <w:p w14:paraId="7D884084" w14:textId="414C1E56" w:rsidR="00014288" w:rsidRDefault="00014288" w:rsidP="0039225A">
            <w:pPr>
              <w:pStyle w:val="NoSpacing"/>
            </w:pPr>
            <w:r>
              <w:t xml:space="preserve">Students will analyze an ethical dilemma caused by a real-life failure in Software Engineering ethics. </w:t>
            </w:r>
          </w:p>
        </w:tc>
        <w:tc>
          <w:tcPr>
            <w:tcW w:w="4184" w:type="dxa"/>
          </w:tcPr>
          <w:p w14:paraId="54BC4F08" w14:textId="373C3626" w:rsidR="00014288" w:rsidRDefault="00014288" w:rsidP="0039225A">
            <w:pPr>
              <w:pStyle w:val="NoSpacing"/>
            </w:pPr>
            <w:r>
              <w:t xml:space="preserve">Rubric – Attached </w:t>
            </w:r>
          </w:p>
        </w:tc>
      </w:tr>
    </w:tbl>
    <w:p w14:paraId="1214DA1B" w14:textId="77777777" w:rsidR="000220BD" w:rsidRPr="001554F5" w:rsidRDefault="000220BD" w:rsidP="00D049F4">
      <w:pPr>
        <w:pStyle w:val="NoSpacing"/>
        <w:spacing w:line="480" w:lineRule="auto"/>
      </w:pPr>
    </w:p>
    <w:p w14:paraId="17378759" w14:textId="7D057DB0"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Critical Thinking. </w:t>
      </w:r>
    </w:p>
    <w:tbl>
      <w:tblPr>
        <w:tblStyle w:val="TableGrid"/>
        <w:tblW w:w="0" w:type="auto"/>
        <w:tblInd w:w="720" w:type="dxa"/>
        <w:tblLook w:val="04A0" w:firstRow="1" w:lastRow="0" w:firstColumn="1" w:lastColumn="0" w:noHBand="0" w:noVBand="1"/>
      </w:tblPr>
      <w:tblGrid>
        <w:gridCol w:w="1300"/>
        <w:gridCol w:w="2412"/>
        <w:gridCol w:w="1919"/>
        <w:gridCol w:w="3721"/>
        <w:gridCol w:w="3598"/>
      </w:tblGrid>
      <w:tr w:rsidR="001B4337" w:rsidRPr="00947128" w14:paraId="06C8BE3C" w14:textId="7F80C15E" w:rsidTr="001B4337">
        <w:tc>
          <w:tcPr>
            <w:tcW w:w="1300" w:type="dxa"/>
          </w:tcPr>
          <w:p w14:paraId="5698C748" w14:textId="609122E8" w:rsidR="001B4337" w:rsidRDefault="001B4337" w:rsidP="006A209E">
            <w:pPr>
              <w:pStyle w:val="NoSpacing"/>
              <w:rPr>
                <w:rFonts w:eastAsia="Times New Roman"/>
                <w:b/>
              </w:rPr>
            </w:pPr>
            <w:r>
              <w:rPr>
                <w:rFonts w:eastAsia="Times New Roman"/>
                <w:b/>
              </w:rPr>
              <w:t>Course</w:t>
            </w:r>
          </w:p>
        </w:tc>
        <w:tc>
          <w:tcPr>
            <w:tcW w:w="2412" w:type="dxa"/>
          </w:tcPr>
          <w:p w14:paraId="3E22009B" w14:textId="2E7EEDF8" w:rsidR="001B4337" w:rsidRDefault="001B4337" w:rsidP="006A209E">
            <w:pPr>
              <w:pStyle w:val="NoSpacing"/>
              <w:rPr>
                <w:rFonts w:eastAsia="Times New Roman"/>
              </w:rPr>
            </w:pPr>
            <w:r>
              <w:rPr>
                <w:rFonts w:eastAsia="Times New Roman"/>
              </w:rPr>
              <w:t>When</w:t>
            </w:r>
          </w:p>
        </w:tc>
        <w:tc>
          <w:tcPr>
            <w:tcW w:w="1919" w:type="dxa"/>
          </w:tcPr>
          <w:p w14:paraId="397DFFEB" w14:textId="359B32DF" w:rsidR="001B4337" w:rsidRDefault="001B4337" w:rsidP="006A209E">
            <w:pPr>
              <w:pStyle w:val="NoSpacing"/>
              <w:rPr>
                <w:rFonts w:eastAsia="Times New Roman"/>
                <w:b/>
              </w:rPr>
            </w:pPr>
            <w:r>
              <w:rPr>
                <w:rFonts w:eastAsia="Times New Roman"/>
                <w:b/>
              </w:rPr>
              <w:t>Who</w:t>
            </w:r>
          </w:p>
        </w:tc>
        <w:tc>
          <w:tcPr>
            <w:tcW w:w="3721" w:type="dxa"/>
          </w:tcPr>
          <w:p w14:paraId="31CFAA65" w14:textId="24C98CAC" w:rsidR="001B4337" w:rsidRDefault="001B4337" w:rsidP="006A209E">
            <w:pPr>
              <w:pStyle w:val="NoSpacing"/>
              <w:rPr>
                <w:b/>
              </w:rPr>
            </w:pPr>
            <w:r>
              <w:rPr>
                <w:b/>
              </w:rPr>
              <w:t>Description</w:t>
            </w:r>
          </w:p>
        </w:tc>
        <w:tc>
          <w:tcPr>
            <w:tcW w:w="3598" w:type="dxa"/>
          </w:tcPr>
          <w:p w14:paraId="0987262B" w14:textId="49ACDD1A" w:rsidR="001B4337" w:rsidRDefault="001B4337" w:rsidP="006A209E">
            <w:pPr>
              <w:pStyle w:val="NoSpacing"/>
              <w:rPr>
                <w:b/>
              </w:rPr>
            </w:pPr>
            <w:r>
              <w:rPr>
                <w:b/>
              </w:rPr>
              <w:t>How Collected</w:t>
            </w:r>
          </w:p>
        </w:tc>
      </w:tr>
      <w:tr w:rsidR="001B4337" w:rsidRPr="00947128" w14:paraId="55148242" w14:textId="20CFEC35" w:rsidTr="001B4337">
        <w:tc>
          <w:tcPr>
            <w:tcW w:w="1300" w:type="dxa"/>
          </w:tcPr>
          <w:p w14:paraId="46EB21D9" w14:textId="0EDF6B37" w:rsidR="001B4337" w:rsidRPr="00DE61D5" w:rsidRDefault="001B4337" w:rsidP="006A209E">
            <w:pPr>
              <w:pStyle w:val="NoSpacing"/>
              <w:rPr>
                <w:rFonts w:eastAsia="Times New Roman"/>
                <w:bCs/>
              </w:rPr>
            </w:pPr>
            <w:r w:rsidRPr="00DE61D5">
              <w:rPr>
                <w:rFonts w:eastAsia="Times New Roman"/>
                <w:bCs/>
              </w:rPr>
              <w:t>CSC3610</w:t>
            </w:r>
          </w:p>
        </w:tc>
        <w:tc>
          <w:tcPr>
            <w:tcW w:w="2412" w:type="dxa"/>
          </w:tcPr>
          <w:p w14:paraId="457E5228" w14:textId="77777777" w:rsidR="001B4337" w:rsidRPr="00DE61D5" w:rsidRDefault="001B4337" w:rsidP="006A209E">
            <w:pPr>
              <w:pStyle w:val="NoSpacing"/>
              <w:rPr>
                <w:bCs/>
              </w:rPr>
            </w:pPr>
            <w:r w:rsidRPr="00DE61D5">
              <w:rPr>
                <w:rFonts w:eastAsia="Times New Roman"/>
                <w:bCs/>
              </w:rPr>
              <w:t xml:space="preserve">F2020/CSC3610 </w:t>
            </w:r>
          </w:p>
        </w:tc>
        <w:tc>
          <w:tcPr>
            <w:tcW w:w="1919" w:type="dxa"/>
          </w:tcPr>
          <w:p w14:paraId="1A229795"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721" w:type="dxa"/>
          </w:tcPr>
          <w:p w14:paraId="3C1DFACF" w14:textId="77777777" w:rsidR="001B4337" w:rsidRPr="00DE61D5" w:rsidRDefault="001B4337" w:rsidP="006A209E">
            <w:pPr>
              <w:pStyle w:val="NoSpacing"/>
              <w:rPr>
                <w:bCs/>
              </w:rPr>
            </w:pPr>
            <w:r w:rsidRPr="00DE61D5">
              <w:rPr>
                <w:bCs/>
              </w:rPr>
              <w:t>Develop a computing problem to solved a specific problem and evaluate its complexity and algorithmic design choices.</w:t>
            </w:r>
          </w:p>
          <w:p w14:paraId="652B9C35" w14:textId="77777777" w:rsidR="001B4337" w:rsidRPr="00DE61D5" w:rsidRDefault="001B4337" w:rsidP="006A209E">
            <w:pPr>
              <w:pStyle w:val="NoSpacing"/>
              <w:rPr>
                <w:bCs/>
              </w:rPr>
            </w:pPr>
          </w:p>
        </w:tc>
        <w:tc>
          <w:tcPr>
            <w:tcW w:w="3598" w:type="dxa"/>
          </w:tcPr>
          <w:p w14:paraId="63A563A6" w14:textId="7E1612C1" w:rsidR="001B4337" w:rsidRPr="00DE61D5" w:rsidRDefault="001B4337" w:rsidP="006A209E">
            <w:pPr>
              <w:pStyle w:val="NoSpacing"/>
              <w:rPr>
                <w:bCs/>
              </w:rPr>
            </w:pPr>
            <w:r>
              <w:rPr>
                <w:bCs/>
              </w:rPr>
              <w:t>A Standardized CSC3610 Midterm question will be used (see attachment)</w:t>
            </w:r>
          </w:p>
        </w:tc>
      </w:tr>
    </w:tbl>
    <w:p w14:paraId="56B3B31C" w14:textId="77777777" w:rsidR="000220BD" w:rsidRDefault="000220BD" w:rsidP="000220BD">
      <w:pPr>
        <w:pStyle w:val="NoSpacing"/>
        <w:spacing w:line="480" w:lineRule="auto"/>
        <w:ind w:left="720"/>
      </w:pPr>
    </w:p>
    <w:p w14:paraId="3F257A92" w14:textId="00287B02" w:rsidR="00E45DE9" w:rsidRDefault="00E45DE9" w:rsidP="00E45DE9">
      <w:pPr>
        <w:pStyle w:val="NoSpacing"/>
        <w:spacing w:line="480" w:lineRule="auto"/>
        <w:ind w:left="720"/>
      </w:pPr>
      <w:r>
        <w:t xml:space="preserve">During a CSC3610 exam, students will be asked to analyze an assess and solve a problem that may have several different potential solutions. </w:t>
      </w:r>
    </w:p>
    <w:p w14:paraId="485015EE" w14:textId="0D5321BD" w:rsidR="00E745CA" w:rsidRDefault="00E745CA" w:rsidP="001554F5">
      <w:pPr>
        <w:pStyle w:val="NoSpacing"/>
        <w:numPr>
          <w:ilvl w:val="0"/>
          <w:numId w:val="19"/>
        </w:numPr>
        <w:spacing w:line="480" w:lineRule="auto"/>
      </w:pPr>
      <w:r>
        <w:t xml:space="preserve">Provide a detailed description of the assignment(s) utilized to measure Oral Communication (undergraduate students only). </w:t>
      </w:r>
    </w:p>
    <w:tbl>
      <w:tblPr>
        <w:tblStyle w:val="TableGrid"/>
        <w:tblW w:w="0" w:type="auto"/>
        <w:tblInd w:w="720" w:type="dxa"/>
        <w:tblLook w:val="04A0" w:firstRow="1" w:lastRow="0" w:firstColumn="1" w:lastColumn="0" w:noHBand="0" w:noVBand="1"/>
      </w:tblPr>
      <w:tblGrid>
        <w:gridCol w:w="1315"/>
        <w:gridCol w:w="2451"/>
        <w:gridCol w:w="1395"/>
        <w:gridCol w:w="3940"/>
        <w:gridCol w:w="3849"/>
      </w:tblGrid>
      <w:tr w:rsidR="001B4337" w:rsidRPr="00947128" w14:paraId="047E44D8" w14:textId="692911C3" w:rsidTr="001B4337">
        <w:tc>
          <w:tcPr>
            <w:tcW w:w="1315" w:type="dxa"/>
          </w:tcPr>
          <w:p w14:paraId="0331CD63" w14:textId="77777777" w:rsidR="001B4337" w:rsidRDefault="001B4337" w:rsidP="006A209E">
            <w:pPr>
              <w:pStyle w:val="NoSpacing"/>
              <w:rPr>
                <w:rFonts w:eastAsia="Times New Roman"/>
                <w:b/>
              </w:rPr>
            </w:pPr>
            <w:r>
              <w:rPr>
                <w:rFonts w:eastAsia="Times New Roman"/>
                <w:b/>
              </w:rPr>
              <w:t>Course</w:t>
            </w:r>
          </w:p>
        </w:tc>
        <w:tc>
          <w:tcPr>
            <w:tcW w:w="2451" w:type="dxa"/>
          </w:tcPr>
          <w:p w14:paraId="28A0FB53" w14:textId="77777777" w:rsidR="001B4337" w:rsidRDefault="001B4337" w:rsidP="006A209E">
            <w:pPr>
              <w:pStyle w:val="NoSpacing"/>
              <w:rPr>
                <w:rFonts w:eastAsia="Times New Roman"/>
              </w:rPr>
            </w:pPr>
            <w:r>
              <w:rPr>
                <w:rFonts w:eastAsia="Times New Roman"/>
              </w:rPr>
              <w:t>When</w:t>
            </w:r>
          </w:p>
        </w:tc>
        <w:tc>
          <w:tcPr>
            <w:tcW w:w="1395" w:type="dxa"/>
          </w:tcPr>
          <w:p w14:paraId="42D66703" w14:textId="77777777" w:rsidR="001B4337" w:rsidRDefault="001B4337" w:rsidP="006A209E">
            <w:pPr>
              <w:pStyle w:val="NoSpacing"/>
              <w:rPr>
                <w:rFonts w:eastAsia="Times New Roman"/>
                <w:b/>
              </w:rPr>
            </w:pPr>
            <w:r>
              <w:rPr>
                <w:rFonts w:eastAsia="Times New Roman"/>
                <w:b/>
              </w:rPr>
              <w:t>Who</w:t>
            </w:r>
          </w:p>
        </w:tc>
        <w:tc>
          <w:tcPr>
            <w:tcW w:w="3940" w:type="dxa"/>
          </w:tcPr>
          <w:p w14:paraId="363AAFFD" w14:textId="77777777" w:rsidR="001B4337" w:rsidRDefault="001B4337" w:rsidP="006A209E">
            <w:pPr>
              <w:pStyle w:val="NoSpacing"/>
              <w:rPr>
                <w:b/>
              </w:rPr>
            </w:pPr>
            <w:r>
              <w:rPr>
                <w:b/>
              </w:rPr>
              <w:t>Description</w:t>
            </w:r>
          </w:p>
        </w:tc>
        <w:tc>
          <w:tcPr>
            <w:tcW w:w="3849" w:type="dxa"/>
          </w:tcPr>
          <w:p w14:paraId="679B4572" w14:textId="187105B7" w:rsidR="001B4337" w:rsidRDefault="001B4337" w:rsidP="006A209E">
            <w:pPr>
              <w:pStyle w:val="NoSpacing"/>
              <w:rPr>
                <w:b/>
              </w:rPr>
            </w:pPr>
            <w:r>
              <w:rPr>
                <w:b/>
              </w:rPr>
              <w:t>How Collected</w:t>
            </w:r>
          </w:p>
        </w:tc>
      </w:tr>
      <w:tr w:rsidR="001B4337" w:rsidRPr="00947128" w14:paraId="729EBC7C" w14:textId="4AC41DED" w:rsidTr="001B4337">
        <w:tc>
          <w:tcPr>
            <w:tcW w:w="1315" w:type="dxa"/>
          </w:tcPr>
          <w:p w14:paraId="7B23D454" w14:textId="7B4D1578" w:rsidR="001B4337" w:rsidRPr="00DE61D5" w:rsidRDefault="001B4337" w:rsidP="006A209E">
            <w:pPr>
              <w:pStyle w:val="NoSpacing"/>
              <w:rPr>
                <w:rFonts w:eastAsia="Times New Roman"/>
                <w:bCs/>
              </w:rPr>
            </w:pPr>
            <w:r w:rsidRPr="00DE61D5">
              <w:rPr>
                <w:rFonts w:eastAsia="Times New Roman"/>
                <w:bCs/>
              </w:rPr>
              <w:t>CSC</w:t>
            </w:r>
            <w:r>
              <w:rPr>
                <w:rFonts w:eastAsia="Times New Roman"/>
                <w:bCs/>
              </w:rPr>
              <w:t>4990</w:t>
            </w:r>
          </w:p>
        </w:tc>
        <w:tc>
          <w:tcPr>
            <w:tcW w:w="2451" w:type="dxa"/>
          </w:tcPr>
          <w:p w14:paraId="28958DC2" w14:textId="23246E8D" w:rsidR="001B4337" w:rsidRPr="00DE61D5" w:rsidRDefault="001B4337" w:rsidP="006A209E">
            <w:pPr>
              <w:pStyle w:val="NoSpacing"/>
              <w:rPr>
                <w:bCs/>
              </w:rPr>
            </w:pPr>
            <w:r>
              <w:rPr>
                <w:rFonts w:eastAsia="Times New Roman"/>
                <w:bCs/>
              </w:rPr>
              <w:t>S2021/CSC4990</w:t>
            </w:r>
          </w:p>
        </w:tc>
        <w:tc>
          <w:tcPr>
            <w:tcW w:w="1395" w:type="dxa"/>
          </w:tcPr>
          <w:p w14:paraId="0C6C0D0B"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940" w:type="dxa"/>
          </w:tcPr>
          <w:p w14:paraId="499BA1E5" w14:textId="5C7990BC" w:rsidR="001B4337" w:rsidRPr="00DE61D5" w:rsidRDefault="001B4337" w:rsidP="00966D5B">
            <w:pPr>
              <w:pStyle w:val="NoSpacing"/>
              <w:rPr>
                <w:bCs/>
              </w:rPr>
            </w:pPr>
            <w:r>
              <w:rPr>
                <w:bCs/>
              </w:rPr>
              <w:t>Students will be asked to give oral presentations that describe their project status</w:t>
            </w:r>
          </w:p>
        </w:tc>
        <w:tc>
          <w:tcPr>
            <w:tcW w:w="3849" w:type="dxa"/>
          </w:tcPr>
          <w:p w14:paraId="60BCDC12" w14:textId="362DA551" w:rsidR="001B4337" w:rsidRDefault="001B4337" w:rsidP="00966D5B">
            <w:pPr>
              <w:pStyle w:val="NoSpacing"/>
              <w:rPr>
                <w:bCs/>
              </w:rPr>
            </w:pPr>
            <w:r>
              <w:rPr>
                <w:bCs/>
              </w:rPr>
              <w:t>A rubric will be use (see attachment)</w:t>
            </w:r>
          </w:p>
        </w:tc>
      </w:tr>
    </w:tbl>
    <w:p w14:paraId="4941FA72" w14:textId="77777777" w:rsidR="00DE61D5" w:rsidRPr="001554F5" w:rsidRDefault="00DE61D5" w:rsidP="00DE61D5">
      <w:pPr>
        <w:pStyle w:val="NoSpacing"/>
        <w:spacing w:line="480" w:lineRule="auto"/>
      </w:pPr>
    </w:p>
    <w:p w14:paraId="436638EE" w14:textId="77777777" w:rsidR="00FA1923" w:rsidRPr="001554F5"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C150EAF" w14:textId="77777777" w:rsidR="001554F5" w:rsidRDefault="001554F5" w:rsidP="00B67BEA">
      <w:pPr>
        <w:pStyle w:val="NoSpacing"/>
        <w:rPr>
          <w:highlight w:val="yellow"/>
        </w:rPr>
      </w:pPr>
    </w:p>
    <w:p w14:paraId="2EE1333B" w14:textId="77777777"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7F6619FB" w:rsidR="00B67BEA" w:rsidRDefault="00B67BEA" w:rsidP="00B67BEA">
      <w:pPr>
        <w:pStyle w:val="NoSpacing"/>
        <w:numPr>
          <w:ilvl w:val="0"/>
          <w:numId w:val="14"/>
        </w:numPr>
        <w:tabs>
          <w:tab w:val="left" w:pos="360"/>
        </w:tabs>
      </w:pPr>
      <w:r w:rsidRPr="001554F5">
        <w:t>Specify the learning outcomes for your program</w:t>
      </w:r>
      <w:r w:rsidR="00FD61C0" w:rsidRPr="001554F5">
        <w:t xml:space="preserve"> (state each leaning outcome)</w:t>
      </w:r>
      <w:r w:rsidRPr="001554F5">
        <w:t xml:space="preserve">. </w:t>
      </w:r>
    </w:p>
    <w:p w14:paraId="0D7CBC60" w14:textId="77777777" w:rsidR="0039225A" w:rsidRPr="0039225A" w:rsidRDefault="0039225A" w:rsidP="0039225A">
      <w:pPr>
        <w:pStyle w:val="ListParagraph"/>
        <w:numPr>
          <w:ilvl w:val="0"/>
          <w:numId w:val="14"/>
        </w:numPr>
        <w:spacing w:after="0" w:line="240" w:lineRule="auto"/>
        <w:rPr>
          <w:rFonts w:eastAsia="Times New Roman"/>
          <w:b/>
          <w:bCs/>
          <w:color w:val="000000"/>
          <w:sz w:val="18"/>
          <w:szCs w:val="18"/>
        </w:rPr>
      </w:pPr>
      <w:r w:rsidRPr="0039225A">
        <w:rPr>
          <w:rFonts w:eastAsia="Times New Roman"/>
          <w:b/>
          <w:bCs/>
          <w:color w:val="000000"/>
          <w:sz w:val="18"/>
          <w:szCs w:val="18"/>
        </w:rPr>
        <w:t>Program Outcomes</w:t>
      </w:r>
    </w:p>
    <w:tbl>
      <w:tblPr>
        <w:tblStyle w:val="TableGrid"/>
        <w:tblW w:w="12235" w:type="dxa"/>
        <w:tblLook w:val="04A0" w:firstRow="1" w:lastRow="0" w:firstColumn="1" w:lastColumn="0" w:noHBand="0" w:noVBand="1"/>
      </w:tblPr>
      <w:tblGrid>
        <w:gridCol w:w="1983"/>
        <w:gridCol w:w="3326"/>
        <w:gridCol w:w="6926"/>
      </w:tblGrid>
      <w:tr w:rsidR="0039225A" w14:paraId="3C371D6C" w14:textId="77777777" w:rsidTr="006A209E">
        <w:tc>
          <w:tcPr>
            <w:tcW w:w="1795" w:type="dxa"/>
          </w:tcPr>
          <w:p w14:paraId="05535EAF"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6A640EB4"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1B94F2E6"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39225A" w14:paraId="6CCE0672" w14:textId="77777777" w:rsidTr="006A209E">
        <w:tc>
          <w:tcPr>
            <w:tcW w:w="1795" w:type="dxa"/>
          </w:tcPr>
          <w:p w14:paraId="2970971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5F614BE8"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32A9FB78" w14:textId="77777777" w:rsidR="0039225A" w:rsidRPr="00B82323" w:rsidRDefault="0039225A" w:rsidP="006A209E">
            <w:pPr>
              <w:rPr>
                <w:rFonts w:eastAsia="Times New Roman" w:cs="Calibri"/>
                <w:sz w:val="18"/>
                <w:szCs w:val="18"/>
                <w:lang w:val="en"/>
              </w:rPr>
            </w:pPr>
          </w:p>
        </w:tc>
        <w:tc>
          <w:tcPr>
            <w:tcW w:w="7064" w:type="dxa"/>
          </w:tcPr>
          <w:p w14:paraId="3E20EB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FF992E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(i) An ability to use current techniques, skills, and tools necessary for computing practice.</w:t>
            </w:r>
          </w:p>
          <w:p w14:paraId="7486A753" w14:textId="77777777" w:rsidR="0039225A" w:rsidRDefault="0039225A" w:rsidP="006A209E">
            <w:pPr>
              <w:spacing w:after="0" w:line="240" w:lineRule="auto"/>
              <w:rPr>
                <w:rFonts w:eastAsia="Times New Roman"/>
                <w:b/>
                <w:bCs/>
                <w:color w:val="000000"/>
                <w:sz w:val="18"/>
                <w:szCs w:val="18"/>
              </w:rPr>
            </w:pPr>
          </w:p>
        </w:tc>
      </w:tr>
      <w:tr w:rsidR="0039225A" w14:paraId="42FB414C" w14:textId="77777777" w:rsidTr="006A209E">
        <w:tc>
          <w:tcPr>
            <w:tcW w:w="1795" w:type="dxa"/>
          </w:tcPr>
          <w:p w14:paraId="36DA47D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6F01CEE7"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336B53AD"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3775F315" w14:textId="77777777" w:rsidR="0039225A" w:rsidRDefault="0039225A" w:rsidP="006A209E">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39225A" w14:paraId="6A791234" w14:textId="77777777" w:rsidTr="006A209E">
        <w:tc>
          <w:tcPr>
            <w:tcW w:w="1795" w:type="dxa"/>
          </w:tcPr>
          <w:p w14:paraId="3C04E431"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22B2EEA4" w14:textId="7777777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4579BDF4"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39225A" w14:paraId="6AA39001" w14:textId="77777777" w:rsidTr="006A209E">
        <w:tc>
          <w:tcPr>
            <w:tcW w:w="1795" w:type="dxa"/>
          </w:tcPr>
          <w:p w14:paraId="41BC498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6F5E9F4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1261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83565EC"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0393C057"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56468685" w14:textId="77777777" w:rsidR="0039225A" w:rsidRDefault="0039225A" w:rsidP="006A209E">
            <w:pPr>
              <w:spacing w:after="0" w:line="240" w:lineRule="auto"/>
              <w:rPr>
                <w:rFonts w:eastAsia="Times New Roman"/>
                <w:b/>
                <w:bCs/>
                <w:color w:val="000000"/>
                <w:sz w:val="18"/>
                <w:szCs w:val="18"/>
              </w:rPr>
            </w:pPr>
          </w:p>
        </w:tc>
      </w:tr>
    </w:tbl>
    <w:p w14:paraId="0AFFAC2C" w14:textId="77777777" w:rsidR="0039225A" w:rsidRPr="001554F5" w:rsidRDefault="0039225A" w:rsidP="0039225A">
      <w:pPr>
        <w:pStyle w:val="NoSpacing"/>
        <w:tabs>
          <w:tab w:val="left" w:pos="360"/>
        </w:tabs>
        <w:ind w:left="360"/>
      </w:pPr>
    </w:p>
    <w:p w14:paraId="7358E53B" w14:textId="77777777" w:rsidR="00FD61C0" w:rsidRPr="001554F5" w:rsidRDefault="00FD61C0" w:rsidP="00FD61C0">
      <w:pPr>
        <w:pStyle w:val="NoSpacing"/>
        <w:tabs>
          <w:tab w:val="left" w:pos="360"/>
        </w:tabs>
      </w:pPr>
    </w:p>
    <w:p w14:paraId="345EF994" w14:textId="66D80F49" w:rsidR="00B67BEA" w:rsidRDefault="00E523DE" w:rsidP="002C26C5">
      <w:pPr>
        <w:pStyle w:val="NoSpacing"/>
        <w:numPr>
          <w:ilvl w:val="0"/>
          <w:numId w:val="14"/>
        </w:numPr>
        <w:tabs>
          <w:tab w:val="left" w:pos="360"/>
        </w:tabs>
      </w:pPr>
      <w:r w:rsidRPr="001554F5">
        <w:t>Explain how each one of these outcomes is aligned with your program’s mission</w:t>
      </w:r>
      <w:r w:rsidR="00FD61C0" w:rsidRPr="001554F5">
        <w:t>.</w:t>
      </w:r>
    </w:p>
    <w:p w14:paraId="7279B5AA" w14:textId="423B24DB" w:rsidR="0039225A" w:rsidRDefault="0039225A" w:rsidP="0039225A">
      <w:pPr>
        <w:pStyle w:val="NoSpacing"/>
        <w:ind w:left="360"/>
        <w:rPr>
          <w:lang w:val="en"/>
        </w:rPr>
      </w:pPr>
      <w:r w:rsidRPr="00FE3442">
        <w:t xml:space="preserve">The mission of the Computer Science </w:t>
      </w:r>
      <w:r>
        <w:t xml:space="preserve">program </w:t>
      </w:r>
      <w:r w:rsidRPr="00FE3442">
        <w:t xml:space="preserve">at Aurora University is to pursue teaching, research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the defining processes of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7201C730" w14:textId="77777777" w:rsidR="0039225A" w:rsidRPr="00FE3442" w:rsidRDefault="0039225A" w:rsidP="0039225A">
      <w:pPr>
        <w:pStyle w:val="NoSpacing"/>
        <w:ind w:left="360"/>
        <w:rPr>
          <w:lang w:val="en"/>
        </w:rPr>
      </w:pPr>
    </w:p>
    <w:tbl>
      <w:tblPr>
        <w:tblStyle w:val="TableGrid"/>
        <w:tblW w:w="12235" w:type="dxa"/>
        <w:tblLook w:val="04A0" w:firstRow="1" w:lastRow="0" w:firstColumn="1" w:lastColumn="0" w:noHBand="0" w:noVBand="1"/>
      </w:tblPr>
      <w:tblGrid>
        <w:gridCol w:w="1983"/>
        <w:gridCol w:w="3326"/>
        <w:gridCol w:w="6926"/>
      </w:tblGrid>
      <w:tr w:rsidR="0039225A" w14:paraId="0FA34DF1" w14:textId="77777777" w:rsidTr="006A209E">
        <w:tc>
          <w:tcPr>
            <w:tcW w:w="1795" w:type="dxa"/>
          </w:tcPr>
          <w:p w14:paraId="22438AF3"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14363EB5"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0010629A" w14:textId="161FBD0C"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Mission Alignment</w:t>
            </w:r>
          </w:p>
        </w:tc>
      </w:tr>
      <w:tr w:rsidR="0039225A" w14:paraId="02B7667D" w14:textId="77777777" w:rsidTr="006A209E">
        <w:tc>
          <w:tcPr>
            <w:tcW w:w="1795" w:type="dxa"/>
          </w:tcPr>
          <w:p w14:paraId="06F1DF89"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081948C2" w14:textId="1CB0776C"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computer-based systems, processes or components. Utilize their education to contribute critical and systemic thinking while recognizing ethical responsibilities</w:t>
            </w:r>
          </w:p>
          <w:p w14:paraId="4D08EE6C" w14:textId="77777777" w:rsidR="0039225A" w:rsidRPr="00B82323" w:rsidRDefault="0039225A" w:rsidP="006A209E">
            <w:pPr>
              <w:rPr>
                <w:rFonts w:eastAsia="Times New Roman" w:cs="Calibri"/>
                <w:sz w:val="18"/>
                <w:szCs w:val="18"/>
                <w:lang w:val="en"/>
              </w:rPr>
            </w:pPr>
          </w:p>
        </w:tc>
        <w:tc>
          <w:tcPr>
            <w:tcW w:w="7064" w:type="dxa"/>
          </w:tcPr>
          <w:p w14:paraId="67C89B3F" w14:textId="7DA77B25"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 on helping students design and implement problems within their discipline and build their critical thinking abilities. </w:t>
            </w:r>
          </w:p>
          <w:p w14:paraId="15F8BEAB" w14:textId="77777777" w:rsidR="0039225A" w:rsidRDefault="0039225A" w:rsidP="006A209E">
            <w:pPr>
              <w:spacing w:after="0" w:line="240" w:lineRule="auto"/>
              <w:rPr>
                <w:rFonts w:eastAsia="Times New Roman"/>
                <w:b/>
                <w:bCs/>
                <w:color w:val="000000"/>
                <w:sz w:val="18"/>
                <w:szCs w:val="18"/>
              </w:rPr>
            </w:pPr>
          </w:p>
        </w:tc>
      </w:tr>
      <w:tr w:rsidR="0039225A" w14:paraId="290A33FE" w14:textId="77777777" w:rsidTr="006A209E">
        <w:tc>
          <w:tcPr>
            <w:tcW w:w="1795" w:type="dxa"/>
          </w:tcPr>
          <w:p w14:paraId="50E37E02"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42660033"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5E227D77" w14:textId="58AA47F4" w:rsidR="0039225A" w:rsidRPr="0039225A" w:rsidRDefault="0039225A" w:rsidP="0039225A">
            <w:pPr>
              <w:spacing w:after="0" w:line="240" w:lineRule="auto"/>
              <w:rPr>
                <w:rFonts w:eastAsia="Times New Roman"/>
                <w:color w:val="000000"/>
                <w:sz w:val="18"/>
                <w:szCs w:val="18"/>
              </w:rPr>
            </w:pPr>
            <w:r>
              <w:rPr>
                <w:rFonts w:eastAsia="Times New Roman"/>
                <w:color w:val="000000"/>
                <w:sz w:val="18"/>
                <w:szCs w:val="18"/>
              </w:rPr>
              <w:t xml:space="preserve">Outcome focuses on helping students effectively communicate and work on teams. </w:t>
            </w:r>
          </w:p>
          <w:p w14:paraId="6C342F5F" w14:textId="1D2C339A" w:rsidR="0039225A" w:rsidRDefault="0039225A" w:rsidP="006A209E">
            <w:pPr>
              <w:spacing w:after="0" w:line="240" w:lineRule="auto"/>
              <w:rPr>
                <w:rFonts w:eastAsia="Times New Roman"/>
                <w:b/>
                <w:bCs/>
                <w:color w:val="000000"/>
                <w:sz w:val="18"/>
                <w:szCs w:val="18"/>
              </w:rPr>
            </w:pPr>
          </w:p>
        </w:tc>
      </w:tr>
      <w:tr w:rsidR="0039225A" w14:paraId="31070DC7" w14:textId="77777777" w:rsidTr="006A209E">
        <w:tc>
          <w:tcPr>
            <w:tcW w:w="1795" w:type="dxa"/>
          </w:tcPr>
          <w:p w14:paraId="07796115"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568E12E2" w14:textId="2F1C012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2377410B" w14:textId="2F46F951"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focuses on helping student solve problems appropriate to their discipline. </w:t>
            </w:r>
          </w:p>
        </w:tc>
      </w:tr>
      <w:tr w:rsidR="0039225A" w14:paraId="531CCF6A" w14:textId="77777777" w:rsidTr="006A209E">
        <w:tc>
          <w:tcPr>
            <w:tcW w:w="1795" w:type="dxa"/>
          </w:tcPr>
          <w:p w14:paraId="76A8496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31150AE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D5DA1A" w14:textId="0AD697FA" w:rsidR="0039225A" w:rsidRDefault="0039225A" w:rsidP="0039225A">
            <w:pPr>
              <w:spacing w:after="0" w:line="240" w:lineRule="auto"/>
              <w:rPr>
                <w:rFonts w:eastAsia="Times New Roman"/>
                <w:b/>
                <w:bCs/>
                <w:color w:val="000000"/>
                <w:sz w:val="18"/>
                <w:szCs w:val="18"/>
              </w:rPr>
            </w:pPr>
            <w:r>
              <w:rPr>
                <w:rFonts w:eastAsia="Times New Roman" w:cs="Calibri"/>
                <w:color w:val="000000"/>
                <w:sz w:val="18"/>
                <w:szCs w:val="18"/>
                <w:lang w:val="en"/>
              </w:rPr>
              <w:t>Outcome focus on helping student be a understand the impact their discipline has on society and their responsibilities as a professional.</w:t>
            </w:r>
          </w:p>
        </w:tc>
      </w:tr>
    </w:tbl>
    <w:p w14:paraId="09CF5843" w14:textId="715D4596" w:rsidR="0039225A" w:rsidRPr="001554F5" w:rsidRDefault="0039225A" w:rsidP="0039225A">
      <w:pPr>
        <w:pStyle w:val="NoSpacing"/>
        <w:tabs>
          <w:tab w:val="left" w:pos="360"/>
        </w:tabs>
        <w:ind w:left="360"/>
      </w:pPr>
    </w:p>
    <w:p w14:paraId="3A996108" w14:textId="77777777" w:rsidR="00B67BEA" w:rsidRPr="001554F5" w:rsidRDefault="00B67BEA" w:rsidP="00B67BEA">
      <w:pPr>
        <w:pStyle w:val="NoSpacing"/>
        <w:tabs>
          <w:tab w:val="left" w:pos="360"/>
        </w:tabs>
      </w:pPr>
    </w:p>
    <w:p w14:paraId="292C4793" w14:textId="77777777" w:rsidR="00F62DA9" w:rsidRPr="001554F5" w:rsidRDefault="00B67BEA" w:rsidP="002C26C5">
      <w:pPr>
        <w:pStyle w:val="NoSpacing"/>
        <w:numPr>
          <w:ilvl w:val="0"/>
          <w:numId w:val="14"/>
        </w:numPr>
        <w:tabs>
          <w:tab w:val="left" w:pos="360"/>
        </w:tabs>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 xml:space="preserve">how each learning outcome is assessed. For each learning outcome, include the following information: </w:t>
      </w:r>
    </w:p>
    <w:p w14:paraId="22C299D0" w14:textId="77777777" w:rsidR="001147E6" w:rsidRPr="001554F5" w:rsidRDefault="001147E6" w:rsidP="001147E6">
      <w:pPr>
        <w:pStyle w:val="NoSpacing"/>
        <w:numPr>
          <w:ilvl w:val="0"/>
          <w:numId w:val="13"/>
        </w:numPr>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1147E6">
      <w:pPr>
        <w:pStyle w:val="NoSpacing"/>
        <w:numPr>
          <w:ilvl w:val="0"/>
          <w:numId w:val="13"/>
        </w:numPr>
      </w:pPr>
      <w:r w:rsidRPr="001554F5">
        <w:t>From whom the information is gathered (or in what setting, such as a specific class)</w:t>
      </w:r>
      <w:r w:rsidR="00C81BA5" w:rsidRPr="001554F5">
        <w:t>.</w:t>
      </w:r>
    </w:p>
    <w:p w14:paraId="1A6FCE74" w14:textId="77777777" w:rsidR="001147E6" w:rsidRPr="001554F5" w:rsidRDefault="001147E6" w:rsidP="001147E6">
      <w:pPr>
        <w:pStyle w:val="NoSpacing"/>
        <w:numPr>
          <w:ilvl w:val="0"/>
          <w:numId w:val="13"/>
        </w:numPr>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1147E6">
      <w:pPr>
        <w:pStyle w:val="NoSpacing"/>
        <w:numPr>
          <w:ilvl w:val="0"/>
          <w:numId w:val="13"/>
        </w:numPr>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1147E6">
      <w:pPr>
        <w:pStyle w:val="NoSpacing"/>
        <w:numPr>
          <w:ilvl w:val="0"/>
          <w:numId w:val="13"/>
        </w:numPr>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1147E6">
      <w:pPr>
        <w:pStyle w:val="NoSpacing"/>
        <w:numPr>
          <w:ilvl w:val="0"/>
          <w:numId w:val="13"/>
        </w:numPr>
      </w:pPr>
      <w:r w:rsidRPr="001554F5">
        <w:t xml:space="preserve">If a rubric, test, checklist, or other instrument/measure is used, attach a copy. </w:t>
      </w:r>
    </w:p>
    <w:p w14:paraId="5B0D944D" w14:textId="330D31E9" w:rsidR="001147E6" w:rsidRDefault="001147E6" w:rsidP="001147E6">
      <w:pPr>
        <w:pStyle w:val="NoSpacing"/>
        <w:numPr>
          <w:ilvl w:val="0"/>
          <w:numId w:val="13"/>
        </w:numPr>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1C407730" w14:textId="77777777" w:rsidR="00014288" w:rsidRDefault="00014288" w:rsidP="00014288">
      <w:pPr>
        <w:pStyle w:val="NoSpacing"/>
        <w:ind w:left="720"/>
      </w:pPr>
    </w:p>
    <w:p w14:paraId="5D9BFEBA" w14:textId="5DBAC472" w:rsidR="00014288" w:rsidRPr="001554F5" w:rsidRDefault="00014288" w:rsidP="00014288">
      <w:pPr>
        <w:pStyle w:val="NoSpacing"/>
        <w:rPr>
          <w:b/>
        </w:rPr>
      </w:pPr>
      <w:r>
        <w:t xml:space="preserve">(see tables in </w:t>
      </w:r>
      <w:r w:rsidRPr="001554F5">
        <w:rPr>
          <w:b/>
        </w:rPr>
        <w:t>PROGRAM LEARNING OUTCOMES</w:t>
      </w:r>
      <w:r>
        <w:rPr>
          <w:b/>
        </w:rPr>
        <w:t xml:space="preserve"> above.)</w:t>
      </w:r>
    </w:p>
    <w:p w14:paraId="4A7DD515" w14:textId="44881151" w:rsidR="00014288" w:rsidRPr="001554F5" w:rsidRDefault="00014288" w:rsidP="00014288">
      <w:pPr>
        <w:pStyle w:val="NoSpacing"/>
        <w:ind w:left="720"/>
      </w:pPr>
    </w:p>
    <w:p w14:paraId="32FF4569" w14:textId="77777777" w:rsidR="00AD4B85" w:rsidRPr="001554F5" w:rsidRDefault="00AD4B85" w:rsidP="00AD4B85">
      <w:pPr>
        <w:pStyle w:val="NoSpacing"/>
      </w:pPr>
    </w:p>
    <w:p w14:paraId="06169528" w14:textId="77777777" w:rsidR="00CD28B2" w:rsidRPr="001554F5" w:rsidRDefault="00EC0DCD" w:rsidP="001554F5">
      <w:pPr>
        <w:pStyle w:val="NoSpacing"/>
        <w:numPr>
          <w:ilvl w:val="0"/>
          <w:numId w:val="14"/>
        </w:numPr>
      </w:pPr>
      <w:r w:rsidRPr="001554F5">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28ADD8E9" w:rsidR="00293CFB" w:rsidRPr="001554F5" w:rsidRDefault="00014288" w:rsidP="001618F5">
      <w:pPr>
        <w:pStyle w:val="NoSpacing"/>
        <w:rPr>
          <w:u w:val="single"/>
        </w:rPr>
      </w:pPr>
      <w:r>
        <w:rPr>
          <w:u w:val="single"/>
        </w:rPr>
        <w:t xml:space="preserve">After the spring semester we will gather data, prepare results and review. </w:t>
      </w:r>
    </w:p>
    <w:p w14:paraId="537342C1" w14:textId="52FC085F" w:rsidR="008E18B4" w:rsidRDefault="008E18B4" w:rsidP="00014288">
      <w:pPr>
        <w:pStyle w:val="NoSpacing"/>
        <w:numPr>
          <w:ilvl w:val="0"/>
          <w:numId w:val="14"/>
        </w:numPr>
      </w:pPr>
      <w:r w:rsidRPr="001554F5">
        <w:t>How/when do you make improvements based on your evaluations of the assessment</w:t>
      </w:r>
      <w:r w:rsidR="001147E6" w:rsidRPr="001554F5">
        <w:t>s of learning outcomes</w:t>
      </w:r>
      <w:r w:rsidRPr="001554F5">
        <w:t>?</w:t>
      </w:r>
    </w:p>
    <w:p w14:paraId="7ECB294A" w14:textId="6C59F756" w:rsidR="00014288" w:rsidRPr="001554F5" w:rsidRDefault="00014288" w:rsidP="00014288">
      <w:pPr>
        <w:pStyle w:val="NoSpacing"/>
        <w:ind w:left="360"/>
      </w:pPr>
      <w:r>
        <w:t>As we analyze the data and we will make recommendations and improvements during the spring analysis session.</w:t>
      </w:r>
    </w:p>
    <w:p w14:paraId="07D4CE44" w14:textId="77777777" w:rsidR="00584ADA" w:rsidRPr="001554F5" w:rsidRDefault="00584ADA" w:rsidP="001618F5">
      <w:pPr>
        <w:pStyle w:val="NoSpacing"/>
      </w:pPr>
    </w:p>
    <w:p w14:paraId="09F9CC9D" w14:textId="52729EBE" w:rsidR="001554F5" w:rsidRDefault="008E18B4" w:rsidP="00AB596E">
      <w:pPr>
        <w:pStyle w:val="NoSpacing"/>
        <w:numPr>
          <w:ilvl w:val="0"/>
          <w:numId w:val="20"/>
        </w:numPr>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1240CCA6" w14:textId="7E9B4095" w:rsidR="00014288" w:rsidRDefault="00014288" w:rsidP="00014288">
      <w:pPr>
        <w:pStyle w:val="NoSpacing"/>
        <w:ind w:left="360"/>
      </w:pPr>
      <w:r>
        <w:t xml:space="preserve">Data will be kept on a departmental drive. </w:t>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35C7BF00" w:rsidR="001353D7" w:rsidRPr="007649AD" w:rsidRDefault="001353D7" w:rsidP="001353D7">
      <w:pPr>
        <w:pStyle w:val="NoSpacing"/>
        <w:numPr>
          <w:ilvl w:val="0"/>
          <w:numId w:val="24"/>
        </w:numPr>
        <w:spacing w:line="480" w:lineRule="auto"/>
        <w:rPr>
          <w:b/>
          <w:sz w:val="32"/>
          <w:szCs w:val="32"/>
          <w:u w:val="single"/>
        </w:rPr>
      </w:pPr>
      <w:r w:rsidRPr="004057A3">
        <w:rPr>
          <w:b/>
        </w:rPr>
        <w:t>Summary of Reflections on Prior Changes</w:t>
      </w:r>
    </w:p>
    <w:p w14:paraId="4AF728C2" w14:textId="77034B1E" w:rsidR="007649AD" w:rsidRDefault="007649AD" w:rsidP="007649AD">
      <w:pPr>
        <w:pStyle w:val="NoSpacing"/>
        <w:spacing w:line="480" w:lineRule="auto"/>
        <w:ind w:left="720"/>
        <w:rPr>
          <w:bCs/>
        </w:rPr>
      </w:pPr>
      <w:r w:rsidRPr="007649AD">
        <w:rPr>
          <w:bCs/>
        </w:rPr>
        <w:t>The following lists the recent changes in the CSC program and reflections</w:t>
      </w:r>
      <w:r>
        <w:rPr>
          <w:bCs/>
        </w:rPr>
        <w:t xml:space="preserve">. </w:t>
      </w:r>
    </w:p>
    <w:tbl>
      <w:tblPr>
        <w:tblStyle w:val="TableGrid"/>
        <w:tblW w:w="0" w:type="auto"/>
        <w:tblInd w:w="720" w:type="dxa"/>
        <w:tblLook w:val="04A0" w:firstRow="1" w:lastRow="0" w:firstColumn="1" w:lastColumn="0" w:noHBand="0" w:noVBand="1"/>
      </w:tblPr>
      <w:tblGrid>
        <w:gridCol w:w="4585"/>
        <w:gridCol w:w="6210"/>
      </w:tblGrid>
      <w:tr w:rsidR="00387A84" w14:paraId="5EE59819" w14:textId="77777777" w:rsidTr="00730BBF">
        <w:tc>
          <w:tcPr>
            <w:tcW w:w="4585" w:type="dxa"/>
          </w:tcPr>
          <w:p w14:paraId="609AA344" w14:textId="76F03400" w:rsidR="00387A84" w:rsidRPr="00387A84" w:rsidRDefault="00387A84" w:rsidP="007649AD">
            <w:pPr>
              <w:pStyle w:val="NoSpacing"/>
              <w:spacing w:line="480" w:lineRule="auto"/>
              <w:rPr>
                <w:b/>
                <w:sz w:val="24"/>
                <w:szCs w:val="24"/>
              </w:rPr>
            </w:pPr>
            <w:r w:rsidRPr="00387A84">
              <w:rPr>
                <w:b/>
                <w:sz w:val="24"/>
                <w:szCs w:val="24"/>
              </w:rPr>
              <w:t>Change</w:t>
            </w:r>
          </w:p>
        </w:tc>
        <w:tc>
          <w:tcPr>
            <w:tcW w:w="6210" w:type="dxa"/>
          </w:tcPr>
          <w:p w14:paraId="7F5E4763" w14:textId="7642192E" w:rsidR="00387A84" w:rsidRPr="00387A84" w:rsidRDefault="00387A84" w:rsidP="007649AD">
            <w:pPr>
              <w:pStyle w:val="NoSpacing"/>
              <w:spacing w:line="480" w:lineRule="auto"/>
              <w:rPr>
                <w:b/>
                <w:sz w:val="24"/>
                <w:szCs w:val="24"/>
              </w:rPr>
            </w:pPr>
            <w:r w:rsidRPr="00387A84">
              <w:rPr>
                <w:b/>
                <w:sz w:val="24"/>
                <w:szCs w:val="24"/>
              </w:rPr>
              <w:t>Reflection</w:t>
            </w:r>
          </w:p>
        </w:tc>
      </w:tr>
      <w:tr w:rsidR="00387A84" w14:paraId="25180490" w14:textId="77777777" w:rsidTr="00730BBF">
        <w:tc>
          <w:tcPr>
            <w:tcW w:w="4585" w:type="dxa"/>
          </w:tcPr>
          <w:p w14:paraId="2908F018" w14:textId="7B35302E" w:rsidR="00387A84" w:rsidRPr="00387A84" w:rsidRDefault="00387A84" w:rsidP="00387A84">
            <w:pPr>
              <w:pStyle w:val="NoSpacing"/>
              <w:rPr>
                <w:bCs/>
                <w:sz w:val="32"/>
                <w:szCs w:val="32"/>
              </w:rPr>
            </w:pPr>
            <w:r w:rsidRPr="00387A84">
              <w:rPr>
                <w:bCs/>
                <w:sz w:val="24"/>
                <w:szCs w:val="24"/>
              </w:rPr>
              <w:t>CSC1700 switched from Java to Python as a base language</w:t>
            </w:r>
          </w:p>
        </w:tc>
        <w:tc>
          <w:tcPr>
            <w:tcW w:w="6210" w:type="dxa"/>
          </w:tcPr>
          <w:p w14:paraId="3E7EE4B0" w14:textId="373CBABF" w:rsidR="00387A84" w:rsidRPr="00387A84" w:rsidRDefault="00387A84" w:rsidP="00387A84">
            <w:pPr>
              <w:pStyle w:val="NoSpacing"/>
              <w:rPr>
                <w:bCs/>
                <w:sz w:val="32"/>
                <w:szCs w:val="32"/>
              </w:rPr>
            </w:pPr>
            <w:r w:rsidRPr="00387A84">
              <w:rPr>
                <w:bCs/>
                <w:sz w:val="24"/>
                <w:szCs w:val="24"/>
              </w:rPr>
              <w:t xml:space="preserve">A specific measure should be developed for students entering and completing CSC2650 </w:t>
            </w:r>
            <w:r w:rsidR="007E66AB">
              <w:rPr>
                <w:bCs/>
                <w:sz w:val="24"/>
                <w:szCs w:val="24"/>
              </w:rPr>
              <w:t xml:space="preserve">to assess its efficacy. </w:t>
            </w:r>
          </w:p>
        </w:tc>
      </w:tr>
    </w:tbl>
    <w:p w14:paraId="5465A825" w14:textId="77777777" w:rsidR="007649AD" w:rsidRPr="007649AD" w:rsidRDefault="007649AD" w:rsidP="007649AD">
      <w:pPr>
        <w:pStyle w:val="NoSpacing"/>
        <w:spacing w:line="480" w:lineRule="auto"/>
        <w:ind w:left="720"/>
        <w:rPr>
          <w:bCs/>
          <w:sz w:val="32"/>
          <w:szCs w:val="32"/>
          <w:u w:val="single"/>
        </w:rPr>
      </w:pPr>
    </w:p>
    <w:p w14:paraId="1871D938" w14:textId="50203501" w:rsidR="001353D7" w:rsidRPr="004057A3" w:rsidRDefault="001353D7" w:rsidP="001353D7">
      <w:pPr>
        <w:pStyle w:val="NoSpacing"/>
        <w:numPr>
          <w:ilvl w:val="0"/>
          <w:numId w:val="24"/>
        </w:numPr>
        <w:spacing w:line="480" w:lineRule="auto"/>
        <w:rPr>
          <w:b/>
          <w:sz w:val="32"/>
          <w:szCs w:val="32"/>
          <w:u w:val="single"/>
        </w:rPr>
      </w:pPr>
      <w:r w:rsidRPr="004057A3">
        <w:rPr>
          <w:b/>
        </w:rPr>
        <w:t>Summary of Antic</w:t>
      </w:r>
      <w:r w:rsidR="00B26C6C">
        <w:rPr>
          <w:b/>
        </w:rPr>
        <w:t>ipated Changes</w:t>
      </w:r>
    </w:p>
    <w:p w14:paraId="59119A85" w14:textId="025ACF8C" w:rsidR="007E66AB" w:rsidRDefault="007E66AB" w:rsidP="007E66AB">
      <w:pPr>
        <w:pStyle w:val="NoSpacing"/>
        <w:spacing w:line="480" w:lineRule="auto"/>
        <w:ind w:left="720"/>
        <w:rPr>
          <w:bCs/>
        </w:rPr>
      </w:pPr>
      <w:r>
        <w:rPr>
          <w:bCs/>
        </w:rPr>
        <w:t xml:space="preserve">The following summarize some anticipated changes to the program </w:t>
      </w:r>
    </w:p>
    <w:tbl>
      <w:tblPr>
        <w:tblStyle w:val="TableGrid"/>
        <w:tblW w:w="0" w:type="auto"/>
        <w:tblInd w:w="175" w:type="dxa"/>
        <w:tblLook w:val="04A0" w:firstRow="1" w:lastRow="0" w:firstColumn="1" w:lastColumn="0" w:noHBand="0" w:noVBand="1"/>
      </w:tblPr>
      <w:tblGrid>
        <w:gridCol w:w="5490"/>
        <w:gridCol w:w="7920"/>
      </w:tblGrid>
      <w:tr w:rsidR="007E66AB" w14:paraId="389649EF" w14:textId="77777777" w:rsidTr="00D94851">
        <w:tc>
          <w:tcPr>
            <w:tcW w:w="5490" w:type="dxa"/>
          </w:tcPr>
          <w:p w14:paraId="1361B4EA" w14:textId="77777777" w:rsidR="007E66AB" w:rsidRPr="00387A84" w:rsidRDefault="007E66AB" w:rsidP="006A209E">
            <w:pPr>
              <w:pStyle w:val="NoSpacing"/>
              <w:spacing w:line="480" w:lineRule="auto"/>
              <w:rPr>
                <w:b/>
                <w:sz w:val="24"/>
                <w:szCs w:val="24"/>
              </w:rPr>
            </w:pPr>
            <w:r w:rsidRPr="00387A84">
              <w:rPr>
                <w:b/>
                <w:sz w:val="24"/>
                <w:szCs w:val="24"/>
              </w:rPr>
              <w:t>Change</w:t>
            </w:r>
          </w:p>
        </w:tc>
        <w:tc>
          <w:tcPr>
            <w:tcW w:w="7920" w:type="dxa"/>
          </w:tcPr>
          <w:p w14:paraId="26662B42" w14:textId="77777777" w:rsidR="007E66AB" w:rsidRPr="00387A84" w:rsidRDefault="007E66AB" w:rsidP="006A209E">
            <w:pPr>
              <w:pStyle w:val="NoSpacing"/>
              <w:spacing w:line="480" w:lineRule="auto"/>
              <w:rPr>
                <w:b/>
                <w:sz w:val="24"/>
                <w:szCs w:val="24"/>
              </w:rPr>
            </w:pPr>
            <w:r w:rsidRPr="00387A84">
              <w:rPr>
                <w:b/>
                <w:sz w:val="24"/>
                <w:szCs w:val="24"/>
              </w:rPr>
              <w:t>Reflection</w:t>
            </w:r>
          </w:p>
        </w:tc>
      </w:tr>
      <w:tr w:rsidR="006A209E" w14:paraId="7EA603BD" w14:textId="77777777" w:rsidTr="00D94851">
        <w:tc>
          <w:tcPr>
            <w:tcW w:w="5490" w:type="dxa"/>
          </w:tcPr>
          <w:p w14:paraId="054240CF" w14:textId="3E2F805E" w:rsidR="008D7C7F" w:rsidRDefault="008D7C7F" w:rsidP="006A209E">
            <w:pPr>
              <w:pStyle w:val="NoSpacing"/>
              <w:rPr>
                <w:bCs/>
                <w:sz w:val="24"/>
                <w:szCs w:val="24"/>
              </w:rPr>
            </w:pPr>
            <w:r>
              <w:rPr>
                <w:bCs/>
                <w:sz w:val="24"/>
                <w:szCs w:val="24"/>
              </w:rPr>
              <w:t>While a number of the PO</w:t>
            </w:r>
            <w:r w:rsidR="00D94851">
              <w:rPr>
                <w:bCs/>
                <w:sz w:val="24"/>
                <w:szCs w:val="24"/>
              </w:rPr>
              <w:t>s</w:t>
            </w:r>
            <w:r>
              <w:rPr>
                <w:bCs/>
                <w:sz w:val="24"/>
                <w:szCs w:val="24"/>
              </w:rPr>
              <w:t xml:space="preserve">, seek to measure student abilities, they can be accomplished without specifically helping students succeed in their career aspirations. We should add a 5 PO that </w:t>
            </w:r>
            <w:r w:rsidR="00D94851">
              <w:rPr>
                <w:bCs/>
                <w:sz w:val="24"/>
                <w:szCs w:val="24"/>
              </w:rPr>
              <w:t>targets</w:t>
            </w:r>
            <w:r>
              <w:rPr>
                <w:bCs/>
                <w:sz w:val="24"/>
                <w:szCs w:val="24"/>
              </w:rPr>
              <w:t xml:space="preserve">  students preparedness for post </w:t>
            </w:r>
            <w:r w:rsidR="00D94851">
              <w:rPr>
                <w:bCs/>
                <w:sz w:val="24"/>
                <w:szCs w:val="24"/>
              </w:rPr>
              <w:t xml:space="preserve">graduation </w:t>
            </w:r>
            <w:r>
              <w:rPr>
                <w:bCs/>
                <w:sz w:val="24"/>
                <w:szCs w:val="24"/>
              </w:rPr>
              <w:t xml:space="preserve">goals. </w:t>
            </w:r>
          </w:p>
          <w:p w14:paraId="3FD0EB36" w14:textId="77777777" w:rsidR="008D7C7F" w:rsidRDefault="008D7C7F" w:rsidP="006A209E">
            <w:pPr>
              <w:pStyle w:val="NoSpacing"/>
              <w:rPr>
                <w:bCs/>
                <w:sz w:val="24"/>
                <w:szCs w:val="24"/>
              </w:rPr>
            </w:pPr>
          </w:p>
          <w:p w14:paraId="5136F19C" w14:textId="45C99F40" w:rsidR="006A209E" w:rsidRPr="00387A84" w:rsidRDefault="008D7C7F" w:rsidP="006A209E">
            <w:pPr>
              <w:pStyle w:val="NoSpacing"/>
              <w:rPr>
                <w:bCs/>
                <w:sz w:val="24"/>
                <w:szCs w:val="24"/>
              </w:rPr>
            </w:pPr>
            <w:bookmarkStart w:id="10" w:name="_Hlk52202771"/>
            <w:r>
              <w:rPr>
                <w:bCs/>
                <w:sz w:val="24"/>
                <w:szCs w:val="24"/>
              </w:rPr>
              <w:t xml:space="preserve">PO #5 – Students are prepared for their next step in their CSC career and demonstrate competency in programming concepts and abilities needed  </w:t>
            </w:r>
            <w:r w:rsidR="0035747D">
              <w:rPr>
                <w:bCs/>
                <w:sz w:val="24"/>
                <w:szCs w:val="24"/>
              </w:rPr>
              <w:t xml:space="preserve">for </w:t>
            </w:r>
            <w:r>
              <w:rPr>
                <w:bCs/>
                <w:sz w:val="24"/>
                <w:szCs w:val="24"/>
              </w:rPr>
              <w:t>CS graduates to succeed in their career goals</w:t>
            </w:r>
            <w:bookmarkEnd w:id="10"/>
            <w:r>
              <w:rPr>
                <w:bCs/>
                <w:sz w:val="24"/>
                <w:szCs w:val="24"/>
              </w:rPr>
              <w:t>.</w:t>
            </w:r>
          </w:p>
        </w:tc>
        <w:tc>
          <w:tcPr>
            <w:tcW w:w="7920" w:type="dxa"/>
          </w:tcPr>
          <w:p w14:paraId="13B8552C" w14:textId="77777777" w:rsidR="008D7C7F" w:rsidRDefault="006A209E" w:rsidP="006A209E">
            <w:pPr>
              <w:pStyle w:val="NoSpacing"/>
              <w:rPr>
                <w:bCs/>
                <w:sz w:val="24"/>
                <w:szCs w:val="24"/>
              </w:rPr>
            </w:pPr>
            <w:r>
              <w:rPr>
                <w:bCs/>
                <w:sz w:val="24"/>
                <w:szCs w:val="24"/>
              </w:rPr>
              <w:t xml:space="preserve">Traditionally the CSC capstone has been a group-based project with little or no other requirements. </w:t>
            </w:r>
            <w:r w:rsidR="008D7C7F">
              <w:rPr>
                <w:bCs/>
                <w:sz w:val="24"/>
                <w:szCs w:val="24"/>
              </w:rPr>
              <w:t xml:space="preserve">During capstone we should specifically require student to demonstrate understanding of key CSC concepts and problem solving abilities. Later after graduation, we should measure how long it takes them to find work (or get accepted to a post-graduate program) and ask them to reflect on how well the AU program helped them succeed. Specific measures for PO #5 that can be gathered during capstone include: </w:t>
            </w:r>
          </w:p>
          <w:p w14:paraId="4EE91812" w14:textId="77777777" w:rsidR="008D7C7F" w:rsidRDefault="008D7C7F" w:rsidP="006A209E">
            <w:pPr>
              <w:pStyle w:val="NoSpacing"/>
              <w:rPr>
                <w:bCs/>
                <w:sz w:val="24"/>
                <w:szCs w:val="24"/>
              </w:rPr>
            </w:pPr>
          </w:p>
          <w:p w14:paraId="6F2B07F4" w14:textId="61B89B5B" w:rsidR="008D7C7F" w:rsidRDefault="008D7C7F" w:rsidP="008D7C7F">
            <w:pPr>
              <w:pStyle w:val="NoSpacing"/>
              <w:numPr>
                <w:ilvl w:val="0"/>
                <w:numId w:val="39"/>
              </w:numPr>
              <w:rPr>
                <w:bCs/>
                <w:sz w:val="24"/>
                <w:szCs w:val="24"/>
              </w:rPr>
            </w:pPr>
            <w:r>
              <w:rPr>
                <w:bCs/>
                <w:sz w:val="24"/>
                <w:szCs w:val="24"/>
              </w:rPr>
              <w:t>Demonstration of understand key OOP principles</w:t>
            </w:r>
            <w:r w:rsidR="00D94851">
              <w:rPr>
                <w:bCs/>
                <w:sz w:val="24"/>
                <w:szCs w:val="24"/>
              </w:rPr>
              <w:t xml:space="preserve"> such as inheritance, Polymorphism, Encapsulation, abstraction with interfaces. </w:t>
            </w:r>
          </w:p>
          <w:p w14:paraId="42C3AED9" w14:textId="77777777" w:rsidR="008D7C7F" w:rsidRDefault="008D7C7F" w:rsidP="008D7C7F">
            <w:pPr>
              <w:pStyle w:val="NoSpacing"/>
              <w:numPr>
                <w:ilvl w:val="0"/>
                <w:numId w:val="39"/>
              </w:numPr>
              <w:rPr>
                <w:bCs/>
                <w:sz w:val="24"/>
                <w:szCs w:val="24"/>
              </w:rPr>
            </w:pPr>
            <w:r>
              <w:rPr>
                <w:bCs/>
                <w:sz w:val="24"/>
                <w:szCs w:val="24"/>
              </w:rPr>
              <w:t xml:space="preserve">Mastery of at least 1 programming language </w:t>
            </w:r>
          </w:p>
          <w:p w14:paraId="5CE75844" w14:textId="505FD29D" w:rsidR="00D94851" w:rsidRDefault="008D7C7F" w:rsidP="008D7C7F">
            <w:pPr>
              <w:pStyle w:val="NoSpacing"/>
              <w:numPr>
                <w:ilvl w:val="0"/>
                <w:numId w:val="39"/>
              </w:numPr>
              <w:rPr>
                <w:bCs/>
                <w:sz w:val="24"/>
                <w:szCs w:val="24"/>
              </w:rPr>
            </w:pPr>
            <w:r>
              <w:rPr>
                <w:bCs/>
                <w:sz w:val="24"/>
                <w:szCs w:val="24"/>
              </w:rPr>
              <w:t>Mastery of</w:t>
            </w:r>
            <w:r w:rsidR="00D94851">
              <w:rPr>
                <w:bCs/>
                <w:sz w:val="24"/>
                <w:szCs w:val="24"/>
              </w:rPr>
              <w:t xml:space="preserve"> problems that require mastery of  </w:t>
            </w:r>
          </w:p>
          <w:p w14:paraId="268F704B" w14:textId="071FBB5D" w:rsidR="00D94851" w:rsidRDefault="00D94851" w:rsidP="00D94851">
            <w:pPr>
              <w:pStyle w:val="NoSpacing"/>
              <w:numPr>
                <w:ilvl w:val="1"/>
                <w:numId w:val="14"/>
              </w:numPr>
              <w:rPr>
                <w:bCs/>
                <w:sz w:val="24"/>
                <w:szCs w:val="24"/>
              </w:rPr>
            </w:pPr>
            <w:r>
              <w:rPr>
                <w:bCs/>
                <w:sz w:val="24"/>
                <w:szCs w:val="24"/>
              </w:rPr>
              <w:t>arrays</w:t>
            </w:r>
          </w:p>
          <w:p w14:paraId="1131738E" w14:textId="77777777" w:rsidR="006A209E" w:rsidRDefault="00D94851" w:rsidP="00D94851">
            <w:pPr>
              <w:pStyle w:val="NoSpacing"/>
              <w:numPr>
                <w:ilvl w:val="1"/>
                <w:numId w:val="14"/>
              </w:numPr>
              <w:rPr>
                <w:bCs/>
                <w:sz w:val="24"/>
                <w:szCs w:val="24"/>
              </w:rPr>
            </w:pPr>
            <w:r>
              <w:rPr>
                <w:bCs/>
                <w:sz w:val="24"/>
                <w:szCs w:val="24"/>
              </w:rPr>
              <w:t>2-dimensional arrays</w:t>
            </w:r>
          </w:p>
          <w:p w14:paraId="1B57D4BE" w14:textId="77777777" w:rsidR="00D94851" w:rsidRDefault="00D94851" w:rsidP="00D94851">
            <w:pPr>
              <w:pStyle w:val="NoSpacing"/>
              <w:numPr>
                <w:ilvl w:val="1"/>
                <w:numId w:val="14"/>
              </w:numPr>
              <w:rPr>
                <w:bCs/>
                <w:sz w:val="24"/>
                <w:szCs w:val="24"/>
              </w:rPr>
            </w:pPr>
            <w:r>
              <w:rPr>
                <w:bCs/>
                <w:sz w:val="24"/>
                <w:szCs w:val="24"/>
              </w:rPr>
              <w:t>Hash Maps</w:t>
            </w:r>
          </w:p>
          <w:p w14:paraId="5F87D650" w14:textId="77777777" w:rsidR="00D94851" w:rsidRDefault="00D94851" w:rsidP="00D94851">
            <w:pPr>
              <w:pStyle w:val="NoSpacing"/>
              <w:numPr>
                <w:ilvl w:val="1"/>
                <w:numId w:val="14"/>
              </w:numPr>
              <w:rPr>
                <w:bCs/>
                <w:sz w:val="24"/>
                <w:szCs w:val="24"/>
              </w:rPr>
            </w:pPr>
            <w:r>
              <w:rPr>
                <w:bCs/>
                <w:sz w:val="24"/>
                <w:szCs w:val="24"/>
              </w:rPr>
              <w:t>Objects</w:t>
            </w:r>
          </w:p>
          <w:p w14:paraId="150CAB33" w14:textId="77777777" w:rsidR="00D94851" w:rsidRDefault="00D94851" w:rsidP="00D94851">
            <w:pPr>
              <w:pStyle w:val="NoSpacing"/>
              <w:numPr>
                <w:ilvl w:val="1"/>
                <w:numId w:val="14"/>
              </w:numPr>
              <w:rPr>
                <w:bCs/>
                <w:sz w:val="24"/>
                <w:szCs w:val="24"/>
              </w:rPr>
            </w:pPr>
            <w:r>
              <w:rPr>
                <w:bCs/>
                <w:sz w:val="24"/>
                <w:szCs w:val="24"/>
              </w:rPr>
              <w:t>String manipulation</w:t>
            </w:r>
          </w:p>
          <w:p w14:paraId="2577D48B" w14:textId="77777777" w:rsidR="00D94851" w:rsidRDefault="00D94851" w:rsidP="00D94851">
            <w:pPr>
              <w:pStyle w:val="NoSpacing"/>
              <w:numPr>
                <w:ilvl w:val="1"/>
                <w:numId w:val="14"/>
              </w:numPr>
              <w:rPr>
                <w:bCs/>
                <w:sz w:val="24"/>
                <w:szCs w:val="24"/>
              </w:rPr>
            </w:pPr>
            <w:r>
              <w:rPr>
                <w:bCs/>
                <w:sz w:val="24"/>
                <w:szCs w:val="24"/>
              </w:rPr>
              <w:t>Working with a database</w:t>
            </w:r>
          </w:p>
          <w:p w14:paraId="43DFE020" w14:textId="60B78AAE" w:rsidR="00D94851" w:rsidRPr="00D94851" w:rsidRDefault="00D94851" w:rsidP="00D94851">
            <w:pPr>
              <w:pStyle w:val="NoSpacing"/>
              <w:numPr>
                <w:ilvl w:val="1"/>
                <w:numId w:val="14"/>
              </w:numPr>
              <w:rPr>
                <w:bCs/>
                <w:sz w:val="24"/>
                <w:szCs w:val="24"/>
              </w:rPr>
            </w:pPr>
            <w:r>
              <w:rPr>
                <w:bCs/>
                <w:sz w:val="24"/>
                <w:szCs w:val="24"/>
              </w:rPr>
              <w:t>SQL</w:t>
            </w:r>
          </w:p>
        </w:tc>
      </w:tr>
    </w:tbl>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69D4B" w14:textId="77777777" w:rsidR="000F22FC" w:rsidRDefault="000F22FC" w:rsidP="007D4235">
      <w:pPr>
        <w:spacing w:after="0" w:line="240" w:lineRule="auto"/>
      </w:pPr>
      <w:r>
        <w:separator/>
      </w:r>
    </w:p>
  </w:endnote>
  <w:endnote w:type="continuationSeparator" w:id="0">
    <w:p w14:paraId="717FCB51" w14:textId="77777777" w:rsidR="000F22FC" w:rsidRDefault="000F22FC"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D431B" w14:textId="77777777" w:rsidR="000F22FC" w:rsidRDefault="000F22FC" w:rsidP="007D4235">
      <w:pPr>
        <w:spacing w:after="0" w:line="240" w:lineRule="auto"/>
      </w:pPr>
      <w:r>
        <w:separator/>
      </w:r>
    </w:p>
  </w:footnote>
  <w:footnote w:type="continuationSeparator" w:id="0">
    <w:p w14:paraId="2F1D1236" w14:textId="77777777" w:rsidR="000F22FC" w:rsidRDefault="000F22FC"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804470"/>
      <w:docPartObj>
        <w:docPartGallery w:val="Page Numbers (Top of Page)"/>
        <w:docPartUnique/>
      </w:docPartObj>
    </w:sdtPr>
    <w:sdtEndPr>
      <w:rPr>
        <w:noProof/>
      </w:rPr>
    </w:sdtEndPr>
    <w:sdtContent>
      <w:p w14:paraId="29D26510" w14:textId="27737939" w:rsidR="0076577A" w:rsidRDefault="0076577A">
        <w:pPr>
          <w:pStyle w:val="Header"/>
          <w:jc w:val="right"/>
        </w:pPr>
        <w:r>
          <w:fldChar w:fldCharType="begin"/>
        </w:r>
        <w:r>
          <w:instrText xml:space="preserve"> PAGE   \* MERGEFORMAT </w:instrText>
        </w:r>
        <w:r>
          <w:fldChar w:fldCharType="separate"/>
        </w:r>
        <w:r w:rsidR="007751DE">
          <w:rPr>
            <w:noProof/>
          </w:rPr>
          <w:t>5</w:t>
        </w:r>
        <w:r>
          <w:rPr>
            <w:noProof/>
          </w:rPr>
          <w:fldChar w:fldCharType="end"/>
        </w:r>
      </w:p>
    </w:sdtContent>
  </w:sdt>
  <w:p w14:paraId="077BEA49" w14:textId="77777777" w:rsidR="0076577A" w:rsidRPr="007D4235" w:rsidRDefault="0076577A" w:rsidP="00F666E2">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E2F3A"/>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763"/>
    <w:multiLevelType w:val="hybridMultilevel"/>
    <w:tmpl w:val="729E8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77E"/>
    <w:multiLevelType w:val="hybridMultilevel"/>
    <w:tmpl w:val="D314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7627C"/>
    <w:multiLevelType w:val="hybridMultilevel"/>
    <w:tmpl w:val="D2C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469B6"/>
    <w:multiLevelType w:val="hybridMultilevel"/>
    <w:tmpl w:val="CB1A6166"/>
    <w:lvl w:ilvl="0" w:tplc="3E78D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F921A3"/>
    <w:multiLevelType w:val="hybridMultilevel"/>
    <w:tmpl w:val="36E0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515F5"/>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E1BF9"/>
    <w:multiLevelType w:val="hybridMultilevel"/>
    <w:tmpl w:val="A29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07CB1"/>
    <w:multiLevelType w:val="hybridMultilevel"/>
    <w:tmpl w:val="D4FC50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852B8"/>
    <w:multiLevelType w:val="hybridMultilevel"/>
    <w:tmpl w:val="7D7A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A5813"/>
    <w:multiLevelType w:val="hybridMultilevel"/>
    <w:tmpl w:val="27009D5A"/>
    <w:lvl w:ilvl="0" w:tplc="DA8A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AF57AF"/>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30B56"/>
    <w:multiLevelType w:val="hybridMultilevel"/>
    <w:tmpl w:val="9E640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329DE"/>
    <w:multiLevelType w:val="hybridMultilevel"/>
    <w:tmpl w:val="9B800B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9"/>
  </w:num>
  <w:num w:numId="4">
    <w:abstractNumId w:val="25"/>
  </w:num>
  <w:num w:numId="5">
    <w:abstractNumId w:val="24"/>
  </w:num>
  <w:num w:numId="6">
    <w:abstractNumId w:val="28"/>
  </w:num>
  <w:num w:numId="7">
    <w:abstractNumId w:val="19"/>
  </w:num>
  <w:num w:numId="8">
    <w:abstractNumId w:val="16"/>
  </w:num>
  <w:num w:numId="9">
    <w:abstractNumId w:val="23"/>
  </w:num>
  <w:num w:numId="10">
    <w:abstractNumId w:val="22"/>
  </w:num>
  <w:num w:numId="11">
    <w:abstractNumId w:val="17"/>
  </w:num>
  <w:num w:numId="12">
    <w:abstractNumId w:val="30"/>
  </w:num>
  <w:num w:numId="13">
    <w:abstractNumId w:val="14"/>
  </w:num>
  <w:num w:numId="14">
    <w:abstractNumId w:val="37"/>
  </w:num>
  <w:num w:numId="15">
    <w:abstractNumId w:val="15"/>
  </w:num>
  <w:num w:numId="16">
    <w:abstractNumId w:val="38"/>
  </w:num>
  <w:num w:numId="17">
    <w:abstractNumId w:val="6"/>
  </w:num>
  <w:num w:numId="18">
    <w:abstractNumId w:val="0"/>
  </w:num>
  <w:num w:numId="19">
    <w:abstractNumId w:val="13"/>
  </w:num>
  <w:num w:numId="20">
    <w:abstractNumId w:val="27"/>
  </w:num>
  <w:num w:numId="21">
    <w:abstractNumId w:val="36"/>
  </w:num>
  <w:num w:numId="22">
    <w:abstractNumId w:val="31"/>
  </w:num>
  <w:num w:numId="23">
    <w:abstractNumId w:val="11"/>
  </w:num>
  <w:num w:numId="24">
    <w:abstractNumId w:val="18"/>
  </w:num>
  <w:num w:numId="25">
    <w:abstractNumId w:val="5"/>
  </w:num>
  <w:num w:numId="26">
    <w:abstractNumId w:val="12"/>
  </w:num>
  <w:num w:numId="27">
    <w:abstractNumId w:val="2"/>
  </w:num>
  <w:num w:numId="28">
    <w:abstractNumId w:val="8"/>
  </w:num>
  <w:num w:numId="29">
    <w:abstractNumId w:val="4"/>
  </w:num>
  <w:num w:numId="30">
    <w:abstractNumId w:val="29"/>
  </w:num>
  <w:num w:numId="31">
    <w:abstractNumId w:val="39"/>
  </w:num>
  <w:num w:numId="32">
    <w:abstractNumId w:val="35"/>
  </w:num>
  <w:num w:numId="33">
    <w:abstractNumId w:val="3"/>
  </w:num>
  <w:num w:numId="34">
    <w:abstractNumId w:val="21"/>
  </w:num>
  <w:num w:numId="35">
    <w:abstractNumId w:val="20"/>
  </w:num>
  <w:num w:numId="36">
    <w:abstractNumId w:val="33"/>
  </w:num>
  <w:num w:numId="37">
    <w:abstractNumId w:val="1"/>
  </w:num>
  <w:num w:numId="38">
    <w:abstractNumId w:val="32"/>
  </w:num>
  <w:num w:numId="39">
    <w:abstractNumId w:val="2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F"/>
    <w:rsid w:val="000130AB"/>
    <w:rsid w:val="00014288"/>
    <w:rsid w:val="00017617"/>
    <w:rsid w:val="000220BD"/>
    <w:rsid w:val="000508C7"/>
    <w:rsid w:val="00056ABA"/>
    <w:rsid w:val="00065E1A"/>
    <w:rsid w:val="00085261"/>
    <w:rsid w:val="000B55FE"/>
    <w:rsid w:val="000F22FC"/>
    <w:rsid w:val="00106A8F"/>
    <w:rsid w:val="001147E6"/>
    <w:rsid w:val="001319DB"/>
    <w:rsid w:val="001353D7"/>
    <w:rsid w:val="001521E9"/>
    <w:rsid w:val="001554F5"/>
    <w:rsid w:val="001618F5"/>
    <w:rsid w:val="001950BF"/>
    <w:rsid w:val="00196C4E"/>
    <w:rsid w:val="001A4141"/>
    <w:rsid w:val="001B25BE"/>
    <w:rsid w:val="001B4337"/>
    <w:rsid w:val="001C221A"/>
    <w:rsid w:val="001D5E28"/>
    <w:rsid w:val="001E2173"/>
    <w:rsid w:val="001F46AC"/>
    <w:rsid w:val="00200B49"/>
    <w:rsid w:val="00213925"/>
    <w:rsid w:val="0022023B"/>
    <w:rsid w:val="0022227A"/>
    <w:rsid w:val="00226A8C"/>
    <w:rsid w:val="0028143E"/>
    <w:rsid w:val="002926F9"/>
    <w:rsid w:val="00293CFB"/>
    <w:rsid w:val="002B05A1"/>
    <w:rsid w:val="002C26C5"/>
    <w:rsid w:val="002C50C4"/>
    <w:rsid w:val="002F434D"/>
    <w:rsid w:val="00317829"/>
    <w:rsid w:val="003228FE"/>
    <w:rsid w:val="00323A25"/>
    <w:rsid w:val="00327C7C"/>
    <w:rsid w:val="0034335B"/>
    <w:rsid w:val="00356456"/>
    <w:rsid w:val="0035747D"/>
    <w:rsid w:val="00363BE0"/>
    <w:rsid w:val="00364177"/>
    <w:rsid w:val="00383356"/>
    <w:rsid w:val="00387A84"/>
    <w:rsid w:val="0039225A"/>
    <w:rsid w:val="00392F95"/>
    <w:rsid w:val="003968B4"/>
    <w:rsid w:val="003C3A42"/>
    <w:rsid w:val="003D57DD"/>
    <w:rsid w:val="003D5FE8"/>
    <w:rsid w:val="003E3A13"/>
    <w:rsid w:val="003F3D42"/>
    <w:rsid w:val="003F7ED0"/>
    <w:rsid w:val="0040029D"/>
    <w:rsid w:val="004057A3"/>
    <w:rsid w:val="00445AA3"/>
    <w:rsid w:val="00481FE7"/>
    <w:rsid w:val="00494BE7"/>
    <w:rsid w:val="004E4130"/>
    <w:rsid w:val="004E7684"/>
    <w:rsid w:val="004F1AC3"/>
    <w:rsid w:val="004F5AF7"/>
    <w:rsid w:val="0050220D"/>
    <w:rsid w:val="005064B2"/>
    <w:rsid w:val="00516D1E"/>
    <w:rsid w:val="005244A0"/>
    <w:rsid w:val="005640CE"/>
    <w:rsid w:val="005657CF"/>
    <w:rsid w:val="00567358"/>
    <w:rsid w:val="00584ADA"/>
    <w:rsid w:val="005A5637"/>
    <w:rsid w:val="005A58F9"/>
    <w:rsid w:val="005B4299"/>
    <w:rsid w:val="00607F47"/>
    <w:rsid w:val="00611415"/>
    <w:rsid w:val="00623B25"/>
    <w:rsid w:val="00630F80"/>
    <w:rsid w:val="00637300"/>
    <w:rsid w:val="00642D58"/>
    <w:rsid w:val="00655848"/>
    <w:rsid w:val="0066063C"/>
    <w:rsid w:val="006903DF"/>
    <w:rsid w:val="0069108B"/>
    <w:rsid w:val="00691392"/>
    <w:rsid w:val="006A209E"/>
    <w:rsid w:val="006E29E5"/>
    <w:rsid w:val="006E399A"/>
    <w:rsid w:val="006F5F7D"/>
    <w:rsid w:val="007069CC"/>
    <w:rsid w:val="00713573"/>
    <w:rsid w:val="007142B2"/>
    <w:rsid w:val="0071504C"/>
    <w:rsid w:val="0071764F"/>
    <w:rsid w:val="00730BBF"/>
    <w:rsid w:val="0074450D"/>
    <w:rsid w:val="00744547"/>
    <w:rsid w:val="0076363C"/>
    <w:rsid w:val="007649AD"/>
    <w:rsid w:val="0076577A"/>
    <w:rsid w:val="0077173B"/>
    <w:rsid w:val="007751DE"/>
    <w:rsid w:val="007D4235"/>
    <w:rsid w:val="007D51D3"/>
    <w:rsid w:val="007E55A9"/>
    <w:rsid w:val="007E60DE"/>
    <w:rsid w:val="007E66AB"/>
    <w:rsid w:val="007F4995"/>
    <w:rsid w:val="00825E56"/>
    <w:rsid w:val="0084533F"/>
    <w:rsid w:val="0087459B"/>
    <w:rsid w:val="008775FF"/>
    <w:rsid w:val="00883818"/>
    <w:rsid w:val="00893CB8"/>
    <w:rsid w:val="00896F6A"/>
    <w:rsid w:val="008B77A6"/>
    <w:rsid w:val="008C4F6E"/>
    <w:rsid w:val="008D7C7F"/>
    <w:rsid w:val="008E18B4"/>
    <w:rsid w:val="00910A48"/>
    <w:rsid w:val="00922A67"/>
    <w:rsid w:val="00926152"/>
    <w:rsid w:val="009266A5"/>
    <w:rsid w:val="00945C71"/>
    <w:rsid w:val="00947128"/>
    <w:rsid w:val="0095256B"/>
    <w:rsid w:val="00957314"/>
    <w:rsid w:val="009573DC"/>
    <w:rsid w:val="00966D5B"/>
    <w:rsid w:val="009722F6"/>
    <w:rsid w:val="009922B3"/>
    <w:rsid w:val="009C6FBD"/>
    <w:rsid w:val="009E025B"/>
    <w:rsid w:val="009F36CB"/>
    <w:rsid w:val="009F5230"/>
    <w:rsid w:val="00A02754"/>
    <w:rsid w:val="00A07C9E"/>
    <w:rsid w:val="00A130ED"/>
    <w:rsid w:val="00A241BB"/>
    <w:rsid w:val="00A2620E"/>
    <w:rsid w:val="00A43AE6"/>
    <w:rsid w:val="00A44C55"/>
    <w:rsid w:val="00A640E2"/>
    <w:rsid w:val="00A85D3D"/>
    <w:rsid w:val="00AB05CD"/>
    <w:rsid w:val="00AB596E"/>
    <w:rsid w:val="00AD4B85"/>
    <w:rsid w:val="00AF7900"/>
    <w:rsid w:val="00B164CD"/>
    <w:rsid w:val="00B1758C"/>
    <w:rsid w:val="00B26C6C"/>
    <w:rsid w:val="00B33DCC"/>
    <w:rsid w:val="00B45FD3"/>
    <w:rsid w:val="00B56B54"/>
    <w:rsid w:val="00B632B3"/>
    <w:rsid w:val="00B67BEA"/>
    <w:rsid w:val="00B82323"/>
    <w:rsid w:val="00B97423"/>
    <w:rsid w:val="00BD470F"/>
    <w:rsid w:val="00BD6731"/>
    <w:rsid w:val="00BE5C4D"/>
    <w:rsid w:val="00BE7745"/>
    <w:rsid w:val="00BF4503"/>
    <w:rsid w:val="00C27138"/>
    <w:rsid w:val="00C40CEB"/>
    <w:rsid w:val="00C44B66"/>
    <w:rsid w:val="00C522E9"/>
    <w:rsid w:val="00C559CA"/>
    <w:rsid w:val="00C71A89"/>
    <w:rsid w:val="00C81BA5"/>
    <w:rsid w:val="00C8579C"/>
    <w:rsid w:val="00CA7362"/>
    <w:rsid w:val="00CD28B2"/>
    <w:rsid w:val="00CE53CF"/>
    <w:rsid w:val="00D049F4"/>
    <w:rsid w:val="00D10680"/>
    <w:rsid w:val="00D1178B"/>
    <w:rsid w:val="00D22860"/>
    <w:rsid w:val="00D77254"/>
    <w:rsid w:val="00D7744B"/>
    <w:rsid w:val="00D80655"/>
    <w:rsid w:val="00D84BF9"/>
    <w:rsid w:val="00D94851"/>
    <w:rsid w:val="00D97290"/>
    <w:rsid w:val="00DD449C"/>
    <w:rsid w:val="00DD5828"/>
    <w:rsid w:val="00DE61D5"/>
    <w:rsid w:val="00E01998"/>
    <w:rsid w:val="00E32559"/>
    <w:rsid w:val="00E37592"/>
    <w:rsid w:val="00E401A4"/>
    <w:rsid w:val="00E45DE9"/>
    <w:rsid w:val="00E505EB"/>
    <w:rsid w:val="00E523DE"/>
    <w:rsid w:val="00E718D7"/>
    <w:rsid w:val="00E745CA"/>
    <w:rsid w:val="00E8219C"/>
    <w:rsid w:val="00E8655C"/>
    <w:rsid w:val="00EA629D"/>
    <w:rsid w:val="00EC0DCD"/>
    <w:rsid w:val="00EC1890"/>
    <w:rsid w:val="00EC226B"/>
    <w:rsid w:val="00ED0C3E"/>
    <w:rsid w:val="00EE2F37"/>
    <w:rsid w:val="00F033CA"/>
    <w:rsid w:val="00F129FF"/>
    <w:rsid w:val="00F15511"/>
    <w:rsid w:val="00F17675"/>
    <w:rsid w:val="00F21A4A"/>
    <w:rsid w:val="00F25145"/>
    <w:rsid w:val="00F272CD"/>
    <w:rsid w:val="00F32CBB"/>
    <w:rsid w:val="00F500B2"/>
    <w:rsid w:val="00F509A0"/>
    <w:rsid w:val="00F62DA9"/>
    <w:rsid w:val="00F666E2"/>
    <w:rsid w:val="00F67A9D"/>
    <w:rsid w:val="00F82EF8"/>
    <w:rsid w:val="00F94BF1"/>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B33DCC"/>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B33DCC"/>
    <w:rPr>
      <w:rFonts w:ascii="Arial" w:eastAsia="Times New Roman" w:hAnsi="Arial" w:cs="Arial"/>
      <w:sz w:val="22"/>
      <w:szCs w:val="22"/>
    </w:rPr>
  </w:style>
  <w:style w:type="paragraph" w:styleId="NormalWeb">
    <w:name w:val="Normal (Web)"/>
    <w:basedOn w:val="Normal"/>
    <w:uiPriority w:val="99"/>
    <w:semiHidden/>
    <w:unhideWhenUsed/>
    <w:rsid w:val="00AF790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6430</Words>
  <Characters>36654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Administrator</cp:lastModifiedBy>
  <cp:revision>2</cp:revision>
  <cp:lastPrinted>2014-01-08T15:36:00Z</cp:lastPrinted>
  <dcterms:created xsi:type="dcterms:W3CDTF">2021-05-28T13:05:00Z</dcterms:created>
  <dcterms:modified xsi:type="dcterms:W3CDTF">2021-05-28T13:05:00Z</dcterms:modified>
</cp:coreProperties>
</file>